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E0" w:rsidRDefault="007A09E0" w:rsidP="002000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200074" w:rsidRDefault="00200074" w:rsidP="002000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</w:t>
      </w:r>
      <w:r w:rsidR="007A09E0">
        <w:rPr>
          <w:b/>
          <w:sz w:val="28"/>
          <w:szCs w:val="28"/>
          <w:lang w:val="uk-UA"/>
        </w:rPr>
        <w:t>еріодичне</w:t>
      </w:r>
      <w:r>
        <w:rPr>
          <w:b/>
          <w:sz w:val="28"/>
          <w:szCs w:val="28"/>
          <w:lang w:val="uk-UA"/>
        </w:rPr>
        <w:t xml:space="preserve"> відстеження</w:t>
      </w:r>
      <w:r w:rsidR="007A09E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результативності регуляторного акта</w:t>
      </w:r>
    </w:p>
    <w:p w:rsidR="00200074" w:rsidRDefault="00200074" w:rsidP="00200074">
      <w:pPr>
        <w:rPr>
          <w:b/>
          <w:sz w:val="28"/>
          <w:szCs w:val="28"/>
          <w:lang w:val="uk-UA"/>
        </w:rPr>
      </w:pPr>
    </w:p>
    <w:p w:rsidR="00200074" w:rsidRDefault="00200074" w:rsidP="007A09E0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Вид та назва регуляторного акта</w:t>
      </w:r>
    </w:p>
    <w:p w:rsidR="00200074" w:rsidRPr="00E61CA7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 голови Чернігівської  обласної  державної адміністрації від 24</w:t>
      </w:r>
      <w:r w:rsidR="007A09E0">
        <w:rPr>
          <w:sz w:val="28"/>
          <w:szCs w:val="28"/>
          <w:lang w:val="uk-UA"/>
        </w:rPr>
        <w:t xml:space="preserve"> грудня </w:t>
      </w:r>
      <w:r>
        <w:rPr>
          <w:sz w:val="28"/>
          <w:szCs w:val="28"/>
          <w:lang w:val="uk-UA"/>
        </w:rPr>
        <w:t>2009</w:t>
      </w:r>
      <w:r w:rsidR="007A09E0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№452 «Про торговельну надбавку на вугілля, що реалізується ПП «</w:t>
      </w:r>
      <w:proofErr w:type="spellStart"/>
      <w:r>
        <w:rPr>
          <w:sz w:val="28"/>
          <w:szCs w:val="28"/>
          <w:lang w:val="uk-UA"/>
        </w:rPr>
        <w:t>ІнтерТопСервіс</w:t>
      </w:r>
      <w:proofErr w:type="spellEnd"/>
      <w:r>
        <w:rPr>
          <w:sz w:val="28"/>
          <w:szCs w:val="28"/>
          <w:lang w:val="uk-UA"/>
        </w:rPr>
        <w:t>», м. Бахмач», зареєстроване в Головному управлінні юстиці</w:t>
      </w:r>
      <w:r w:rsidR="007A09E0">
        <w:rPr>
          <w:sz w:val="28"/>
          <w:szCs w:val="28"/>
          <w:lang w:val="uk-UA"/>
        </w:rPr>
        <w:t xml:space="preserve">ї у Чернігівській області 21 січня </w:t>
      </w:r>
      <w:r>
        <w:rPr>
          <w:sz w:val="28"/>
          <w:szCs w:val="28"/>
          <w:lang w:val="uk-UA"/>
        </w:rPr>
        <w:t>2010</w:t>
      </w:r>
      <w:r w:rsidR="007A09E0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за № 2/796.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7A09E0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Виконавець заходів з відстеження</w:t>
      </w:r>
    </w:p>
    <w:p w:rsidR="00200074" w:rsidRDefault="007A09E0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 економічного розвитку Чернігівської обласної державної адміністрації</w:t>
      </w:r>
      <w:r w:rsidR="00200074">
        <w:rPr>
          <w:sz w:val="28"/>
          <w:szCs w:val="28"/>
          <w:lang w:val="uk-UA"/>
        </w:rPr>
        <w:t>.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7A09E0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Цілі прийняття регуляторного акта</w:t>
      </w:r>
    </w:p>
    <w:p w:rsidR="00200074" w:rsidRDefault="00200074" w:rsidP="007A09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розроблення даного розпорядження є реалізація наданих обл</w:t>
      </w:r>
      <w:r w:rsidR="007A09E0">
        <w:rPr>
          <w:sz w:val="28"/>
          <w:szCs w:val="28"/>
          <w:lang w:val="uk-UA"/>
        </w:rPr>
        <w:t xml:space="preserve">асній </w:t>
      </w:r>
      <w:r>
        <w:rPr>
          <w:sz w:val="28"/>
          <w:szCs w:val="28"/>
          <w:lang w:val="uk-UA"/>
        </w:rPr>
        <w:t>держа</w:t>
      </w:r>
      <w:r w:rsidR="007A09E0">
        <w:rPr>
          <w:sz w:val="28"/>
          <w:szCs w:val="28"/>
          <w:lang w:val="uk-UA"/>
        </w:rPr>
        <w:t>вній а</w:t>
      </w:r>
      <w:r>
        <w:rPr>
          <w:sz w:val="28"/>
          <w:szCs w:val="28"/>
          <w:lang w:val="uk-UA"/>
        </w:rPr>
        <w:t>дміністрації повноважень щодо встановлення торговельної надбавки на вугілля, а саме на виконання,</w:t>
      </w:r>
      <w:r w:rsidRPr="005761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25</w:t>
      </w:r>
      <w:r w:rsidR="007A09E0">
        <w:rPr>
          <w:sz w:val="28"/>
          <w:szCs w:val="28"/>
          <w:lang w:val="uk-UA"/>
        </w:rPr>
        <w:t xml:space="preserve"> грудня </w:t>
      </w:r>
      <w:r>
        <w:rPr>
          <w:sz w:val="28"/>
          <w:szCs w:val="28"/>
          <w:lang w:val="uk-UA"/>
        </w:rPr>
        <w:t xml:space="preserve">1996 </w:t>
      </w:r>
      <w:r w:rsidR="007A09E0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№ 1548 «Про встановлення повноважень органів виконавчої влади та виконавчих органів міських рад щод</w:t>
      </w:r>
      <w:r w:rsidR="007A09E0">
        <w:rPr>
          <w:sz w:val="28"/>
          <w:szCs w:val="28"/>
          <w:lang w:val="uk-UA"/>
        </w:rPr>
        <w:t>о регулювання цін (тарифів)» (із</w:t>
      </w:r>
      <w:r>
        <w:rPr>
          <w:sz w:val="28"/>
          <w:szCs w:val="28"/>
          <w:lang w:val="uk-UA"/>
        </w:rPr>
        <w:t xml:space="preserve"> змінами та доповненнями) та розпорядження голови обл</w:t>
      </w:r>
      <w:r w:rsidR="007A09E0">
        <w:rPr>
          <w:sz w:val="28"/>
          <w:szCs w:val="28"/>
          <w:lang w:val="uk-UA"/>
        </w:rPr>
        <w:t xml:space="preserve">асної </w:t>
      </w:r>
      <w:r>
        <w:rPr>
          <w:sz w:val="28"/>
          <w:szCs w:val="28"/>
          <w:lang w:val="uk-UA"/>
        </w:rPr>
        <w:t>держ</w:t>
      </w:r>
      <w:r w:rsidR="007A09E0"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t>адміністрації від</w:t>
      </w:r>
      <w:r w:rsidR="007A09E0">
        <w:rPr>
          <w:sz w:val="28"/>
          <w:szCs w:val="28"/>
          <w:lang w:val="uk-UA"/>
        </w:rPr>
        <w:br/>
        <w:t xml:space="preserve">17 травня </w:t>
      </w:r>
      <w:r>
        <w:rPr>
          <w:sz w:val="28"/>
          <w:szCs w:val="28"/>
          <w:lang w:val="uk-UA"/>
        </w:rPr>
        <w:t>2006</w:t>
      </w:r>
      <w:r w:rsidR="007A09E0">
        <w:rPr>
          <w:sz w:val="28"/>
          <w:szCs w:val="28"/>
          <w:lang w:val="uk-UA"/>
        </w:rPr>
        <w:t xml:space="preserve"> року № 216 «Про ціноутворення» (із змінами та</w:t>
      </w:r>
      <w:r w:rsidR="007A09E0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доповненнями)</w:t>
      </w:r>
      <w:r w:rsidR="007A09E0">
        <w:rPr>
          <w:sz w:val="28"/>
          <w:szCs w:val="28"/>
          <w:lang w:val="uk-UA"/>
        </w:rPr>
        <w:t>, зареєстрованого</w:t>
      </w:r>
      <w:r w:rsidR="004865C5">
        <w:rPr>
          <w:sz w:val="28"/>
          <w:szCs w:val="28"/>
          <w:lang w:val="uk-UA"/>
        </w:rPr>
        <w:t xml:space="preserve"> в Чернігівському обласному управлінні юстиції Міністерства юстиції України від 30 травня 2006 року за №14/599,</w:t>
      </w:r>
      <w:r>
        <w:rPr>
          <w:sz w:val="28"/>
          <w:szCs w:val="28"/>
          <w:lang w:val="uk-UA"/>
        </w:rPr>
        <w:t xml:space="preserve"> і спрямоване на реалізацію держаної політики ціноутворення на паливно-енергетичному ринку, сприяння безперебійному забезпеченню населення соціально важливими видами палива, недопущення дестабілізації на паливно-енергетичному ринку області.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Строк виконання заходів з відстеження</w:t>
      </w:r>
    </w:p>
    <w:p w:rsidR="00200074" w:rsidRDefault="004865C5" w:rsidP="004865C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січня </w:t>
      </w:r>
      <w:r w:rsidR="00200074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5 року</w:t>
      </w:r>
      <w:r w:rsidR="00200074">
        <w:rPr>
          <w:sz w:val="28"/>
          <w:szCs w:val="28"/>
          <w:lang w:val="uk-UA"/>
        </w:rPr>
        <w:t xml:space="preserve"> – 23</w:t>
      </w:r>
      <w:r>
        <w:rPr>
          <w:sz w:val="28"/>
          <w:szCs w:val="28"/>
          <w:lang w:val="uk-UA"/>
        </w:rPr>
        <w:t xml:space="preserve"> січня 2015 року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Тип відстеження </w:t>
      </w:r>
    </w:p>
    <w:p w:rsidR="00200074" w:rsidRDefault="004865C5" w:rsidP="004865C5">
      <w:pPr>
        <w:ind w:left="495" w:firstLine="2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Періодичне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Pr="00D31802" w:rsidRDefault="00200074" w:rsidP="00200074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 оде</w:t>
      </w:r>
      <w:r w:rsidR="004865C5">
        <w:rPr>
          <w:b/>
          <w:sz w:val="28"/>
          <w:szCs w:val="28"/>
          <w:lang w:val="uk-UA"/>
        </w:rPr>
        <w:t>ржання результатів відстеження</w:t>
      </w:r>
    </w:p>
    <w:p w:rsidR="00200074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</w:t>
      </w:r>
      <w:r w:rsidR="004865C5">
        <w:rPr>
          <w:sz w:val="28"/>
          <w:szCs w:val="28"/>
          <w:lang w:val="uk-UA"/>
        </w:rPr>
        <w:t>еріодич</w:t>
      </w:r>
      <w:r>
        <w:rPr>
          <w:sz w:val="28"/>
          <w:szCs w:val="28"/>
          <w:lang w:val="uk-UA"/>
        </w:rPr>
        <w:t>ного відстеження результативності регуляторного акта був застосований статисти</w:t>
      </w:r>
      <w:r w:rsidR="004865C5">
        <w:rPr>
          <w:sz w:val="28"/>
          <w:szCs w:val="28"/>
          <w:lang w:val="uk-UA"/>
        </w:rPr>
        <w:t>чний метод одержання результативності</w:t>
      </w:r>
      <w:r>
        <w:rPr>
          <w:sz w:val="28"/>
          <w:szCs w:val="28"/>
          <w:lang w:val="uk-UA"/>
        </w:rPr>
        <w:t xml:space="preserve"> відстеження.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Дані та припущення, на основі яких відстежувалася результативність, а також способи одержання даних</w:t>
      </w:r>
    </w:p>
    <w:p w:rsidR="00200074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здійсненні аналізу була використана статистична звітність, дан</w:t>
      </w:r>
      <w:r w:rsidR="004865C5">
        <w:rPr>
          <w:sz w:val="28"/>
          <w:szCs w:val="28"/>
          <w:lang w:val="uk-UA"/>
        </w:rPr>
        <w:t>і результатів діяльності за 2011</w:t>
      </w:r>
      <w:r>
        <w:rPr>
          <w:sz w:val="28"/>
          <w:szCs w:val="28"/>
          <w:lang w:val="uk-UA"/>
        </w:rPr>
        <w:t>, 201</w:t>
      </w:r>
      <w:r w:rsidR="004865C5">
        <w:rPr>
          <w:sz w:val="28"/>
          <w:szCs w:val="28"/>
          <w:lang w:val="uk-UA"/>
        </w:rPr>
        <w:t>2, 2013 та 2014</w:t>
      </w:r>
      <w:r>
        <w:rPr>
          <w:sz w:val="28"/>
          <w:szCs w:val="28"/>
          <w:lang w:val="uk-UA"/>
        </w:rPr>
        <w:t xml:space="preserve"> роки ПП «</w:t>
      </w:r>
      <w:proofErr w:type="spellStart"/>
      <w:r>
        <w:rPr>
          <w:sz w:val="28"/>
          <w:szCs w:val="28"/>
          <w:lang w:val="uk-UA"/>
        </w:rPr>
        <w:t>ІнтерТопСервіс</w:t>
      </w:r>
      <w:proofErr w:type="spellEnd"/>
      <w:r>
        <w:rPr>
          <w:sz w:val="28"/>
          <w:szCs w:val="28"/>
          <w:lang w:val="uk-UA"/>
        </w:rPr>
        <w:t>», м. Бахмач .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200074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Кількісні та якісні значення показників результативності акта</w:t>
      </w:r>
    </w:p>
    <w:p w:rsidR="00200074" w:rsidRPr="000159B7" w:rsidRDefault="00200074" w:rsidP="00200074">
      <w:pPr>
        <w:ind w:firstLine="709"/>
        <w:jc w:val="both"/>
        <w:rPr>
          <w:sz w:val="28"/>
          <w:szCs w:val="28"/>
          <w:lang w:val="uk-UA"/>
        </w:rPr>
      </w:pPr>
      <w:r w:rsidRPr="000159B7">
        <w:rPr>
          <w:sz w:val="28"/>
          <w:szCs w:val="28"/>
          <w:lang w:val="uk-UA"/>
        </w:rPr>
        <w:t xml:space="preserve">За даними </w:t>
      </w:r>
      <w:r>
        <w:rPr>
          <w:sz w:val="28"/>
          <w:szCs w:val="28"/>
          <w:lang w:val="uk-UA"/>
        </w:rPr>
        <w:t>ПП «</w:t>
      </w:r>
      <w:proofErr w:type="spellStart"/>
      <w:r>
        <w:rPr>
          <w:sz w:val="28"/>
          <w:szCs w:val="28"/>
          <w:lang w:val="uk-UA"/>
        </w:rPr>
        <w:t>ІнтерТопСервіс</w:t>
      </w:r>
      <w:proofErr w:type="spellEnd"/>
      <w:r>
        <w:rPr>
          <w:sz w:val="28"/>
          <w:szCs w:val="28"/>
          <w:lang w:val="uk-UA"/>
        </w:rPr>
        <w:t>», м. Бахмач протя</w:t>
      </w:r>
      <w:r w:rsidR="004865C5">
        <w:rPr>
          <w:sz w:val="28"/>
          <w:szCs w:val="28"/>
          <w:lang w:val="uk-UA"/>
        </w:rPr>
        <w:t>гом</w:t>
      </w:r>
      <w:r>
        <w:rPr>
          <w:sz w:val="28"/>
          <w:szCs w:val="28"/>
          <w:lang w:val="uk-UA"/>
        </w:rPr>
        <w:t xml:space="preserve"> 201</w:t>
      </w:r>
      <w:r w:rsidR="004865C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-201</w:t>
      </w:r>
      <w:r w:rsidR="004865C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років </w:t>
      </w:r>
      <w:r w:rsidR="004865C5">
        <w:rPr>
          <w:sz w:val="28"/>
          <w:szCs w:val="28"/>
          <w:lang w:val="uk-UA"/>
        </w:rPr>
        <w:br/>
        <w:t>не здійснювало реалізацію вугілля для</w:t>
      </w:r>
      <w:r>
        <w:rPr>
          <w:sz w:val="28"/>
          <w:szCs w:val="28"/>
          <w:lang w:val="uk-UA"/>
        </w:rPr>
        <w:t xml:space="preserve"> побутових потреб населенн</w:t>
      </w:r>
      <w:r w:rsidR="004865C5">
        <w:rPr>
          <w:sz w:val="28"/>
          <w:szCs w:val="28"/>
          <w:lang w:val="uk-UA"/>
        </w:rPr>
        <w:t>я.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200074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Оцінка результатів реалізації регуляторного акта та ступеня досягнення визначених цілей</w:t>
      </w:r>
    </w:p>
    <w:p w:rsidR="00200074" w:rsidRDefault="00200074" w:rsidP="00200074">
      <w:pPr>
        <w:tabs>
          <w:tab w:val="left" w:pos="-1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запровадження розпорядження голови обл</w:t>
      </w:r>
      <w:r w:rsidR="004865C5">
        <w:rPr>
          <w:sz w:val="28"/>
          <w:szCs w:val="28"/>
          <w:lang w:val="uk-UA"/>
        </w:rPr>
        <w:t xml:space="preserve">асної </w:t>
      </w:r>
      <w:r>
        <w:rPr>
          <w:sz w:val="28"/>
          <w:szCs w:val="28"/>
          <w:lang w:val="uk-UA"/>
        </w:rPr>
        <w:t>держа</w:t>
      </w:r>
      <w:r w:rsidR="004865C5">
        <w:rPr>
          <w:sz w:val="28"/>
          <w:szCs w:val="28"/>
          <w:lang w:val="uk-UA"/>
        </w:rPr>
        <w:t>вної а</w:t>
      </w:r>
      <w:r>
        <w:rPr>
          <w:sz w:val="28"/>
          <w:szCs w:val="28"/>
          <w:lang w:val="uk-UA"/>
        </w:rPr>
        <w:t>дміністрації від 24</w:t>
      </w:r>
      <w:r w:rsidR="004865C5">
        <w:rPr>
          <w:sz w:val="28"/>
          <w:szCs w:val="28"/>
          <w:lang w:val="uk-UA"/>
        </w:rPr>
        <w:t xml:space="preserve"> грудня </w:t>
      </w:r>
      <w:r>
        <w:rPr>
          <w:sz w:val="28"/>
          <w:szCs w:val="28"/>
          <w:lang w:val="uk-UA"/>
        </w:rPr>
        <w:t>2009</w:t>
      </w:r>
      <w:r w:rsidR="004865C5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№452 «Про торговельну надбавку на вугілля, що реалізується ПП «</w:t>
      </w:r>
      <w:proofErr w:type="spellStart"/>
      <w:r>
        <w:rPr>
          <w:sz w:val="28"/>
          <w:szCs w:val="28"/>
          <w:lang w:val="uk-UA"/>
        </w:rPr>
        <w:t>ІнтерТопСервіс</w:t>
      </w:r>
      <w:proofErr w:type="spellEnd"/>
      <w:r>
        <w:rPr>
          <w:sz w:val="28"/>
          <w:szCs w:val="28"/>
          <w:lang w:val="uk-UA"/>
        </w:rPr>
        <w:t>», м. Бахмач», зареєстрованого</w:t>
      </w:r>
      <w:r w:rsidR="004865C5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 Головному управлінні юстиції у Чернігівській області 21</w:t>
      </w:r>
      <w:r w:rsidR="004865C5">
        <w:rPr>
          <w:sz w:val="28"/>
          <w:szCs w:val="28"/>
          <w:lang w:val="uk-UA"/>
        </w:rPr>
        <w:t xml:space="preserve"> листопада </w:t>
      </w:r>
      <w:r>
        <w:rPr>
          <w:sz w:val="28"/>
          <w:szCs w:val="28"/>
          <w:lang w:val="uk-UA"/>
        </w:rPr>
        <w:t>2010</w:t>
      </w:r>
      <w:r w:rsidR="004865C5">
        <w:rPr>
          <w:sz w:val="28"/>
          <w:szCs w:val="28"/>
          <w:lang w:val="uk-UA"/>
        </w:rPr>
        <w:br/>
        <w:t>року</w:t>
      </w:r>
      <w:r>
        <w:rPr>
          <w:sz w:val="28"/>
          <w:szCs w:val="28"/>
          <w:lang w:val="uk-UA"/>
        </w:rPr>
        <w:t xml:space="preserve"> за  № 2/796 маємо позитивний вплив, а саме: забезпечення дотримання державної дисципліни цін, позитивний вплив на цінову ситуацію на паливному ринку. Встановлення торговельної надбавки на вугілля, в р</w:t>
      </w:r>
      <w:r w:rsidR="00584833">
        <w:rPr>
          <w:sz w:val="28"/>
          <w:szCs w:val="28"/>
          <w:lang w:val="uk-UA"/>
        </w:rPr>
        <w:t>азі</w:t>
      </w:r>
      <w:r w:rsidR="0058483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його реалізації населенню сприятиме захисту малозабезпечених верств населення від необґрунтованого підвищення цін на нього, а також забезпечить прибуткову діяльність підприємства.</w:t>
      </w:r>
    </w:p>
    <w:p w:rsidR="00200074" w:rsidRDefault="00200074" w:rsidP="00200074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200074" w:rsidRDefault="00200074" w:rsidP="00200074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200074" w:rsidRDefault="00200074" w:rsidP="00200074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200074" w:rsidRDefault="00200074" w:rsidP="00200074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200074" w:rsidRPr="006778BF" w:rsidRDefault="00200074" w:rsidP="00200074">
      <w:pPr>
        <w:rPr>
          <w:b/>
          <w:sz w:val="28"/>
          <w:szCs w:val="28"/>
          <w:lang w:val="uk-UA"/>
        </w:rPr>
      </w:pPr>
      <w:r w:rsidRPr="006778BF">
        <w:rPr>
          <w:b/>
          <w:sz w:val="28"/>
          <w:szCs w:val="28"/>
          <w:lang w:val="uk-UA"/>
        </w:rPr>
        <w:t xml:space="preserve">Заступник </w:t>
      </w:r>
      <w:r w:rsidR="00584833">
        <w:rPr>
          <w:b/>
          <w:sz w:val="28"/>
          <w:szCs w:val="28"/>
          <w:lang w:val="uk-UA"/>
        </w:rPr>
        <w:t>керівника апарату</w:t>
      </w:r>
    </w:p>
    <w:p w:rsidR="00200074" w:rsidRPr="006778BF" w:rsidRDefault="00200074" w:rsidP="00200074">
      <w:pPr>
        <w:rPr>
          <w:b/>
          <w:sz w:val="28"/>
          <w:szCs w:val="28"/>
          <w:lang w:val="uk-UA"/>
        </w:rPr>
      </w:pPr>
      <w:r w:rsidRPr="006778BF">
        <w:rPr>
          <w:b/>
          <w:sz w:val="28"/>
          <w:szCs w:val="28"/>
          <w:lang w:val="uk-UA"/>
        </w:rPr>
        <w:t>обл</w:t>
      </w:r>
      <w:r w:rsidR="00584833">
        <w:rPr>
          <w:b/>
          <w:sz w:val="28"/>
          <w:szCs w:val="28"/>
          <w:lang w:val="uk-UA"/>
        </w:rPr>
        <w:t xml:space="preserve">асної </w:t>
      </w:r>
      <w:r w:rsidRPr="006778BF">
        <w:rPr>
          <w:b/>
          <w:sz w:val="28"/>
          <w:szCs w:val="28"/>
          <w:lang w:val="uk-UA"/>
        </w:rPr>
        <w:t>держа</w:t>
      </w:r>
      <w:r w:rsidR="00584833">
        <w:rPr>
          <w:b/>
          <w:sz w:val="28"/>
          <w:szCs w:val="28"/>
          <w:lang w:val="uk-UA"/>
        </w:rPr>
        <w:t>вної а</w:t>
      </w:r>
      <w:r w:rsidRPr="006778BF">
        <w:rPr>
          <w:b/>
          <w:sz w:val="28"/>
          <w:szCs w:val="28"/>
          <w:lang w:val="uk-UA"/>
        </w:rPr>
        <w:t>дміністрації</w:t>
      </w:r>
      <w:r w:rsidR="00584833">
        <w:rPr>
          <w:b/>
          <w:sz w:val="28"/>
          <w:szCs w:val="28"/>
          <w:lang w:val="uk-UA"/>
        </w:rPr>
        <w:tab/>
      </w:r>
      <w:r w:rsidR="00584833">
        <w:rPr>
          <w:b/>
          <w:sz w:val="28"/>
          <w:szCs w:val="28"/>
          <w:lang w:val="uk-UA"/>
        </w:rPr>
        <w:tab/>
      </w:r>
      <w:r w:rsidR="00584833">
        <w:rPr>
          <w:b/>
          <w:sz w:val="28"/>
          <w:szCs w:val="28"/>
          <w:lang w:val="uk-UA"/>
        </w:rPr>
        <w:tab/>
      </w:r>
      <w:r w:rsidR="00584833">
        <w:rPr>
          <w:b/>
          <w:sz w:val="28"/>
          <w:szCs w:val="28"/>
          <w:lang w:val="uk-UA"/>
        </w:rPr>
        <w:tab/>
      </w:r>
      <w:r w:rsidR="00584833">
        <w:rPr>
          <w:b/>
          <w:sz w:val="28"/>
          <w:szCs w:val="28"/>
          <w:lang w:val="uk-UA"/>
        </w:rPr>
        <w:tab/>
        <w:t>Ю.В. Музика</w:t>
      </w:r>
    </w:p>
    <w:p w:rsidR="00200074" w:rsidRPr="006778BF" w:rsidRDefault="00200074" w:rsidP="00200074">
      <w:pPr>
        <w:rPr>
          <w:b/>
          <w:sz w:val="28"/>
          <w:szCs w:val="2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A56E57" w:rsidRPr="00200074" w:rsidRDefault="00584833">
      <w:pPr>
        <w:rPr>
          <w:lang w:val="uk-UA"/>
        </w:rPr>
      </w:pPr>
      <w:proofErr w:type="spellStart"/>
      <w:r>
        <w:rPr>
          <w:lang w:val="uk-UA"/>
        </w:rPr>
        <w:t>Небрат</w:t>
      </w:r>
      <w:proofErr w:type="spellEnd"/>
      <w:r>
        <w:rPr>
          <w:lang w:val="uk-UA"/>
        </w:rPr>
        <w:t xml:space="preserve"> 675-834</w:t>
      </w:r>
      <w:bookmarkStart w:id="0" w:name="_GoBack"/>
      <w:bookmarkEnd w:id="0"/>
    </w:p>
    <w:sectPr w:rsidR="00A56E57" w:rsidRPr="00200074" w:rsidSect="004865C5"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74"/>
    <w:rsid w:val="000B2437"/>
    <w:rsid w:val="00200074"/>
    <w:rsid w:val="004865C5"/>
    <w:rsid w:val="00584833"/>
    <w:rsid w:val="007A09E0"/>
    <w:rsid w:val="00A56E57"/>
    <w:rsid w:val="00B0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3</cp:revision>
  <dcterms:created xsi:type="dcterms:W3CDTF">2019-04-22T11:24:00Z</dcterms:created>
  <dcterms:modified xsi:type="dcterms:W3CDTF">2019-04-22T11:44:00Z</dcterms:modified>
</cp:coreProperties>
</file>