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drawings/drawing2.xml" ContentType="application/vnd.openxmlformats-officedocument.drawingml.chartshapes+xml"/>
  <Override PartName="/word/charts/chart6.xml" ContentType="application/vnd.openxmlformats-officedocument.drawingml.chart+xml"/>
  <Override PartName="/word/drawings/drawing3.xml" ContentType="application/vnd.openxmlformats-officedocument.drawingml.chartshapes+xml"/>
  <Override PartName="/word/charts/chart7.xml" ContentType="application/vnd.openxmlformats-officedocument.drawingml.chart+xml"/>
  <Override PartName="/word/theme/themeOverride3.xml" ContentType="application/vnd.openxmlformats-officedocument.themeOverride+xml"/>
  <Override PartName="/word/drawings/drawing4.xml" ContentType="application/vnd.openxmlformats-officedocument.drawingml.chartshapes+xml"/>
  <Override PartName="/word/charts/chart8.xml" ContentType="application/vnd.openxmlformats-officedocument.drawingml.chart+xml"/>
  <Override PartName="/word/theme/themeOverride4.xml" ContentType="application/vnd.openxmlformats-officedocument.themeOverride+xml"/>
  <Override PartName="/word/drawings/drawing5.xml" ContentType="application/vnd.openxmlformats-officedocument.drawingml.chartshapes+xml"/>
  <Override PartName="/word/charts/chart9.xml" ContentType="application/vnd.openxmlformats-officedocument.drawingml.chart+xml"/>
  <Override PartName="/word/theme/themeOverride5.xml" ContentType="application/vnd.openxmlformats-officedocument.themeOverride+xml"/>
  <Override PartName="/word/drawings/drawing6.xml" ContentType="application/vnd.openxmlformats-officedocument.drawingml.chartshapes+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0089" w:rsidRDefault="00CE0089" w:rsidP="00195786">
      <w:pPr>
        <w:jc w:val="center"/>
      </w:pPr>
    </w:p>
    <w:p w:rsidR="00CE0089" w:rsidRDefault="00CE0089" w:rsidP="00195786">
      <w:pPr>
        <w:jc w:val="center"/>
      </w:pPr>
    </w:p>
    <w:p w:rsidR="00CE0089" w:rsidRDefault="00CE0089" w:rsidP="00195786">
      <w:pPr>
        <w:jc w:val="center"/>
      </w:pPr>
    </w:p>
    <w:p w:rsidR="00CE0089" w:rsidRDefault="00CE0089" w:rsidP="00195786">
      <w:pPr>
        <w:jc w:val="center"/>
      </w:pPr>
    </w:p>
    <w:p w:rsidR="00CE0089" w:rsidRDefault="00CE0089" w:rsidP="00195786">
      <w:pPr>
        <w:jc w:val="center"/>
      </w:pPr>
    </w:p>
    <w:p w:rsidR="00CE0089" w:rsidRDefault="00CE0089" w:rsidP="00195786">
      <w:pPr>
        <w:jc w:val="center"/>
      </w:pPr>
    </w:p>
    <w:p w:rsidR="00CE0089" w:rsidRDefault="00CE0089" w:rsidP="00195786">
      <w:pPr>
        <w:jc w:val="center"/>
      </w:pPr>
    </w:p>
    <w:p w:rsidR="00CE0089" w:rsidRDefault="00CE0089" w:rsidP="00195786">
      <w:pPr>
        <w:jc w:val="center"/>
      </w:pPr>
    </w:p>
    <w:p w:rsidR="00CE0089" w:rsidRDefault="00CE0089" w:rsidP="00195786">
      <w:pPr>
        <w:jc w:val="center"/>
      </w:pPr>
    </w:p>
    <w:p w:rsidR="00CE0089" w:rsidRDefault="00CE0089" w:rsidP="00195786">
      <w:pPr>
        <w:jc w:val="center"/>
      </w:pPr>
    </w:p>
    <w:p w:rsidR="00CE0089" w:rsidRDefault="00CE0089" w:rsidP="00195786">
      <w:pPr>
        <w:jc w:val="center"/>
      </w:pPr>
    </w:p>
    <w:p w:rsidR="00CE0089" w:rsidRDefault="00CE0089" w:rsidP="00195786">
      <w:pPr>
        <w:jc w:val="center"/>
      </w:pPr>
    </w:p>
    <w:p w:rsidR="00CE0089" w:rsidRPr="00D343C9" w:rsidRDefault="00DD3862" w:rsidP="00195786">
      <w:pPr>
        <w:jc w:val="center"/>
        <w:rPr>
          <w:color w:val="17365D"/>
          <w:sz w:val="48"/>
          <w:szCs w:val="48"/>
        </w:rPr>
      </w:pPr>
      <w:r w:rsidRPr="00D343C9">
        <w:rPr>
          <w:color w:val="17365D"/>
          <w:sz w:val="48"/>
          <w:szCs w:val="48"/>
        </w:rPr>
        <w:t xml:space="preserve">ПУБЛІЧНИЙ </w:t>
      </w:r>
      <w:r w:rsidR="00CE0089" w:rsidRPr="00D343C9">
        <w:rPr>
          <w:color w:val="17365D"/>
          <w:sz w:val="48"/>
          <w:szCs w:val="48"/>
        </w:rPr>
        <w:t xml:space="preserve">ЗВІТ </w:t>
      </w:r>
    </w:p>
    <w:p w:rsidR="00CE0089" w:rsidRPr="00D343C9" w:rsidRDefault="00CE0089" w:rsidP="00195786">
      <w:pPr>
        <w:jc w:val="center"/>
        <w:rPr>
          <w:color w:val="17365D"/>
          <w:sz w:val="48"/>
          <w:szCs w:val="48"/>
        </w:rPr>
      </w:pPr>
      <w:r w:rsidRPr="00D343C9">
        <w:rPr>
          <w:color w:val="17365D"/>
          <w:sz w:val="48"/>
          <w:szCs w:val="48"/>
        </w:rPr>
        <w:t xml:space="preserve">В.О. ГОЛОВИ НОВГОРОД-СІВЕРСЬКОЇ РАЙОННОЇ ДЕРЖАВНОЇ АДМІНІСТРАЦІЇ </w:t>
      </w:r>
    </w:p>
    <w:p w:rsidR="00CE0089" w:rsidRPr="00D343C9" w:rsidRDefault="00CE0089" w:rsidP="00195786">
      <w:pPr>
        <w:jc w:val="center"/>
        <w:rPr>
          <w:color w:val="17365D"/>
          <w:sz w:val="48"/>
          <w:szCs w:val="48"/>
        </w:rPr>
      </w:pPr>
      <w:r w:rsidRPr="00D343C9">
        <w:rPr>
          <w:color w:val="17365D"/>
          <w:sz w:val="48"/>
          <w:szCs w:val="48"/>
        </w:rPr>
        <w:t>ЧЕРНІГІВСЬКОЇ ОБЛАСТІ</w:t>
      </w:r>
    </w:p>
    <w:p w:rsidR="00261F3E" w:rsidRPr="00D343C9" w:rsidRDefault="00CE0089" w:rsidP="00195786">
      <w:pPr>
        <w:jc w:val="center"/>
        <w:rPr>
          <w:color w:val="17365D"/>
          <w:sz w:val="48"/>
          <w:szCs w:val="48"/>
        </w:rPr>
      </w:pPr>
      <w:r w:rsidRPr="00D343C9">
        <w:rPr>
          <w:color w:val="17365D"/>
          <w:sz w:val="48"/>
          <w:szCs w:val="48"/>
        </w:rPr>
        <w:t>Р</w:t>
      </w:r>
      <w:r w:rsidR="00814148" w:rsidRPr="00D343C9">
        <w:rPr>
          <w:color w:val="17365D"/>
          <w:sz w:val="48"/>
          <w:szCs w:val="48"/>
        </w:rPr>
        <w:t>услана</w:t>
      </w:r>
      <w:r w:rsidRPr="00D343C9">
        <w:rPr>
          <w:color w:val="17365D"/>
          <w:sz w:val="48"/>
          <w:szCs w:val="48"/>
        </w:rPr>
        <w:t xml:space="preserve"> ВЕРЕМІЄНКА</w:t>
      </w:r>
    </w:p>
    <w:p w:rsidR="00CE0089" w:rsidRPr="00D343C9" w:rsidRDefault="00261F3E" w:rsidP="00195786">
      <w:pPr>
        <w:jc w:val="center"/>
        <w:rPr>
          <w:color w:val="17365D"/>
          <w:sz w:val="48"/>
          <w:szCs w:val="48"/>
        </w:rPr>
      </w:pPr>
      <w:r w:rsidRPr="00D343C9">
        <w:rPr>
          <w:color w:val="17365D"/>
          <w:sz w:val="48"/>
          <w:szCs w:val="48"/>
        </w:rPr>
        <w:t xml:space="preserve"> ПРО</w:t>
      </w:r>
      <w:r w:rsidR="00DD3862" w:rsidRPr="00D343C9">
        <w:rPr>
          <w:color w:val="17365D"/>
          <w:sz w:val="48"/>
          <w:szCs w:val="48"/>
        </w:rPr>
        <w:t xml:space="preserve"> </w:t>
      </w:r>
      <w:r w:rsidR="00D343C9" w:rsidRPr="00D343C9">
        <w:rPr>
          <w:color w:val="17365D"/>
          <w:sz w:val="48"/>
          <w:szCs w:val="48"/>
        </w:rPr>
        <w:t>ПІДСУМКИ ДІЯЛЬНОСТІ</w:t>
      </w:r>
      <w:r w:rsidRPr="00D343C9">
        <w:rPr>
          <w:color w:val="17365D"/>
          <w:sz w:val="48"/>
          <w:szCs w:val="48"/>
        </w:rPr>
        <w:t xml:space="preserve"> </w:t>
      </w:r>
    </w:p>
    <w:p w:rsidR="00CE0089" w:rsidRPr="00D343C9" w:rsidRDefault="00CE0089" w:rsidP="00195786">
      <w:pPr>
        <w:jc w:val="center"/>
        <w:rPr>
          <w:color w:val="17365D"/>
          <w:sz w:val="48"/>
          <w:szCs w:val="48"/>
        </w:rPr>
      </w:pPr>
      <w:r w:rsidRPr="00D343C9">
        <w:rPr>
          <w:color w:val="17365D"/>
          <w:sz w:val="48"/>
          <w:szCs w:val="48"/>
        </w:rPr>
        <w:t xml:space="preserve"> за 201</w:t>
      </w:r>
      <w:r w:rsidR="00814148" w:rsidRPr="00D343C9">
        <w:rPr>
          <w:color w:val="17365D"/>
          <w:sz w:val="48"/>
          <w:szCs w:val="48"/>
        </w:rPr>
        <w:t>9</w:t>
      </w:r>
      <w:r w:rsidRPr="00D343C9">
        <w:rPr>
          <w:color w:val="17365D"/>
          <w:sz w:val="48"/>
          <w:szCs w:val="48"/>
        </w:rPr>
        <w:t xml:space="preserve"> р</w:t>
      </w:r>
      <w:r w:rsidR="00D343C9" w:rsidRPr="00D343C9">
        <w:rPr>
          <w:color w:val="17365D"/>
          <w:sz w:val="48"/>
          <w:szCs w:val="48"/>
        </w:rPr>
        <w:t>ік</w:t>
      </w:r>
    </w:p>
    <w:p w:rsidR="00CE0089" w:rsidRPr="00D343C9" w:rsidRDefault="00CE0089" w:rsidP="00195786">
      <w:pPr>
        <w:jc w:val="center"/>
        <w:rPr>
          <w:color w:val="17365D"/>
          <w:sz w:val="48"/>
          <w:szCs w:val="48"/>
        </w:rPr>
      </w:pPr>
    </w:p>
    <w:p w:rsidR="00CE0089" w:rsidRDefault="00CE0089" w:rsidP="00195786">
      <w:pPr>
        <w:jc w:val="center"/>
      </w:pPr>
    </w:p>
    <w:p w:rsidR="00CE0089" w:rsidRDefault="00CE0089" w:rsidP="00195786">
      <w:pPr>
        <w:jc w:val="center"/>
      </w:pPr>
    </w:p>
    <w:p w:rsidR="00CE0089" w:rsidRDefault="00CE0089" w:rsidP="00195786">
      <w:pPr>
        <w:jc w:val="center"/>
      </w:pPr>
    </w:p>
    <w:p w:rsidR="00CE0089" w:rsidRDefault="00CE0089" w:rsidP="00195786">
      <w:pPr>
        <w:jc w:val="center"/>
      </w:pPr>
    </w:p>
    <w:p w:rsidR="00CE0089" w:rsidRDefault="00CE0089" w:rsidP="00195786">
      <w:pPr>
        <w:jc w:val="center"/>
      </w:pPr>
    </w:p>
    <w:p w:rsidR="00CE0089" w:rsidRDefault="00CE0089" w:rsidP="00195786">
      <w:pPr>
        <w:jc w:val="center"/>
      </w:pPr>
    </w:p>
    <w:p w:rsidR="00CE0089" w:rsidRDefault="00CE0089" w:rsidP="00195786">
      <w:pPr>
        <w:jc w:val="center"/>
      </w:pPr>
    </w:p>
    <w:p w:rsidR="00CE0089" w:rsidRDefault="00CE0089" w:rsidP="00195786">
      <w:pPr>
        <w:jc w:val="center"/>
      </w:pPr>
    </w:p>
    <w:p w:rsidR="00CE0089" w:rsidRDefault="00CE0089" w:rsidP="00DA06B6"/>
    <w:p w:rsidR="00CE0089" w:rsidRDefault="00CE0089" w:rsidP="00195786">
      <w:pPr>
        <w:jc w:val="center"/>
      </w:pPr>
    </w:p>
    <w:p w:rsidR="00CE0089" w:rsidRDefault="00CE0089" w:rsidP="00195786">
      <w:pPr>
        <w:jc w:val="center"/>
      </w:pPr>
    </w:p>
    <w:p w:rsidR="00CE0089" w:rsidRDefault="00CE0089" w:rsidP="00CE0089">
      <w:pPr>
        <w:jc w:val="center"/>
        <w:rPr>
          <w:color w:val="000080"/>
        </w:rPr>
      </w:pPr>
      <w:r w:rsidRPr="00307798">
        <w:rPr>
          <w:color w:val="000080"/>
        </w:rPr>
        <w:t>м. Новгород-Сіверський</w:t>
      </w:r>
    </w:p>
    <w:p w:rsidR="00902821" w:rsidRDefault="00902821" w:rsidP="00CE0089">
      <w:pPr>
        <w:jc w:val="center"/>
        <w:rPr>
          <w:color w:val="000080"/>
        </w:rPr>
      </w:pPr>
    </w:p>
    <w:p w:rsidR="00902821" w:rsidRDefault="00902821" w:rsidP="00CE0089">
      <w:pPr>
        <w:jc w:val="center"/>
        <w:rPr>
          <w:color w:val="000080"/>
        </w:rPr>
      </w:pPr>
      <w:r>
        <w:rPr>
          <w:color w:val="000080"/>
        </w:rPr>
        <w:t>20</w:t>
      </w:r>
      <w:r w:rsidR="00814148">
        <w:rPr>
          <w:color w:val="000080"/>
        </w:rPr>
        <w:t>20</w:t>
      </w:r>
    </w:p>
    <w:p w:rsidR="00015EF0" w:rsidRDefault="00015EF0" w:rsidP="00015EF0">
      <w:pPr>
        <w:tabs>
          <w:tab w:val="left" w:pos="284"/>
        </w:tabs>
        <w:jc w:val="both"/>
        <w:rPr>
          <w:color w:val="000000"/>
          <w:lang w:val="ru-RU"/>
        </w:rPr>
      </w:pPr>
    </w:p>
    <w:p w:rsidR="00D343C9" w:rsidRDefault="00D343C9" w:rsidP="00015EF0">
      <w:pPr>
        <w:tabs>
          <w:tab w:val="left" w:pos="284"/>
        </w:tabs>
        <w:jc w:val="both"/>
        <w:rPr>
          <w:color w:val="000000"/>
          <w:lang w:val="ru-RU"/>
        </w:rPr>
      </w:pPr>
    </w:p>
    <w:p w:rsidR="00D343C9" w:rsidRDefault="00D343C9" w:rsidP="00015EF0">
      <w:pPr>
        <w:tabs>
          <w:tab w:val="left" w:pos="284"/>
        </w:tabs>
        <w:jc w:val="both"/>
        <w:rPr>
          <w:color w:val="000000"/>
          <w:lang w:val="ru-RU"/>
        </w:rPr>
      </w:pPr>
    </w:p>
    <w:p w:rsidR="00D343C9" w:rsidRDefault="00D343C9" w:rsidP="00015EF0">
      <w:pPr>
        <w:tabs>
          <w:tab w:val="left" w:pos="284"/>
        </w:tabs>
        <w:jc w:val="both"/>
        <w:rPr>
          <w:color w:val="000000"/>
          <w:lang w:val="ru-RU"/>
        </w:rPr>
      </w:pPr>
    </w:p>
    <w:p w:rsidR="00D343C9" w:rsidRDefault="00D343C9" w:rsidP="00015EF0">
      <w:pPr>
        <w:tabs>
          <w:tab w:val="left" w:pos="284"/>
        </w:tabs>
        <w:jc w:val="both"/>
        <w:rPr>
          <w:color w:val="000000"/>
          <w:lang w:val="ru-RU"/>
        </w:rPr>
      </w:pPr>
    </w:p>
    <w:p w:rsidR="00D343C9" w:rsidRPr="009954D5" w:rsidRDefault="00D343C9" w:rsidP="00015EF0">
      <w:pPr>
        <w:tabs>
          <w:tab w:val="left" w:pos="284"/>
        </w:tabs>
        <w:jc w:val="both"/>
        <w:rPr>
          <w:color w:val="000000"/>
          <w:lang w:val="ru-RU"/>
        </w:rPr>
      </w:pPr>
    </w:p>
    <w:p w:rsidR="003E6DC5" w:rsidRPr="00BD3B09" w:rsidRDefault="00BD3B09" w:rsidP="00BD3B09">
      <w:pPr>
        <w:tabs>
          <w:tab w:val="left" w:pos="567"/>
        </w:tabs>
        <w:rPr>
          <w:b/>
          <w:color w:val="1F497D"/>
        </w:rPr>
      </w:pPr>
      <w:r>
        <w:rPr>
          <w:b/>
          <w:color w:val="000000"/>
        </w:rPr>
        <w:tab/>
      </w:r>
      <w:r w:rsidR="003E6DC5" w:rsidRPr="00BD3B09">
        <w:rPr>
          <w:b/>
          <w:color w:val="1F497D"/>
        </w:rPr>
        <w:t>ВІДКРИТІСТЬ І ДОСТУПНІСТЬ ДІЯЛЬНОСТІ ОРГАНІВ ВЛАДИ</w:t>
      </w:r>
    </w:p>
    <w:p w:rsidR="00443465" w:rsidRPr="00BD3B09" w:rsidRDefault="00443465" w:rsidP="00E47E47">
      <w:pPr>
        <w:tabs>
          <w:tab w:val="left" w:pos="284"/>
        </w:tabs>
        <w:jc w:val="center"/>
        <w:rPr>
          <w:b/>
          <w:color w:val="1F497D"/>
        </w:rPr>
      </w:pPr>
      <w:r w:rsidRPr="00BD3B09">
        <w:rPr>
          <w:b/>
          <w:color w:val="1F497D"/>
        </w:rPr>
        <w:t>ОРГАНІЗАЦІЙНО-КАДРОВІ ПИТАННЯ</w:t>
      </w:r>
    </w:p>
    <w:p w:rsidR="008573A2" w:rsidRDefault="008573A2" w:rsidP="008573A2">
      <w:pPr>
        <w:ind w:firstLine="654"/>
        <w:jc w:val="both"/>
      </w:pPr>
    </w:p>
    <w:p w:rsidR="008573A2" w:rsidRDefault="00814148" w:rsidP="00BD3B09">
      <w:pPr>
        <w:ind w:firstLine="567"/>
        <w:jc w:val="both"/>
      </w:pPr>
      <w:r>
        <w:t>Д</w:t>
      </w:r>
      <w:r w:rsidR="008573A2">
        <w:t>іяльність Новгород-Сіверськ</w:t>
      </w:r>
      <w:r>
        <w:t>ої</w:t>
      </w:r>
      <w:r w:rsidR="008573A2">
        <w:t xml:space="preserve"> районн</w:t>
      </w:r>
      <w:r>
        <w:t>ої</w:t>
      </w:r>
      <w:r w:rsidR="008573A2">
        <w:t xml:space="preserve"> державн</w:t>
      </w:r>
      <w:r>
        <w:t>ої</w:t>
      </w:r>
      <w:r w:rsidR="008573A2">
        <w:t xml:space="preserve"> адміністраці</w:t>
      </w:r>
      <w:r>
        <w:t>ї</w:t>
      </w:r>
      <w:r w:rsidR="008573A2">
        <w:t xml:space="preserve"> б</w:t>
      </w:r>
      <w:r>
        <w:t>азується на засадах</w:t>
      </w:r>
      <w:r w:rsidR="008573A2">
        <w:t xml:space="preserve"> </w:t>
      </w:r>
      <w:r w:rsidR="00DD3862" w:rsidRPr="00D343C9">
        <w:t>прозорості</w:t>
      </w:r>
      <w:r w:rsidR="00443465" w:rsidRPr="00D343C9">
        <w:t xml:space="preserve"> </w:t>
      </w:r>
      <w:r w:rsidR="00443465">
        <w:t>і</w:t>
      </w:r>
      <w:r w:rsidR="00DA06B6">
        <w:t xml:space="preserve"> </w:t>
      </w:r>
      <w:r w:rsidR="008573A2">
        <w:t xml:space="preserve">публічності, з урахуванням </w:t>
      </w:r>
      <w:r>
        <w:t xml:space="preserve">ключових </w:t>
      </w:r>
      <w:r w:rsidR="008573A2">
        <w:t xml:space="preserve">позицій громадської думки. </w:t>
      </w:r>
    </w:p>
    <w:p w:rsidR="001008C6" w:rsidRDefault="001F5F86" w:rsidP="00BD3B09">
      <w:pPr>
        <w:pStyle w:val="a6"/>
        <w:spacing w:before="0"/>
        <w:ind w:firstLine="567"/>
        <w:rPr>
          <w:color w:val="000000"/>
          <w:lang w:val="uk-UA"/>
        </w:rPr>
      </w:pPr>
      <w:r>
        <w:rPr>
          <w:lang w:val="uk-UA"/>
        </w:rPr>
        <w:t xml:space="preserve">Впродовж звітного року </w:t>
      </w:r>
      <w:r w:rsidR="00A37D04">
        <w:rPr>
          <w:lang w:val="uk-UA"/>
        </w:rPr>
        <w:t>забезпечувались</w:t>
      </w:r>
      <w:r w:rsidR="002849C4" w:rsidRPr="00A37D04">
        <w:rPr>
          <w:lang w:val="uk-UA"/>
        </w:rPr>
        <w:t xml:space="preserve"> </w:t>
      </w:r>
      <w:r w:rsidR="001008C6">
        <w:rPr>
          <w:lang w:val="uk-UA"/>
        </w:rPr>
        <w:t xml:space="preserve">практичне втілення в районі законодавчих, підзаконних актів, </w:t>
      </w:r>
      <w:r w:rsidR="001008C6" w:rsidRPr="00407495">
        <w:rPr>
          <w:color w:val="000000"/>
          <w:lang w:val="uk-UA"/>
        </w:rPr>
        <w:t>розпоряджень</w:t>
      </w:r>
      <w:r w:rsidR="001008C6">
        <w:rPr>
          <w:color w:val="000000"/>
          <w:lang w:val="uk-UA"/>
        </w:rPr>
        <w:t xml:space="preserve"> і </w:t>
      </w:r>
      <w:r w:rsidR="001008C6" w:rsidRPr="00407495">
        <w:rPr>
          <w:color w:val="000000"/>
          <w:lang w:val="uk-UA"/>
        </w:rPr>
        <w:t>доручень голів обласної, районної державних адміністрацій,</w:t>
      </w:r>
      <w:r w:rsidR="001008C6">
        <w:rPr>
          <w:color w:val="000000"/>
          <w:lang w:val="uk-UA"/>
        </w:rPr>
        <w:t xml:space="preserve"> </w:t>
      </w:r>
      <w:r w:rsidR="001008C6">
        <w:rPr>
          <w:lang w:val="uk-UA"/>
        </w:rPr>
        <w:t>реалізаці</w:t>
      </w:r>
      <w:r w:rsidR="00A37D04">
        <w:rPr>
          <w:lang w:val="uk-UA"/>
        </w:rPr>
        <w:t>я</w:t>
      </w:r>
      <w:r w:rsidR="001008C6">
        <w:rPr>
          <w:lang w:val="uk-UA"/>
        </w:rPr>
        <w:t xml:space="preserve"> </w:t>
      </w:r>
      <w:r w:rsidR="001008C6" w:rsidRPr="001008C6">
        <w:rPr>
          <w:lang w:val="uk-UA"/>
        </w:rPr>
        <w:t>Програми економічного і соціального розвитку</w:t>
      </w:r>
      <w:r w:rsidR="001008C6">
        <w:rPr>
          <w:lang w:val="uk-UA"/>
        </w:rPr>
        <w:t xml:space="preserve"> та бюджету Новгород-</w:t>
      </w:r>
      <w:r w:rsidR="00964B32">
        <w:rPr>
          <w:lang w:val="uk-UA"/>
        </w:rPr>
        <w:t>С</w:t>
      </w:r>
      <w:r w:rsidR="001008C6">
        <w:rPr>
          <w:lang w:val="uk-UA"/>
        </w:rPr>
        <w:t xml:space="preserve">іверського </w:t>
      </w:r>
      <w:r w:rsidR="001008C6" w:rsidRPr="001008C6">
        <w:rPr>
          <w:lang w:val="uk-UA"/>
        </w:rPr>
        <w:t>району</w:t>
      </w:r>
      <w:r w:rsidR="001008C6">
        <w:rPr>
          <w:lang w:val="uk-UA"/>
        </w:rPr>
        <w:t>, районних цільових програм</w:t>
      </w:r>
      <w:r w:rsidR="00C22137">
        <w:rPr>
          <w:lang w:val="uk-UA"/>
        </w:rPr>
        <w:t>, заходів з реформування освітньої, медичної галузей</w:t>
      </w:r>
      <w:r w:rsidR="00DD3862">
        <w:rPr>
          <w:lang w:val="uk-UA"/>
        </w:rPr>
        <w:t>,</w:t>
      </w:r>
      <w:r w:rsidR="00DD3862">
        <w:rPr>
          <w:color w:val="FF0000"/>
          <w:lang w:val="uk-UA"/>
        </w:rPr>
        <w:t xml:space="preserve"> </w:t>
      </w:r>
      <w:r w:rsidR="00DD3862" w:rsidRPr="00D343C9">
        <w:rPr>
          <w:lang w:val="uk-UA"/>
        </w:rPr>
        <w:t>покращення якості надання адміністративних послуг</w:t>
      </w:r>
      <w:r w:rsidR="001008C6" w:rsidRPr="00D343C9">
        <w:rPr>
          <w:lang w:val="uk-UA"/>
        </w:rPr>
        <w:t>.</w:t>
      </w:r>
      <w:r w:rsidR="001008C6">
        <w:rPr>
          <w:color w:val="000000"/>
          <w:lang w:val="uk-UA"/>
        </w:rPr>
        <w:t xml:space="preserve"> </w:t>
      </w:r>
    </w:p>
    <w:p w:rsidR="00861127" w:rsidRDefault="006D1F23" w:rsidP="00BD3B09">
      <w:pPr>
        <w:tabs>
          <w:tab w:val="left" w:pos="0"/>
          <w:tab w:val="num" w:pos="1276"/>
        </w:tabs>
        <w:ind w:firstLine="567"/>
        <w:jc w:val="both"/>
        <w:rPr>
          <w:szCs w:val="28"/>
        </w:rPr>
      </w:pPr>
      <w:r>
        <w:rPr>
          <w:iCs/>
          <w:color w:val="000000"/>
          <w:szCs w:val="28"/>
        </w:rPr>
        <w:t>О</w:t>
      </w:r>
      <w:r w:rsidR="00861127" w:rsidRPr="00EC06E3">
        <w:rPr>
          <w:szCs w:val="28"/>
        </w:rPr>
        <w:t xml:space="preserve">сновним інформаційним майданчиком для </w:t>
      </w:r>
      <w:r w:rsidR="00861127">
        <w:rPr>
          <w:szCs w:val="28"/>
        </w:rPr>
        <w:t xml:space="preserve">висвітлення діяльності </w:t>
      </w:r>
      <w:r w:rsidR="00861127" w:rsidRPr="00EC06E3">
        <w:rPr>
          <w:szCs w:val="28"/>
        </w:rPr>
        <w:t xml:space="preserve">районної державної адміністрації </w:t>
      </w:r>
      <w:r w:rsidR="00581740">
        <w:rPr>
          <w:szCs w:val="28"/>
        </w:rPr>
        <w:t xml:space="preserve">залишається </w:t>
      </w:r>
      <w:r>
        <w:rPr>
          <w:szCs w:val="28"/>
        </w:rPr>
        <w:t>її офіційний веб-сайт</w:t>
      </w:r>
      <w:r w:rsidR="00581740">
        <w:rPr>
          <w:szCs w:val="28"/>
        </w:rPr>
        <w:t>. З метою</w:t>
      </w:r>
      <w:r w:rsidR="00861127" w:rsidRPr="00BB4AE4">
        <w:rPr>
          <w:szCs w:val="28"/>
        </w:rPr>
        <w:t xml:space="preserve"> оперативного інформування населення району </w:t>
      </w:r>
      <w:r w:rsidR="00581740">
        <w:rPr>
          <w:szCs w:val="28"/>
        </w:rPr>
        <w:t xml:space="preserve">про заходи </w:t>
      </w:r>
      <w:r w:rsidR="00861127" w:rsidRPr="00BB4AE4">
        <w:rPr>
          <w:szCs w:val="28"/>
        </w:rPr>
        <w:t xml:space="preserve">реалізації державної політики </w:t>
      </w:r>
      <w:r w:rsidR="00581740">
        <w:rPr>
          <w:szCs w:val="28"/>
        </w:rPr>
        <w:t xml:space="preserve">у </w:t>
      </w:r>
      <w:r w:rsidR="00861127" w:rsidRPr="00BB4AE4">
        <w:rPr>
          <w:szCs w:val="28"/>
        </w:rPr>
        <w:t>галузях та сферах, діяльн</w:t>
      </w:r>
      <w:r w:rsidR="00581740">
        <w:rPr>
          <w:szCs w:val="28"/>
        </w:rPr>
        <w:t>і</w:t>
      </w:r>
      <w:r w:rsidR="00861127">
        <w:rPr>
          <w:szCs w:val="28"/>
        </w:rPr>
        <w:t>ст</w:t>
      </w:r>
      <w:r w:rsidR="00581740">
        <w:rPr>
          <w:szCs w:val="28"/>
        </w:rPr>
        <w:t>ь</w:t>
      </w:r>
      <w:r w:rsidR="00861127" w:rsidRPr="00BB4AE4">
        <w:rPr>
          <w:szCs w:val="28"/>
        </w:rPr>
        <w:t xml:space="preserve"> структурних підрозділів районної державної адміністрації </w:t>
      </w:r>
      <w:r w:rsidR="00581740">
        <w:rPr>
          <w:szCs w:val="28"/>
        </w:rPr>
        <w:t xml:space="preserve">систематично </w:t>
      </w:r>
      <w:r w:rsidR="00861127" w:rsidRPr="00BB4AE4">
        <w:rPr>
          <w:szCs w:val="28"/>
        </w:rPr>
        <w:t>наповн</w:t>
      </w:r>
      <w:r w:rsidR="00581740">
        <w:rPr>
          <w:szCs w:val="28"/>
        </w:rPr>
        <w:t>юється</w:t>
      </w:r>
      <w:r w:rsidR="00861127" w:rsidRPr="00BB4AE4">
        <w:rPr>
          <w:szCs w:val="28"/>
        </w:rPr>
        <w:t xml:space="preserve"> розділ "Новини". </w:t>
      </w:r>
      <w:r w:rsidR="003338E9">
        <w:rPr>
          <w:szCs w:val="28"/>
        </w:rPr>
        <w:t>Так, п</w:t>
      </w:r>
      <w:r w:rsidR="00861127" w:rsidRPr="00BB4AE4">
        <w:rPr>
          <w:szCs w:val="28"/>
        </w:rPr>
        <w:t xml:space="preserve">ідготовлено та розміщено </w:t>
      </w:r>
      <w:r w:rsidR="004826F8">
        <w:rPr>
          <w:szCs w:val="28"/>
        </w:rPr>
        <w:t>578</w:t>
      </w:r>
      <w:r w:rsidR="00861127" w:rsidRPr="00BB4AE4">
        <w:rPr>
          <w:szCs w:val="28"/>
        </w:rPr>
        <w:t xml:space="preserve"> інформаційних пові</w:t>
      </w:r>
      <w:r w:rsidR="00861127">
        <w:rPr>
          <w:szCs w:val="28"/>
        </w:rPr>
        <w:t>домлень (за</w:t>
      </w:r>
      <w:r w:rsidR="00861127" w:rsidRPr="00BB4AE4">
        <w:rPr>
          <w:szCs w:val="28"/>
        </w:rPr>
        <w:t xml:space="preserve"> 201</w:t>
      </w:r>
      <w:r>
        <w:rPr>
          <w:szCs w:val="28"/>
        </w:rPr>
        <w:t>8</w:t>
      </w:r>
      <w:r w:rsidR="00861127" w:rsidRPr="00BB4AE4">
        <w:rPr>
          <w:szCs w:val="28"/>
        </w:rPr>
        <w:t xml:space="preserve"> р</w:t>
      </w:r>
      <w:r w:rsidR="00861127">
        <w:rPr>
          <w:szCs w:val="28"/>
        </w:rPr>
        <w:t>ік</w:t>
      </w:r>
      <w:r w:rsidR="00861127" w:rsidRPr="00BB4AE4">
        <w:rPr>
          <w:szCs w:val="28"/>
        </w:rPr>
        <w:t xml:space="preserve"> - 4</w:t>
      </w:r>
      <w:r>
        <w:rPr>
          <w:szCs w:val="28"/>
        </w:rPr>
        <w:t>86</w:t>
      </w:r>
      <w:r w:rsidR="00861127">
        <w:rPr>
          <w:szCs w:val="28"/>
        </w:rPr>
        <w:t>)</w:t>
      </w:r>
      <w:r>
        <w:rPr>
          <w:szCs w:val="28"/>
        </w:rPr>
        <w:t>.</w:t>
      </w:r>
      <w:r w:rsidR="00861127">
        <w:rPr>
          <w:szCs w:val="28"/>
        </w:rPr>
        <w:t xml:space="preserve"> </w:t>
      </w:r>
    </w:p>
    <w:p w:rsidR="003338E9" w:rsidRDefault="00581740" w:rsidP="00BD3B09">
      <w:pPr>
        <w:ind w:firstLine="567"/>
        <w:jc w:val="both"/>
        <w:rPr>
          <w:iCs/>
          <w:color w:val="000000"/>
          <w:szCs w:val="28"/>
        </w:rPr>
      </w:pPr>
      <w:r>
        <w:rPr>
          <w:iCs/>
          <w:color w:val="000000"/>
          <w:szCs w:val="28"/>
        </w:rPr>
        <w:t>Додатковим і дієвим ресурсом, що використовується</w:t>
      </w:r>
      <w:r w:rsidR="00EE4291" w:rsidRPr="00EE4291">
        <w:rPr>
          <w:iCs/>
          <w:color w:val="000000"/>
          <w:szCs w:val="28"/>
        </w:rPr>
        <w:t xml:space="preserve"> </w:t>
      </w:r>
      <w:r w:rsidR="00EE4291">
        <w:rPr>
          <w:iCs/>
          <w:color w:val="000000"/>
          <w:szCs w:val="28"/>
        </w:rPr>
        <w:t>для поширення інформації про діяльність районної державної адміністрації</w:t>
      </w:r>
      <w:r>
        <w:rPr>
          <w:iCs/>
          <w:color w:val="000000"/>
          <w:szCs w:val="28"/>
        </w:rPr>
        <w:t>, є соціальна мережа</w:t>
      </w:r>
      <w:r w:rsidR="00EE4291">
        <w:rPr>
          <w:iCs/>
          <w:color w:val="000000"/>
          <w:szCs w:val="28"/>
        </w:rPr>
        <w:t xml:space="preserve"> </w:t>
      </w:r>
      <w:r w:rsidR="003338E9" w:rsidRPr="00EC06E3">
        <w:rPr>
          <w:szCs w:val="28"/>
        </w:rPr>
        <w:t>FACEBOOK.</w:t>
      </w:r>
      <w:r w:rsidR="003338E9">
        <w:rPr>
          <w:szCs w:val="28"/>
        </w:rPr>
        <w:t xml:space="preserve"> </w:t>
      </w:r>
      <w:r w:rsidR="003338E9">
        <w:rPr>
          <w:iCs/>
          <w:color w:val="000000"/>
          <w:szCs w:val="28"/>
        </w:rPr>
        <w:t xml:space="preserve">Інформаційна спільнота, створена навколо </w:t>
      </w:r>
      <w:proofErr w:type="spellStart"/>
      <w:r w:rsidR="003338E9">
        <w:rPr>
          <w:iCs/>
          <w:color w:val="000000"/>
          <w:szCs w:val="28"/>
        </w:rPr>
        <w:t>аккаунту</w:t>
      </w:r>
      <w:proofErr w:type="spellEnd"/>
      <w:r w:rsidR="003338E9">
        <w:rPr>
          <w:iCs/>
          <w:color w:val="000000"/>
          <w:szCs w:val="28"/>
        </w:rPr>
        <w:t xml:space="preserve"> налічує </w:t>
      </w:r>
      <w:r w:rsidR="002810D3">
        <w:rPr>
          <w:iCs/>
          <w:color w:val="000000"/>
          <w:szCs w:val="28"/>
        </w:rPr>
        <w:t>472</w:t>
      </w:r>
      <w:r w:rsidR="003338E9">
        <w:rPr>
          <w:iCs/>
          <w:color w:val="000000"/>
          <w:szCs w:val="28"/>
        </w:rPr>
        <w:t xml:space="preserve"> </w:t>
      </w:r>
      <w:proofErr w:type="spellStart"/>
      <w:r w:rsidR="003338E9">
        <w:rPr>
          <w:iCs/>
          <w:color w:val="000000"/>
          <w:szCs w:val="28"/>
        </w:rPr>
        <w:t>уподобовача</w:t>
      </w:r>
      <w:proofErr w:type="spellEnd"/>
      <w:r w:rsidR="003338E9">
        <w:rPr>
          <w:iCs/>
          <w:color w:val="000000"/>
          <w:szCs w:val="28"/>
        </w:rPr>
        <w:t xml:space="preserve">, </w:t>
      </w:r>
      <w:r w:rsidR="00EA5DBC" w:rsidRPr="00D343C9">
        <w:rPr>
          <w:iCs/>
          <w:szCs w:val="28"/>
        </w:rPr>
        <w:t>в середньому</w:t>
      </w:r>
      <w:r w:rsidR="00EA5DBC">
        <w:rPr>
          <w:iCs/>
          <w:color w:val="FF0000"/>
          <w:szCs w:val="28"/>
        </w:rPr>
        <w:t xml:space="preserve"> </w:t>
      </w:r>
      <w:r w:rsidR="002810D3">
        <w:rPr>
          <w:iCs/>
          <w:color w:val="000000"/>
          <w:szCs w:val="28"/>
        </w:rPr>
        <w:t>550</w:t>
      </w:r>
      <w:r w:rsidR="003338E9">
        <w:rPr>
          <w:iCs/>
          <w:color w:val="000000"/>
          <w:szCs w:val="28"/>
        </w:rPr>
        <w:t xml:space="preserve"> користувачів стежать за оновленнями сторінки.</w:t>
      </w:r>
    </w:p>
    <w:p w:rsidR="00E77358" w:rsidRDefault="00CB6D6B" w:rsidP="002810D3">
      <w:pPr>
        <w:jc w:val="both"/>
        <w:rPr>
          <w:color w:val="000000"/>
        </w:rPr>
      </w:pPr>
      <w:r>
        <w:rPr>
          <w:noProof/>
          <w:lang w:eastAsia="uk-UA"/>
        </w:rPr>
        <w:drawing>
          <wp:anchor distT="0" distB="0" distL="114300" distR="114300" simplePos="0" relativeHeight="251642880" behindDoc="1" locked="0" layoutInCell="1" allowOverlap="1">
            <wp:simplePos x="0" y="0"/>
            <wp:positionH relativeFrom="column">
              <wp:posOffset>72390</wp:posOffset>
            </wp:positionH>
            <wp:positionV relativeFrom="paragraph">
              <wp:posOffset>134620</wp:posOffset>
            </wp:positionV>
            <wp:extent cx="2857500" cy="1857375"/>
            <wp:effectExtent l="0" t="0" r="0" b="9525"/>
            <wp:wrapTight wrapText="bothSides">
              <wp:wrapPolygon edited="0">
                <wp:start x="0" y="0"/>
                <wp:lineTo x="0" y="21489"/>
                <wp:lineTo x="21456" y="21489"/>
                <wp:lineTo x="21456" y="0"/>
                <wp:lineTo x="0" y="0"/>
              </wp:wrapPolygon>
            </wp:wrapTight>
            <wp:docPr id="2658" name="Рисунок 2658" descr="Зустріч з лідерами ГО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8" descr="Зустріч з лідерами ГО 0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5750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uk-UA"/>
        </w:rPr>
        <w:drawing>
          <wp:anchor distT="0" distB="0" distL="114300" distR="114300" simplePos="0" relativeHeight="251658240" behindDoc="0" locked="0" layoutInCell="1" allowOverlap="1">
            <wp:simplePos x="0" y="0"/>
            <wp:positionH relativeFrom="margin">
              <wp:posOffset>3771265</wp:posOffset>
            </wp:positionH>
            <wp:positionV relativeFrom="margin">
              <wp:posOffset>6672580</wp:posOffset>
            </wp:positionV>
            <wp:extent cx="2355850" cy="1688465"/>
            <wp:effectExtent l="0" t="0" r="6350" b="6985"/>
            <wp:wrapSquare wrapText="bothSides"/>
            <wp:docPr id="2749" name="Рисунок 2749" descr="громадська рад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9" descr="громадська рада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55850" cy="168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E77358" w:rsidRPr="00787A4D">
        <w:rPr>
          <w:szCs w:val="28"/>
        </w:rPr>
        <w:t xml:space="preserve">З метою забезпечення участі громадян в управлінні державними справами, врахування громадської думки під час формування та реалізації державної політики </w:t>
      </w:r>
      <w:r w:rsidR="00861127" w:rsidRPr="00FD1F7E">
        <w:rPr>
          <w:color w:val="000000"/>
        </w:rPr>
        <w:t xml:space="preserve">керівництво районної державної адміністрації </w:t>
      </w:r>
      <w:r w:rsidR="00EA5DBC" w:rsidRPr="00D343C9">
        <w:t>проводить</w:t>
      </w:r>
      <w:r w:rsidR="00861127" w:rsidRPr="00D343C9">
        <w:t xml:space="preserve"> </w:t>
      </w:r>
      <w:r w:rsidR="00EA5DBC">
        <w:rPr>
          <w:color w:val="000000"/>
        </w:rPr>
        <w:t xml:space="preserve">зустрічі </w:t>
      </w:r>
      <w:r w:rsidR="00861127" w:rsidRPr="00FD1F7E">
        <w:rPr>
          <w:color w:val="000000"/>
        </w:rPr>
        <w:t xml:space="preserve"> з </w:t>
      </w:r>
      <w:r w:rsidR="00861127">
        <w:rPr>
          <w:color w:val="000000"/>
        </w:rPr>
        <w:t>лідерами</w:t>
      </w:r>
      <w:r w:rsidR="00861127" w:rsidRPr="00FD1F7E">
        <w:rPr>
          <w:color w:val="000000"/>
        </w:rPr>
        <w:t xml:space="preserve"> районних організацій об’єднань</w:t>
      </w:r>
      <w:r w:rsidR="00861127">
        <w:rPr>
          <w:color w:val="000000"/>
        </w:rPr>
        <w:t xml:space="preserve"> громадян</w:t>
      </w:r>
      <w:r w:rsidR="00861127" w:rsidRPr="00FD1F7E">
        <w:rPr>
          <w:color w:val="000000"/>
        </w:rPr>
        <w:t>,</w:t>
      </w:r>
      <w:r w:rsidR="00EA5DBC">
        <w:rPr>
          <w:color w:val="000000"/>
        </w:rPr>
        <w:t xml:space="preserve"> </w:t>
      </w:r>
      <w:r w:rsidR="00EA5DBC" w:rsidRPr="00D343C9">
        <w:t>членами</w:t>
      </w:r>
      <w:r w:rsidR="00861127" w:rsidRPr="00FD1F7E">
        <w:rPr>
          <w:color w:val="000000"/>
        </w:rPr>
        <w:t xml:space="preserve"> </w:t>
      </w:r>
      <w:r w:rsidR="00861127">
        <w:rPr>
          <w:color w:val="000000"/>
        </w:rPr>
        <w:t xml:space="preserve">Громадської ради, </w:t>
      </w:r>
      <w:r w:rsidR="00861127" w:rsidRPr="00FD1F7E">
        <w:rPr>
          <w:color w:val="000000"/>
        </w:rPr>
        <w:t xml:space="preserve"> трудовими колективами, сільським населенням (</w:t>
      </w:r>
      <w:r w:rsidR="00145D80">
        <w:rPr>
          <w:color w:val="000000"/>
        </w:rPr>
        <w:t>43</w:t>
      </w:r>
      <w:r w:rsidR="00861127" w:rsidRPr="00FD1F7E">
        <w:rPr>
          <w:color w:val="000000"/>
        </w:rPr>
        <w:t xml:space="preserve"> зустріч</w:t>
      </w:r>
      <w:r w:rsidR="00145D80">
        <w:rPr>
          <w:color w:val="000000"/>
        </w:rPr>
        <w:t>і</w:t>
      </w:r>
      <w:r w:rsidR="00861127" w:rsidRPr="00FD1F7E">
        <w:rPr>
          <w:color w:val="000000"/>
        </w:rPr>
        <w:t>)</w:t>
      </w:r>
      <w:r w:rsidR="005C0BE2">
        <w:rPr>
          <w:color w:val="000000"/>
        </w:rPr>
        <w:t>.</w:t>
      </w:r>
      <w:r w:rsidR="00861127" w:rsidRPr="00A51130">
        <w:rPr>
          <w:color w:val="000000"/>
        </w:rPr>
        <w:t xml:space="preserve"> </w:t>
      </w:r>
      <w:r w:rsidR="005C0BE2">
        <w:rPr>
          <w:color w:val="000000"/>
        </w:rPr>
        <w:t>На початку 2019 року зборами Громадської ради при районній державній адміністрації було переобрано її голову. Г</w:t>
      </w:r>
      <w:r w:rsidR="00861127">
        <w:rPr>
          <w:color w:val="000000"/>
        </w:rPr>
        <w:t>олова Громадської ради</w:t>
      </w:r>
      <w:r w:rsidR="00FE4AE6">
        <w:rPr>
          <w:color w:val="000000"/>
        </w:rPr>
        <w:t xml:space="preserve"> </w:t>
      </w:r>
      <w:r w:rsidR="00861127">
        <w:rPr>
          <w:color w:val="000000"/>
        </w:rPr>
        <w:t>входить до складу колегії районної державної адміністрації</w:t>
      </w:r>
      <w:r w:rsidR="00861127" w:rsidRPr="00FD1F7E">
        <w:rPr>
          <w:color w:val="000000"/>
        </w:rPr>
        <w:t>.</w:t>
      </w:r>
      <w:r w:rsidR="005C0BE2">
        <w:rPr>
          <w:color w:val="000000"/>
        </w:rPr>
        <w:t xml:space="preserve"> </w:t>
      </w:r>
    </w:p>
    <w:p w:rsidR="003338E9" w:rsidRPr="00787A4D" w:rsidRDefault="003338E9" w:rsidP="00C37654">
      <w:pPr>
        <w:ind w:firstLine="567"/>
        <w:jc w:val="both"/>
        <w:rPr>
          <w:szCs w:val="28"/>
        </w:rPr>
      </w:pPr>
      <w:r>
        <w:t xml:space="preserve">Зворотній зв’язок із громадськістю отримується через систему проведення електронної приймальні, громадських обговорень. </w:t>
      </w:r>
      <w:r w:rsidR="005C0BE2">
        <w:t>Н</w:t>
      </w:r>
      <w:r>
        <w:t xml:space="preserve">а офіційному веб-сайті оприлюднені </w:t>
      </w:r>
      <w:r w:rsidR="002810D3">
        <w:t xml:space="preserve">14 </w:t>
      </w:r>
      <w:r>
        <w:rPr>
          <w:szCs w:val="28"/>
        </w:rPr>
        <w:t xml:space="preserve">проектів розпоряджень голови районної державної адміністрації, </w:t>
      </w:r>
      <w:r>
        <w:t xml:space="preserve">розроблені районною державною адміністрацією, що підлягали </w:t>
      </w:r>
      <w:r>
        <w:lastRenderedPageBreak/>
        <w:t>обговоренню.</w:t>
      </w:r>
      <w:r w:rsidRPr="003338E9">
        <w:rPr>
          <w:szCs w:val="28"/>
        </w:rPr>
        <w:t xml:space="preserve"> </w:t>
      </w:r>
      <w:r>
        <w:rPr>
          <w:szCs w:val="28"/>
        </w:rPr>
        <w:t>Зауважень та пропозицій від представників громадських організацій, окремих громадян на адресу органу влади не надходило.</w:t>
      </w:r>
    </w:p>
    <w:p w:rsidR="00E77358" w:rsidRDefault="00CB6D6B" w:rsidP="00685ED0">
      <w:pPr>
        <w:ind w:firstLine="567"/>
        <w:jc w:val="both"/>
        <w:rPr>
          <w:noProof/>
          <w:lang w:eastAsia="uk-UA"/>
        </w:rPr>
      </w:pPr>
      <w:r>
        <w:rPr>
          <w:noProof/>
          <w:lang w:eastAsia="uk-UA"/>
        </w:rPr>
        <w:drawing>
          <wp:anchor distT="0" distB="0" distL="114300" distR="114300" simplePos="0" relativeHeight="251645952" behindDoc="1" locked="0" layoutInCell="1" allowOverlap="1">
            <wp:simplePos x="0" y="0"/>
            <wp:positionH relativeFrom="column">
              <wp:posOffset>410210</wp:posOffset>
            </wp:positionH>
            <wp:positionV relativeFrom="paragraph">
              <wp:posOffset>-6985</wp:posOffset>
            </wp:positionV>
            <wp:extent cx="2825750" cy="1983740"/>
            <wp:effectExtent l="0" t="0" r="0" b="0"/>
            <wp:wrapTight wrapText="bothSides">
              <wp:wrapPolygon edited="0">
                <wp:start x="0" y="0"/>
                <wp:lineTo x="0" y="21365"/>
                <wp:lineTo x="21406" y="21365"/>
                <wp:lineTo x="21406" y="0"/>
                <wp:lineTo x="0" y="0"/>
              </wp:wrapPolygon>
            </wp:wrapTight>
            <wp:docPr id="26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l="36136" t="26871" r="21970" b="17175"/>
                    <a:stretch>
                      <a:fillRect/>
                    </a:stretch>
                  </pic:blipFill>
                  <pic:spPr bwMode="auto">
                    <a:xfrm>
                      <a:off x="0" y="0"/>
                      <a:ext cx="2825750" cy="1983740"/>
                    </a:xfrm>
                    <a:prstGeom prst="rect">
                      <a:avLst/>
                    </a:prstGeom>
                    <a:noFill/>
                    <a:ln>
                      <a:noFill/>
                    </a:ln>
                  </pic:spPr>
                </pic:pic>
              </a:graphicData>
            </a:graphic>
            <wp14:sizeRelH relativeFrom="page">
              <wp14:pctWidth>0</wp14:pctWidth>
            </wp14:sizeRelH>
            <wp14:sizeRelV relativeFrom="page">
              <wp14:pctHeight>0</wp14:pctHeight>
            </wp14:sizeRelV>
          </wp:anchor>
        </w:drawing>
      </w:r>
      <w:r w:rsidR="005C0BE2">
        <w:t>О</w:t>
      </w:r>
      <w:r w:rsidR="00686D5B">
        <w:t>прац</w:t>
      </w:r>
      <w:r w:rsidR="003338E9">
        <w:t>ьовано 4</w:t>
      </w:r>
      <w:r w:rsidR="006458B8">
        <w:t>7</w:t>
      </w:r>
      <w:r w:rsidR="003338E9">
        <w:t xml:space="preserve"> запит</w:t>
      </w:r>
      <w:r w:rsidR="006D4FD8">
        <w:t xml:space="preserve">ів </w:t>
      </w:r>
      <w:r w:rsidR="00731C1B">
        <w:t>на публічну інформацію</w:t>
      </w:r>
      <w:r w:rsidR="003338E9">
        <w:t>. Позови про порушення посадовими особами районної державної адміністрації</w:t>
      </w:r>
      <w:r w:rsidR="003338E9" w:rsidRPr="00EA6A08">
        <w:rPr>
          <w:rFonts w:eastAsia="Times New Roman"/>
          <w:color w:val="000000"/>
          <w:szCs w:val="28"/>
          <w:lang w:eastAsia="en-US"/>
        </w:rPr>
        <w:t xml:space="preserve"> </w:t>
      </w:r>
      <w:r w:rsidR="003338E9" w:rsidRPr="00823AB6">
        <w:rPr>
          <w:rFonts w:eastAsia="Times New Roman"/>
          <w:color w:val="000000"/>
          <w:szCs w:val="28"/>
          <w:lang w:eastAsia="en-US"/>
        </w:rPr>
        <w:t>законодавства у сфері доступу до публічної інформації</w:t>
      </w:r>
      <w:r w:rsidR="003338E9">
        <w:t xml:space="preserve"> не надходили. </w:t>
      </w:r>
    </w:p>
    <w:p w:rsidR="00E77358" w:rsidRDefault="00E77358" w:rsidP="006D0E2E">
      <w:pPr>
        <w:ind w:firstLine="654"/>
        <w:jc w:val="both"/>
      </w:pPr>
    </w:p>
    <w:p w:rsidR="003E6DC5" w:rsidRPr="00BD3B09" w:rsidRDefault="00731C1B" w:rsidP="00731C1B">
      <w:pPr>
        <w:ind w:left="654"/>
        <w:jc w:val="both"/>
        <w:rPr>
          <w:b/>
          <w:color w:val="1F497D"/>
        </w:rPr>
      </w:pPr>
      <w:r>
        <w:rPr>
          <w:b/>
        </w:rPr>
        <w:t xml:space="preserve">    </w:t>
      </w:r>
      <w:r w:rsidR="00371F6A" w:rsidRPr="003E6DC5">
        <w:rPr>
          <w:b/>
        </w:rPr>
        <w:t xml:space="preserve"> </w:t>
      </w:r>
      <w:r>
        <w:rPr>
          <w:b/>
        </w:rPr>
        <w:t xml:space="preserve"> </w:t>
      </w:r>
      <w:r w:rsidR="003E6DC5" w:rsidRPr="00BD3B09">
        <w:rPr>
          <w:b/>
          <w:color w:val="1F497D"/>
        </w:rPr>
        <w:t>Робота зі зверненнями громадян</w:t>
      </w:r>
    </w:p>
    <w:p w:rsidR="00A4793E" w:rsidRDefault="00A4793E" w:rsidP="00A4793E">
      <w:pPr>
        <w:pStyle w:val="aa"/>
        <w:spacing w:after="0"/>
        <w:ind w:firstLine="680"/>
        <w:jc w:val="both"/>
        <w:rPr>
          <w:szCs w:val="28"/>
        </w:rPr>
      </w:pPr>
      <w:r>
        <w:rPr>
          <w:szCs w:val="28"/>
        </w:rPr>
        <w:t>Забезпечення реалізації громадянами району конституційного права на звернення здійснювалось шляхом розміщення графіків особистого прийому керівництва районної державної адміністрації та контактних даних у доступних місцях, організації особистого прийому голови районної державної адміністрації.</w:t>
      </w:r>
    </w:p>
    <w:p w:rsidR="00A4793E" w:rsidRDefault="00A4793E" w:rsidP="00685ED0">
      <w:pPr>
        <w:pStyle w:val="aa"/>
        <w:spacing w:after="0"/>
        <w:ind w:firstLine="567"/>
        <w:jc w:val="both"/>
        <w:rPr>
          <w:szCs w:val="28"/>
        </w:rPr>
      </w:pPr>
      <w:r w:rsidRPr="00597BA9">
        <w:rPr>
          <w:szCs w:val="28"/>
        </w:rPr>
        <w:t xml:space="preserve">Всього до районної державної адміністрації надійшло </w:t>
      </w:r>
      <w:r>
        <w:rPr>
          <w:szCs w:val="28"/>
        </w:rPr>
        <w:t>1</w:t>
      </w:r>
      <w:r w:rsidR="00FE173F">
        <w:rPr>
          <w:szCs w:val="28"/>
        </w:rPr>
        <w:t>32</w:t>
      </w:r>
      <w:r>
        <w:rPr>
          <w:szCs w:val="28"/>
        </w:rPr>
        <w:t xml:space="preserve"> </w:t>
      </w:r>
      <w:r w:rsidRPr="00597BA9">
        <w:rPr>
          <w:szCs w:val="28"/>
        </w:rPr>
        <w:t>звернен</w:t>
      </w:r>
      <w:r w:rsidR="00FE173F">
        <w:rPr>
          <w:szCs w:val="28"/>
        </w:rPr>
        <w:t>ня</w:t>
      </w:r>
      <w:r w:rsidRPr="00597BA9">
        <w:rPr>
          <w:szCs w:val="28"/>
        </w:rPr>
        <w:t xml:space="preserve">, </w:t>
      </w:r>
      <w:r>
        <w:rPr>
          <w:szCs w:val="28"/>
        </w:rPr>
        <w:t xml:space="preserve">що на </w:t>
      </w:r>
      <w:r w:rsidR="00FE173F">
        <w:rPr>
          <w:szCs w:val="28"/>
        </w:rPr>
        <w:t>15 звернень</w:t>
      </w:r>
      <w:r>
        <w:rPr>
          <w:szCs w:val="28"/>
        </w:rPr>
        <w:t xml:space="preserve"> менше попереднього року</w:t>
      </w:r>
      <w:r w:rsidRPr="00597BA9">
        <w:rPr>
          <w:szCs w:val="28"/>
        </w:rPr>
        <w:t>. До</w:t>
      </w:r>
      <w:r>
        <w:rPr>
          <w:szCs w:val="28"/>
        </w:rPr>
        <w:t xml:space="preserve"> керівника</w:t>
      </w:r>
      <w:r w:rsidRPr="00597BA9">
        <w:rPr>
          <w:szCs w:val="28"/>
        </w:rPr>
        <w:t xml:space="preserve"> районної державної адміністрації надійшло </w:t>
      </w:r>
      <w:r w:rsidR="0016178C">
        <w:rPr>
          <w:szCs w:val="28"/>
        </w:rPr>
        <w:t>4</w:t>
      </w:r>
      <w:r>
        <w:rPr>
          <w:szCs w:val="28"/>
        </w:rPr>
        <w:t xml:space="preserve"> </w:t>
      </w:r>
      <w:r w:rsidRPr="00597BA9">
        <w:rPr>
          <w:szCs w:val="28"/>
        </w:rPr>
        <w:t>усн</w:t>
      </w:r>
      <w:r w:rsidR="0016178C">
        <w:rPr>
          <w:szCs w:val="28"/>
        </w:rPr>
        <w:t>і</w:t>
      </w:r>
      <w:r>
        <w:rPr>
          <w:szCs w:val="28"/>
        </w:rPr>
        <w:t xml:space="preserve"> звернен</w:t>
      </w:r>
      <w:r w:rsidR="0016178C">
        <w:rPr>
          <w:szCs w:val="28"/>
        </w:rPr>
        <w:t>ня</w:t>
      </w:r>
      <w:r w:rsidRPr="00597BA9">
        <w:rPr>
          <w:szCs w:val="28"/>
        </w:rPr>
        <w:t>, на ”Гарячу телефонну лінію” голови ра</w:t>
      </w:r>
      <w:r>
        <w:rPr>
          <w:szCs w:val="28"/>
        </w:rPr>
        <w:t xml:space="preserve">йонної державної адміністрації звернулося </w:t>
      </w:r>
      <w:r w:rsidR="0016178C">
        <w:rPr>
          <w:szCs w:val="28"/>
        </w:rPr>
        <w:t>6</w:t>
      </w:r>
      <w:r w:rsidR="003338E9">
        <w:rPr>
          <w:szCs w:val="28"/>
        </w:rPr>
        <w:t xml:space="preserve"> громадян.</w:t>
      </w:r>
      <w:r w:rsidR="00EB0A84">
        <w:rPr>
          <w:szCs w:val="28"/>
        </w:rPr>
        <w:t xml:space="preserve"> Розглянуто 122 письмові звернення (-5).</w:t>
      </w:r>
    </w:p>
    <w:p w:rsidR="00C40ABB" w:rsidRDefault="00C40ABB" w:rsidP="00685ED0">
      <w:pPr>
        <w:pStyle w:val="aa"/>
        <w:spacing w:after="0"/>
        <w:ind w:firstLine="567"/>
        <w:jc w:val="both"/>
        <w:rPr>
          <w:szCs w:val="28"/>
        </w:rPr>
      </w:pPr>
    </w:p>
    <w:p w:rsidR="00BD64C1" w:rsidRPr="0016178C" w:rsidRDefault="00BD64C1" w:rsidP="00BD64C1">
      <w:pPr>
        <w:pStyle w:val="aa"/>
        <w:spacing w:after="0"/>
        <w:ind w:firstLine="708"/>
        <w:jc w:val="center"/>
        <w:rPr>
          <w:b/>
          <w:i/>
          <w:noProof/>
        </w:rPr>
      </w:pPr>
      <w:r w:rsidRPr="0016178C">
        <w:rPr>
          <w:b/>
          <w:i/>
          <w:noProof/>
        </w:rPr>
        <w:t xml:space="preserve">Динаміка надходження звернень громадян </w:t>
      </w:r>
    </w:p>
    <w:p w:rsidR="00BD64C1" w:rsidRDefault="00BD64C1" w:rsidP="00685ED0">
      <w:pPr>
        <w:pStyle w:val="aa"/>
        <w:spacing w:after="0"/>
        <w:ind w:firstLine="567"/>
        <w:jc w:val="both"/>
        <w:rPr>
          <w:szCs w:val="28"/>
        </w:rPr>
      </w:pPr>
    </w:p>
    <w:p w:rsidR="00B27717" w:rsidRDefault="00CB6D6B" w:rsidP="00685ED0">
      <w:pPr>
        <w:pStyle w:val="aa"/>
        <w:spacing w:after="0"/>
        <w:ind w:firstLine="567"/>
        <w:jc w:val="both"/>
        <w:rPr>
          <w:szCs w:val="28"/>
        </w:rPr>
      </w:pPr>
      <w:r>
        <w:rPr>
          <w:noProof/>
          <w:lang w:eastAsia="uk-UA"/>
        </w:rPr>
        <w:drawing>
          <wp:inline distT="0" distB="0" distL="0" distR="0">
            <wp:extent cx="4844415" cy="1943735"/>
            <wp:effectExtent l="0" t="0" r="13335" b="18415"/>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6178C" w:rsidRDefault="0016178C" w:rsidP="00665230">
      <w:pPr>
        <w:tabs>
          <w:tab w:val="left" w:pos="2160"/>
        </w:tabs>
        <w:ind w:firstLine="708"/>
        <w:jc w:val="both"/>
        <w:rPr>
          <w:noProof/>
          <w:lang w:val="ru-RU"/>
        </w:rPr>
      </w:pPr>
    </w:p>
    <w:p w:rsidR="00637B4E" w:rsidRDefault="00637B4E" w:rsidP="00685ED0">
      <w:pPr>
        <w:tabs>
          <w:tab w:val="left" w:pos="2160"/>
        </w:tabs>
        <w:ind w:firstLine="567"/>
        <w:jc w:val="both"/>
        <w:rPr>
          <w:color w:val="000000"/>
          <w:szCs w:val="28"/>
        </w:rPr>
      </w:pPr>
    </w:p>
    <w:p w:rsidR="00A4793E" w:rsidRPr="00785A48" w:rsidRDefault="00665230" w:rsidP="00685ED0">
      <w:pPr>
        <w:tabs>
          <w:tab w:val="left" w:pos="2160"/>
        </w:tabs>
        <w:ind w:firstLine="567"/>
        <w:jc w:val="both"/>
        <w:rPr>
          <w:szCs w:val="28"/>
        </w:rPr>
      </w:pPr>
      <w:r>
        <w:rPr>
          <w:color w:val="000000"/>
          <w:szCs w:val="28"/>
        </w:rPr>
        <w:t xml:space="preserve">Питання, порушені громадянами, здебільшого стосувалися </w:t>
      </w:r>
      <w:r w:rsidRPr="00A36126">
        <w:rPr>
          <w:szCs w:val="28"/>
        </w:rPr>
        <w:t>комунального господарства –</w:t>
      </w:r>
      <w:r>
        <w:rPr>
          <w:szCs w:val="28"/>
        </w:rPr>
        <w:t xml:space="preserve"> </w:t>
      </w:r>
      <w:r w:rsidR="0016178C">
        <w:rPr>
          <w:szCs w:val="28"/>
        </w:rPr>
        <w:t xml:space="preserve">40 </w:t>
      </w:r>
      <w:r w:rsidRPr="00A36126">
        <w:rPr>
          <w:szCs w:val="28"/>
        </w:rPr>
        <w:t>(</w:t>
      </w:r>
      <w:r w:rsidR="0016178C">
        <w:rPr>
          <w:szCs w:val="28"/>
        </w:rPr>
        <w:t>30</w:t>
      </w:r>
      <w:r w:rsidRPr="00A36126">
        <w:rPr>
          <w:szCs w:val="28"/>
        </w:rPr>
        <w:t>%),</w:t>
      </w:r>
      <w:r>
        <w:rPr>
          <w:szCs w:val="28"/>
        </w:rPr>
        <w:t xml:space="preserve"> </w:t>
      </w:r>
      <w:r w:rsidR="0016178C">
        <w:rPr>
          <w:szCs w:val="28"/>
        </w:rPr>
        <w:t>соціального захисту – 34</w:t>
      </w:r>
      <w:r w:rsidR="0016178C" w:rsidRPr="00A36126">
        <w:rPr>
          <w:szCs w:val="28"/>
        </w:rPr>
        <w:t xml:space="preserve"> (</w:t>
      </w:r>
      <w:r w:rsidR="0016178C">
        <w:rPr>
          <w:szCs w:val="28"/>
        </w:rPr>
        <w:t>26</w:t>
      </w:r>
      <w:r w:rsidR="0016178C" w:rsidRPr="00A36126">
        <w:rPr>
          <w:szCs w:val="28"/>
        </w:rPr>
        <w:t>%),</w:t>
      </w:r>
      <w:r w:rsidR="0016178C">
        <w:rPr>
          <w:szCs w:val="28"/>
        </w:rPr>
        <w:t xml:space="preserve"> </w:t>
      </w:r>
      <w:r w:rsidRPr="00A36126">
        <w:rPr>
          <w:szCs w:val="28"/>
        </w:rPr>
        <w:t xml:space="preserve">аграрної політики і земельних відносин – </w:t>
      </w:r>
      <w:r w:rsidR="0016178C">
        <w:rPr>
          <w:szCs w:val="28"/>
        </w:rPr>
        <w:t>26</w:t>
      </w:r>
      <w:r w:rsidRPr="00A36126">
        <w:rPr>
          <w:szCs w:val="28"/>
        </w:rPr>
        <w:t xml:space="preserve"> (</w:t>
      </w:r>
      <w:r>
        <w:rPr>
          <w:szCs w:val="28"/>
        </w:rPr>
        <w:t>1</w:t>
      </w:r>
      <w:r w:rsidR="0016178C">
        <w:rPr>
          <w:szCs w:val="28"/>
        </w:rPr>
        <w:t>9</w:t>
      </w:r>
      <w:r w:rsidRPr="00A36126">
        <w:rPr>
          <w:szCs w:val="28"/>
        </w:rPr>
        <w:t xml:space="preserve">%), </w:t>
      </w:r>
      <w:r w:rsidR="0016178C">
        <w:rPr>
          <w:szCs w:val="28"/>
        </w:rPr>
        <w:t>охорони здоров</w:t>
      </w:r>
      <w:r w:rsidR="0016178C" w:rsidRPr="005B10CC">
        <w:rPr>
          <w:szCs w:val="28"/>
        </w:rPr>
        <w:t>’</w:t>
      </w:r>
      <w:r w:rsidR="0016178C">
        <w:rPr>
          <w:szCs w:val="28"/>
        </w:rPr>
        <w:t>я – 9 (</w:t>
      </w:r>
      <w:r w:rsidR="00785A48">
        <w:rPr>
          <w:szCs w:val="28"/>
        </w:rPr>
        <w:t>7</w:t>
      </w:r>
      <w:r w:rsidR="0016178C">
        <w:rPr>
          <w:szCs w:val="28"/>
        </w:rPr>
        <w:t>%).</w:t>
      </w:r>
    </w:p>
    <w:p w:rsidR="009A17F5" w:rsidRDefault="00785A48" w:rsidP="00685ED0">
      <w:pPr>
        <w:ind w:firstLine="567"/>
        <w:jc w:val="both"/>
        <w:rPr>
          <w:color w:val="000000"/>
          <w:szCs w:val="28"/>
        </w:rPr>
      </w:pPr>
      <w:r>
        <w:rPr>
          <w:szCs w:val="28"/>
        </w:rPr>
        <w:t>20</w:t>
      </w:r>
      <w:r w:rsidR="00665230">
        <w:rPr>
          <w:szCs w:val="28"/>
        </w:rPr>
        <w:t xml:space="preserve"> </w:t>
      </w:r>
      <w:r w:rsidR="00665230" w:rsidRPr="00597BA9">
        <w:rPr>
          <w:szCs w:val="28"/>
        </w:rPr>
        <w:t xml:space="preserve">звернень </w:t>
      </w:r>
      <w:r w:rsidR="00665230">
        <w:rPr>
          <w:szCs w:val="28"/>
        </w:rPr>
        <w:t>(1</w:t>
      </w:r>
      <w:r>
        <w:rPr>
          <w:szCs w:val="28"/>
        </w:rPr>
        <w:t>5</w:t>
      </w:r>
      <w:r w:rsidR="00665230">
        <w:rPr>
          <w:szCs w:val="28"/>
        </w:rPr>
        <w:t>%</w:t>
      </w:r>
      <w:r w:rsidR="00665230" w:rsidRPr="00597BA9">
        <w:rPr>
          <w:szCs w:val="28"/>
        </w:rPr>
        <w:t>) вирішено позитивно,</w:t>
      </w:r>
      <w:r w:rsidR="00665230" w:rsidRPr="00597BA9">
        <w:rPr>
          <w:i/>
          <w:szCs w:val="28"/>
        </w:rPr>
        <w:t xml:space="preserve"> </w:t>
      </w:r>
      <w:r w:rsidR="00665230">
        <w:rPr>
          <w:szCs w:val="28"/>
        </w:rPr>
        <w:t>на 1</w:t>
      </w:r>
      <w:r>
        <w:rPr>
          <w:szCs w:val="28"/>
        </w:rPr>
        <w:t>05</w:t>
      </w:r>
      <w:r w:rsidR="00665230">
        <w:rPr>
          <w:szCs w:val="28"/>
        </w:rPr>
        <w:t xml:space="preserve"> </w:t>
      </w:r>
      <w:r w:rsidR="00665230" w:rsidRPr="00597BA9">
        <w:rPr>
          <w:szCs w:val="28"/>
        </w:rPr>
        <w:t xml:space="preserve">звернень </w:t>
      </w:r>
      <w:r w:rsidR="00665230">
        <w:rPr>
          <w:szCs w:val="28"/>
        </w:rPr>
        <w:t>(</w:t>
      </w:r>
      <w:r>
        <w:rPr>
          <w:szCs w:val="28"/>
        </w:rPr>
        <w:t>79</w:t>
      </w:r>
      <w:r w:rsidR="00665230">
        <w:rPr>
          <w:szCs w:val="28"/>
        </w:rPr>
        <w:t>%</w:t>
      </w:r>
      <w:r w:rsidR="00665230" w:rsidRPr="00597BA9">
        <w:rPr>
          <w:szCs w:val="28"/>
        </w:rPr>
        <w:t>) дані роз’яснення,</w:t>
      </w:r>
      <w:r w:rsidR="00665230">
        <w:rPr>
          <w:color w:val="000000"/>
          <w:szCs w:val="28"/>
        </w:rPr>
        <w:t xml:space="preserve"> </w:t>
      </w:r>
      <w:r>
        <w:rPr>
          <w:color w:val="000000"/>
          <w:szCs w:val="28"/>
        </w:rPr>
        <w:t>4</w:t>
      </w:r>
      <w:r w:rsidR="00665230">
        <w:rPr>
          <w:color w:val="000000"/>
          <w:szCs w:val="28"/>
        </w:rPr>
        <w:t xml:space="preserve"> (</w:t>
      </w:r>
      <w:r>
        <w:rPr>
          <w:color w:val="000000"/>
          <w:szCs w:val="28"/>
        </w:rPr>
        <w:t>3</w:t>
      </w:r>
      <w:r w:rsidR="00665230">
        <w:rPr>
          <w:color w:val="000000"/>
          <w:szCs w:val="28"/>
        </w:rPr>
        <w:t>%) звернен</w:t>
      </w:r>
      <w:r>
        <w:rPr>
          <w:color w:val="000000"/>
          <w:szCs w:val="28"/>
        </w:rPr>
        <w:t>ня</w:t>
      </w:r>
      <w:r w:rsidR="00665230">
        <w:rPr>
          <w:color w:val="000000"/>
          <w:szCs w:val="28"/>
        </w:rPr>
        <w:t xml:space="preserve"> </w:t>
      </w:r>
      <w:r w:rsidR="00665230" w:rsidRPr="00597BA9">
        <w:rPr>
          <w:color w:val="000000"/>
          <w:szCs w:val="28"/>
        </w:rPr>
        <w:t>переслан</w:t>
      </w:r>
      <w:r w:rsidR="00665230">
        <w:rPr>
          <w:color w:val="000000"/>
          <w:szCs w:val="28"/>
        </w:rPr>
        <w:t>і</w:t>
      </w:r>
      <w:r w:rsidR="00665230" w:rsidRPr="00597BA9">
        <w:rPr>
          <w:color w:val="000000"/>
          <w:szCs w:val="28"/>
        </w:rPr>
        <w:t xml:space="preserve"> за належністю</w:t>
      </w:r>
      <w:r w:rsidR="00665230">
        <w:rPr>
          <w:color w:val="000000"/>
          <w:szCs w:val="28"/>
        </w:rPr>
        <w:t xml:space="preserve">, </w:t>
      </w:r>
      <w:r w:rsidR="009A17F5">
        <w:rPr>
          <w:color w:val="000000"/>
          <w:szCs w:val="28"/>
        </w:rPr>
        <w:t>2</w:t>
      </w:r>
      <w:r w:rsidR="009A17F5" w:rsidRPr="00597BA9">
        <w:rPr>
          <w:color w:val="000000"/>
          <w:szCs w:val="28"/>
        </w:rPr>
        <w:t xml:space="preserve"> </w:t>
      </w:r>
      <w:r w:rsidR="009A17F5">
        <w:rPr>
          <w:color w:val="000000"/>
          <w:szCs w:val="28"/>
        </w:rPr>
        <w:t xml:space="preserve">звернення </w:t>
      </w:r>
      <w:r w:rsidR="009A17F5" w:rsidRPr="00597BA9">
        <w:rPr>
          <w:color w:val="000000"/>
          <w:szCs w:val="28"/>
        </w:rPr>
        <w:t>(</w:t>
      </w:r>
      <w:r w:rsidR="009A17F5">
        <w:rPr>
          <w:color w:val="000000"/>
          <w:szCs w:val="28"/>
        </w:rPr>
        <w:t>2%) не підлягали</w:t>
      </w:r>
      <w:r w:rsidR="009A17F5" w:rsidRPr="00597BA9">
        <w:rPr>
          <w:color w:val="000000"/>
          <w:szCs w:val="28"/>
        </w:rPr>
        <w:t xml:space="preserve"> розгляду відповідно до статей 8 і 17 Закону Укра</w:t>
      </w:r>
      <w:r w:rsidR="009A17F5">
        <w:rPr>
          <w:color w:val="000000"/>
          <w:szCs w:val="28"/>
        </w:rPr>
        <w:t xml:space="preserve">їни ”Про звернення громадян”, на </w:t>
      </w:r>
      <w:r w:rsidR="00665230">
        <w:rPr>
          <w:color w:val="000000"/>
          <w:szCs w:val="28"/>
        </w:rPr>
        <w:t xml:space="preserve">1 звернення (1%) </w:t>
      </w:r>
      <w:r w:rsidR="009A17F5">
        <w:rPr>
          <w:color w:val="000000"/>
          <w:szCs w:val="28"/>
        </w:rPr>
        <w:t>відмовлено у розгляді.</w:t>
      </w:r>
    </w:p>
    <w:p w:rsidR="009A17F5" w:rsidRDefault="009A17F5" w:rsidP="00665230">
      <w:pPr>
        <w:ind w:firstLine="708"/>
        <w:jc w:val="both"/>
        <w:rPr>
          <w:color w:val="000000"/>
          <w:szCs w:val="28"/>
        </w:rPr>
      </w:pPr>
    </w:p>
    <w:p w:rsidR="009A17F5" w:rsidRDefault="00CB6D6B" w:rsidP="00665230">
      <w:pPr>
        <w:ind w:firstLine="708"/>
        <w:jc w:val="both"/>
        <w:rPr>
          <w:color w:val="000000"/>
          <w:szCs w:val="28"/>
        </w:rPr>
      </w:pPr>
      <w:r>
        <w:rPr>
          <w:noProof/>
          <w:szCs w:val="28"/>
          <w:lang w:eastAsia="uk-UA"/>
        </w:rPr>
        <w:lastRenderedPageBreak/>
        <w:drawing>
          <wp:inline distT="0" distB="0" distL="0" distR="0">
            <wp:extent cx="4600575" cy="26384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00575" cy="2638425"/>
                    </a:xfrm>
                    <a:prstGeom prst="rect">
                      <a:avLst/>
                    </a:prstGeom>
                    <a:noFill/>
                    <a:ln>
                      <a:noFill/>
                    </a:ln>
                  </pic:spPr>
                </pic:pic>
              </a:graphicData>
            </a:graphic>
          </wp:inline>
        </w:drawing>
      </w:r>
    </w:p>
    <w:p w:rsidR="009A17F5" w:rsidRDefault="009A17F5" w:rsidP="009A17F5">
      <w:pPr>
        <w:jc w:val="both"/>
        <w:rPr>
          <w:color w:val="000000"/>
          <w:szCs w:val="28"/>
        </w:rPr>
      </w:pPr>
    </w:p>
    <w:p w:rsidR="00437464" w:rsidRDefault="00437464" w:rsidP="00437464">
      <w:pPr>
        <w:ind w:firstLine="567"/>
        <w:jc w:val="both"/>
        <w:rPr>
          <w:szCs w:val="28"/>
        </w:rPr>
      </w:pPr>
      <w:r>
        <w:rPr>
          <w:szCs w:val="28"/>
        </w:rPr>
        <w:t>Н</w:t>
      </w:r>
      <w:r w:rsidRPr="00DF3BF5">
        <w:rPr>
          <w:szCs w:val="28"/>
        </w:rPr>
        <w:t>аселення цікави</w:t>
      </w:r>
      <w:r>
        <w:rPr>
          <w:szCs w:val="28"/>
        </w:rPr>
        <w:t>ли</w:t>
      </w:r>
      <w:r w:rsidRPr="00DF3BF5">
        <w:rPr>
          <w:szCs w:val="28"/>
        </w:rPr>
        <w:t xml:space="preserve"> питання</w:t>
      </w:r>
      <w:r>
        <w:rPr>
          <w:szCs w:val="28"/>
        </w:rPr>
        <w:t xml:space="preserve"> впровадження реформ у медичній, освітній галузі, зокрема відсутності медпрацівників у деяких селах району, ремонту доріг, відсутності транспортного сполучення з містом.</w:t>
      </w:r>
    </w:p>
    <w:p w:rsidR="00A82DEB" w:rsidRDefault="003B43B1" w:rsidP="00437464">
      <w:pPr>
        <w:ind w:firstLine="567"/>
        <w:jc w:val="both"/>
        <w:rPr>
          <w:rStyle w:val="af6"/>
          <w:szCs w:val="28"/>
        </w:rPr>
      </w:pPr>
      <w:r w:rsidRPr="00D85E20">
        <w:rPr>
          <w:szCs w:val="28"/>
        </w:rPr>
        <w:t xml:space="preserve">Громадяни району мають можливість отримати відповідь на питання за допомогою електронної приймальні районної державної адміністрації на веб-сайті </w:t>
      </w:r>
      <w:hyperlink r:id="rId13" w:history="1">
        <w:r w:rsidR="00437464" w:rsidRPr="00D85E20">
          <w:rPr>
            <w:rStyle w:val="af6"/>
            <w:szCs w:val="28"/>
          </w:rPr>
          <w:t>http://novgadm.cg.gov.ua</w:t>
        </w:r>
      </w:hyperlink>
      <w:r w:rsidR="00437464" w:rsidRPr="00D85E20">
        <w:rPr>
          <w:rStyle w:val="af6"/>
          <w:szCs w:val="28"/>
        </w:rPr>
        <w:t xml:space="preserve">  </w:t>
      </w:r>
      <w:r w:rsidR="00437464" w:rsidRPr="00627F10">
        <w:rPr>
          <w:rStyle w:val="af6"/>
          <w:szCs w:val="28"/>
        </w:rPr>
        <w:t>та електронної адреси</w:t>
      </w:r>
      <w:r w:rsidR="00437464" w:rsidRPr="001C3B1A">
        <w:rPr>
          <w:rStyle w:val="af6"/>
          <w:szCs w:val="28"/>
        </w:rPr>
        <w:t xml:space="preserve"> </w:t>
      </w:r>
      <w:hyperlink r:id="rId14" w:history="1">
        <w:r w:rsidR="00437464" w:rsidRPr="00D85E20">
          <w:rPr>
            <w:rStyle w:val="af6"/>
            <w:szCs w:val="28"/>
            <w:lang w:val="en-US"/>
          </w:rPr>
          <w:t>novgadm</w:t>
        </w:r>
        <w:r w:rsidR="00437464" w:rsidRPr="00D85E20">
          <w:rPr>
            <w:rStyle w:val="af6"/>
            <w:szCs w:val="28"/>
          </w:rPr>
          <w:t>@</w:t>
        </w:r>
        <w:r w:rsidR="00437464" w:rsidRPr="00D85E20">
          <w:rPr>
            <w:rStyle w:val="af6"/>
            <w:szCs w:val="28"/>
            <w:lang w:val="en-US"/>
          </w:rPr>
          <w:t>cg</w:t>
        </w:r>
        <w:r w:rsidR="00437464" w:rsidRPr="00D85E20">
          <w:rPr>
            <w:rStyle w:val="af6"/>
            <w:szCs w:val="28"/>
          </w:rPr>
          <w:t>.</w:t>
        </w:r>
        <w:r w:rsidR="00437464" w:rsidRPr="00D85E20">
          <w:rPr>
            <w:rStyle w:val="af6"/>
            <w:szCs w:val="28"/>
            <w:lang w:val="en-US"/>
          </w:rPr>
          <w:t>gov</w:t>
        </w:r>
        <w:r w:rsidR="00437464" w:rsidRPr="00D85E20">
          <w:rPr>
            <w:rStyle w:val="af6"/>
            <w:szCs w:val="28"/>
          </w:rPr>
          <w:t>.</w:t>
        </w:r>
        <w:proofErr w:type="spellStart"/>
        <w:r w:rsidR="00437464" w:rsidRPr="00D85E20">
          <w:rPr>
            <w:rStyle w:val="af6"/>
            <w:szCs w:val="28"/>
            <w:lang w:val="en-US"/>
          </w:rPr>
          <w:t>ua</w:t>
        </w:r>
        <w:proofErr w:type="spellEnd"/>
      </w:hyperlink>
      <w:r w:rsidR="00437464" w:rsidRPr="00D85E20">
        <w:rPr>
          <w:rStyle w:val="af6"/>
          <w:szCs w:val="28"/>
        </w:rPr>
        <w:t>.</w:t>
      </w:r>
      <w:r w:rsidRPr="00D85E20">
        <w:rPr>
          <w:rStyle w:val="af6"/>
          <w:szCs w:val="28"/>
        </w:rPr>
        <w:t xml:space="preserve"> </w:t>
      </w:r>
    </w:p>
    <w:p w:rsidR="003B43B1" w:rsidRDefault="003B43B1" w:rsidP="00437464">
      <w:pPr>
        <w:ind w:firstLine="567"/>
        <w:jc w:val="both"/>
        <w:rPr>
          <w:szCs w:val="28"/>
        </w:rPr>
      </w:pPr>
      <w:r w:rsidRPr="00D85E20">
        <w:rPr>
          <w:szCs w:val="28"/>
        </w:rPr>
        <w:t xml:space="preserve">На офіційному веб-сайті районної державної </w:t>
      </w:r>
      <w:r w:rsidRPr="00185CEA">
        <w:rPr>
          <w:szCs w:val="28"/>
        </w:rPr>
        <w:t>адміністрації</w:t>
      </w:r>
      <w:r>
        <w:rPr>
          <w:szCs w:val="28"/>
        </w:rPr>
        <w:t xml:space="preserve"> </w:t>
      </w:r>
      <w:r w:rsidR="0044422A">
        <w:rPr>
          <w:szCs w:val="28"/>
        </w:rPr>
        <w:t xml:space="preserve">у </w:t>
      </w:r>
      <w:r>
        <w:rPr>
          <w:szCs w:val="28"/>
        </w:rPr>
        <w:t>відповідн</w:t>
      </w:r>
      <w:r w:rsidR="0044422A">
        <w:rPr>
          <w:szCs w:val="28"/>
        </w:rPr>
        <w:t>ій</w:t>
      </w:r>
      <w:r>
        <w:rPr>
          <w:szCs w:val="28"/>
        </w:rPr>
        <w:t xml:space="preserve"> </w:t>
      </w:r>
      <w:r w:rsidRPr="00185CEA">
        <w:rPr>
          <w:szCs w:val="28"/>
        </w:rPr>
        <w:t>заклад</w:t>
      </w:r>
      <w:r w:rsidR="0044422A">
        <w:rPr>
          <w:szCs w:val="28"/>
        </w:rPr>
        <w:t>ці</w:t>
      </w:r>
      <w:r w:rsidRPr="00D85E20">
        <w:rPr>
          <w:szCs w:val="28"/>
        </w:rPr>
        <w:t xml:space="preserve"> «Звернення громадян» </w:t>
      </w:r>
      <w:r>
        <w:rPr>
          <w:szCs w:val="28"/>
        </w:rPr>
        <w:t xml:space="preserve">можна ознайомитись </w:t>
      </w:r>
      <w:r w:rsidR="008A1CC9">
        <w:rPr>
          <w:szCs w:val="28"/>
        </w:rPr>
        <w:t xml:space="preserve">з </w:t>
      </w:r>
      <w:r w:rsidRPr="003B43B1">
        <w:rPr>
          <w:rStyle w:val="af6"/>
          <w:color w:val="auto"/>
          <w:szCs w:val="28"/>
          <w:u w:val="none"/>
        </w:rPr>
        <w:t>інформаці</w:t>
      </w:r>
      <w:r>
        <w:rPr>
          <w:rStyle w:val="af6"/>
          <w:color w:val="auto"/>
          <w:szCs w:val="28"/>
          <w:u w:val="none"/>
        </w:rPr>
        <w:t>є</w:t>
      </w:r>
      <w:r w:rsidRPr="003B43B1">
        <w:rPr>
          <w:rStyle w:val="af6"/>
          <w:color w:val="auto"/>
          <w:szCs w:val="28"/>
          <w:u w:val="none"/>
        </w:rPr>
        <w:t xml:space="preserve">ю </w:t>
      </w:r>
      <w:r>
        <w:rPr>
          <w:rStyle w:val="af6"/>
          <w:color w:val="auto"/>
          <w:szCs w:val="28"/>
          <w:u w:val="none"/>
        </w:rPr>
        <w:t xml:space="preserve">стосовно порядку внесення </w:t>
      </w:r>
      <w:r w:rsidRPr="003B43B1">
        <w:rPr>
          <w:rStyle w:val="af6"/>
          <w:color w:val="auto"/>
          <w:szCs w:val="28"/>
          <w:u w:val="none"/>
        </w:rPr>
        <w:t xml:space="preserve">звернення </w:t>
      </w:r>
      <w:r w:rsidR="00EB326D">
        <w:rPr>
          <w:rStyle w:val="af6"/>
          <w:color w:val="auto"/>
          <w:szCs w:val="28"/>
          <w:u w:val="none"/>
        </w:rPr>
        <w:t xml:space="preserve">на розгляд </w:t>
      </w:r>
      <w:r w:rsidRPr="003B43B1">
        <w:rPr>
          <w:rStyle w:val="af6"/>
          <w:color w:val="auto"/>
          <w:szCs w:val="28"/>
          <w:u w:val="none"/>
        </w:rPr>
        <w:t xml:space="preserve">та </w:t>
      </w:r>
      <w:r>
        <w:rPr>
          <w:rStyle w:val="af6"/>
          <w:color w:val="auto"/>
          <w:szCs w:val="28"/>
          <w:u w:val="none"/>
        </w:rPr>
        <w:t xml:space="preserve">відповідною </w:t>
      </w:r>
      <w:r w:rsidRPr="003B43B1">
        <w:rPr>
          <w:rStyle w:val="af6"/>
          <w:color w:val="auto"/>
          <w:szCs w:val="28"/>
          <w:u w:val="none"/>
        </w:rPr>
        <w:t>законодавч</w:t>
      </w:r>
      <w:r>
        <w:rPr>
          <w:rStyle w:val="af6"/>
          <w:color w:val="auto"/>
          <w:szCs w:val="28"/>
          <w:u w:val="none"/>
        </w:rPr>
        <w:t>ою</w:t>
      </w:r>
      <w:r w:rsidRPr="003B43B1">
        <w:rPr>
          <w:rStyle w:val="af6"/>
          <w:color w:val="auto"/>
          <w:szCs w:val="28"/>
          <w:u w:val="none"/>
        </w:rPr>
        <w:t xml:space="preserve"> баз</w:t>
      </w:r>
      <w:r>
        <w:rPr>
          <w:rStyle w:val="af6"/>
          <w:color w:val="auto"/>
          <w:szCs w:val="28"/>
          <w:u w:val="none"/>
        </w:rPr>
        <w:t>ою</w:t>
      </w:r>
      <w:r w:rsidRPr="003B43B1">
        <w:rPr>
          <w:szCs w:val="28"/>
        </w:rPr>
        <w:t>.</w:t>
      </w:r>
    </w:p>
    <w:p w:rsidR="00A82DEB" w:rsidRDefault="00437464" w:rsidP="00437464">
      <w:pPr>
        <w:ind w:firstLine="567"/>
        <w:jc w:val="both"/>
        <w:rPr>
          <w:szCs w:val="28"/>
        </w:rPr>
      </w:pPr>
      <w:r w:rsidRPr="00D85E20">
        <w:rPr>
          <w:szCs w:val="28"/>
        </w:rPr>
        <w:t>Зв’язок з населенням району цілодобово підтримується черговими районної державної адміністрації за допомогою Гарячої телефонної лінії</w:t>
      </w:r>
      <w:r w:rsidR="00523B8A">
        <w:rPr>
          <w:szCs w:val="28"/>
        </w:rPr>
        <w:t>.</w:t>
      </w:r>
    </w:p>
    <w:p w:rsidR="00B27717" w:rsidRPr="00BD3B09" w:rsidRDefault="00B27717" w:rsidP="00437464">
      <w:pPr>
        <w:ind w:firstLine="567"/>
        <w:jc w:val="both"/>
        <w:rPr>
          <w:b/>
          <w:color w:val="1F497D"/>
          <w:szCs w:val="28"/>
        </w:rPr>
      </w:pPr>
      <w:r w:rsidRPr="00BD3B09">
        <w:rPr>
          <w:b/>
          <w:color w:val="1F497D"/>
          <w:szCs w:val="28"/>
        </w:rPr>
        <w:t>Організаційна робота</w:t>
      </w:r>
    </w:p>
    <w:p w:rsidR="00A82DEB" w:rsidRPr="00407495" w:rsidRDefault="00A82DEB" w:rsidP="00437464">
      <w:pPr>
        <w:ind w:firstLine="567"/>
        <w:jc w:val="both"/>
        <w:rPr>
          <w:vanish/>
          <w:color w:val="000000"/>
        </w:rPr>
      </w:pPr>
      <w:r>
        <w:rPr>
          <w:szCs w:val="28"/>
        </w:rPr>
        <w:t xml:space="preserve">Всього структурними підрозділами районної державної адміністрації проведено </w:t>
      </w:r>
      <w:r w:rsidR="00E1381A">
        <w:rPr>
          <w:szCs w:val="28"/>
        </w:rPr>
        <w:t xml:space="preserve">804 заходи, у тому числі виїзних </w:t>
      </w:r>
      <w:r w:rsidR="00E1381A" w:rsidRPr="00407495">
        <w:rPr>
          <w:vanish/>
          <w:color w:val="000000"/>
        </w:rPr>
        <w:t>–</w:t>
      </w:r>
      <w:r w:rsidR="00EA5DBC">
        <w:rPr>
          <w:szCs w:val="28"/>
        </w:rPr>
        <w:t xml:space="preserve"> 14 %.</w:t>
      </w:r>
      <w:r w:rsidR="00E1381A">
        <w:rPr>
          <w:szCs w:val="28"/>
        </w:rPr>
        <w:t xml:space="preserve"> </w:t>
      </w:r>
      <w:r w:rsidRPr="00407495">
        <w:rPr>
          <w:vanish/>
          <w:color w:val="000000"/>
        </w:rPr>
        <w:t>з нагоди державних і професійних свят, урочистостей, пам’ятних дат – 6,</w:t>
      </w:r>
      <w:r w:rsidR="00E1381A">
        <w:rPr>
          <w:vanish/>
          <w:color w:val="000000"/>
        </w:rPr>
        <w:t>4%</w:t>
      </w:r>
      <w:r w:rsidRPr="00407495">
        <w:rPr>
          <w:vanish/>
          <w:color w:val="000000"/>
        </w:rPr>
        <w:t>.</w:t>
      </w:r>
    </w:p>
    <w:p w:rsidR="00A82DEB" w:rsidRPr="00407495" w:rsidRDefault="00E1381A" w:rsidP="00437464">
      <w:pPr>
        <w:ind w:firstLine="567"/>
        <w:jc w:val="both"/>
        <w:rPr>
          <w:color w:val="000000"/>
        </w:rPr>
      </w:pPr>
      <w:r>
        <w:rPr>
          <w:color w:val="000000"/>
        </w:rPr>
        <w:t>Продовжено практику проведення виїзних заходів:</w:t>
      </w:r>
      <w:r w:rsidR="00A82DEB">
        <w:rPr>
          <w:color w:val="000000"/>
          <w:szCs w:val="28"/>
        </w:rPr>
        <w:t xml:space="preserve"> </w:t>
      </w:r>
      <w:r w:rsidR="00A82DEB" w:rsidRPr="00407495">
        <w:rPr>
          <w:color w:val="000000"/>
          <w:szCs w:val="28"/>
        </w:rPr>
        <w:t>наради</w:t>
      </w:r>
      <w:r w:rsidR="00A82DEB">
        <w:rPr>
          <w:color w:val="000000"/>
          <w:szCs w:val="28"/>
        </w:rPr>
        <w:t>,</w:t>
      </w:r>
      <w:r w:rsidR="00A82DEB">
        <w:rPr>
          <w:color w:val="000000"/>
        </w:rPr>
        <w:t xml:space="preserve"> </w:t>
      </w:r>
      <w:r w:rsidR="00A82DEB" w:rsidRPr="00407495">
        <w:rPr>
          <w:color w:val="000000"/>
          <w:szCs w:val="28"/>
        </w:rPr>
        <w:t>дні апарату рай</w:t>
      </w:r>
      <w:r w:rsidR="00A82DEB">
        <w:rPr>
          <w:color w:val="000000"/>
          <w:szCs w:val="28"/>
        </w:rPr>
        <w:t xml:space="preserve">онної </w:t>
      </w:r>
      <w:r w:rsidR="00A82DEB" w:rsidRPr="00407495">
        <w:rPr>
          <w:color w:val="000000"/>
          <w:szCs w:val="28"/>
        </w:rPr>
        <w:t>держ</w:t>
      </w:r>
      <w:r w:rsidR="00A82DEB">
        <w:rPr>
          <w:color w:val="000000"/>
          <w:szCs w:val="28"/>
        </w:rPr>
        <w:t xml:space="preserve">авної </w:t>
      </w:r>
      <w:r w:rsidR="00A82DEB" w:rsidRPr="00407495">
        <w:rPr>
          <w:color w:val="000000"/>
          <w:szCs w:val="28"/>
        </w:rPr>
        <w:t>адміністрації</w:t>
      </w:r>
      <w:r w:rsidR="00A82DEB">
        <w:rPr>
          <w:color w:val="000000"/>
          <w:szCs w:val="28"/>
        </w:rPr>
        <w:t>,</w:t>
      </w:r>
      <w:r w:rsidR="00A82DEB">
        <w:rPr>
          <w:color w:val="000000"/>
        </w:rPr>
        <w:t xml:space="preserve"> виїзні </w:t>
      </w:r>
      <w:r w:rsidR="00A82DEB" w:rsidRPr="00407495">
        <w:rPr>
          <w:color w:val="000000"/>
          <w:szCs w:val="28"/>
        </w:rPr>
        <w:t>дні</w:t>
      </w:r>
      <w:r w:rsidR="00A82DEB">
        <w:rPr>
          <w:color w:val="000000"/>
          <w:szCs w:val="28"/>
        </w:rPr>
        <w:t xml:space="preserve"> особистого прийому, участь </w:t>
      </w:r>
      <w:r w:rsidR="003D20D0">
        <w:rPr>
          <w:color w:val="000000"/>
          <w:szCs w:val="28"/>
        </w:rPr>
        <w:t xml:space="preserve">керівництва району </w:t>
      </w:r>
      <w:r w:rsidR="00A82DEB" w:rsidRPr="00407495">
        <w:rPr>
          <w:color w:val="000000"/>
          <w:szCs w:val="28"/>
        </w:rPr>
        <w:t>у загальн</w:t>
      </w:r>
      <w:r w:rsidR="00A82DEB">
        <w:rPr>
          <w:color w:val="000000"/>
          <w:szCs w:val="28"/>
        </w:rPr>
        <w:t>их зборах (сходах) громадян</w:t>
      </w:r>
      <w:r w:rsidR="003D20D0">
        <w:rPr>
          <w:color w:val="000000"/>
          <w:szCs w:val="28"/>
        </w:rPr>
        <w:t>, що сприяло</w:t>
      </w:r>
      <w:r w:rsidR="003D20D0">
        <w:rPr>
          <w:color w:val="000000"/>
        </w:rPr>
        <w:t xml:space="preserve"> оперативному вивченню найбільш болючих питань громад,</w:t>
      </w:r>
      <w:r w:rsidR="003D20D0">
        <w:rPr>
          <w:color w:val="000000"/>
          <w:szCs w:val="28"/>
        </w:rPr>
        <w:t xml:space="preserve"> </w:t>
      </w:r>
      <w:r w:rsidR="003D20D0">
        <w:rPr>
          <w:color w:val="000000"/>
        </w:rPr>
        <w:t>наближенню сільського населення до послуг органів державної влади</w:t>
      </w:r>
      <w:r w:rsidR="00A82DEB" w:rsidRPr="00407495">
        <w:rPr>
          <w:color w:val="000000"/>
          <w:szCs w:val="28"/>
        </w:rPr>
        <w:t>.</w:t>
      </w:r>
    </w:p>
    <w:p w:rsidR="00A82DEB" w:rsidRPr="006371A0" w:rsidRDefault="003D20D0" w:rsidP="00437464">
      <w:pPr>
        <w:ind w:firstLine="567"/>
        <w:jc w:val="both"/>
        <w:rPr>
          <w:color w:val="000000"/>
        </w:rPr>
      </w:pPr>
      <w:r>
        <w:rPr>
          <w:color w:val="000000"/>
        </w:rPr>
        <w:t>П</w:t>
      </w:r>
      <w:r w:rsidR="00A82DEB">
        <w:rPr>
          <w:color w:val="000000"/>
        </w:rPr>
        <w:t xml:space="preserve">роведено 2 виїзні наради </w:t>
      </w:r>
      <w:r w:rsidR="00AB02DC">
        <w:rPr>
          <w:color w:val="000000"/>
        </w:rPr>
        <w:t>у</w:t>
      </w:r>
      <w:r w:rsidR="00A82DEB">
        <w:rPr>
          <w:color w:val="000000"/>
        </w:rPr>
        <w:t xml:space="preserve"> виконавчих комітет</w:t>
      </w:r>
      <w:r w:rsidR="00AB02DC">
        <w:rPr>
          <w:color w:val="000000"/>
        </w:rPr>
        <w:t>ах</w:t>
      </w:r>
      <w:r w:rsidR="00A82DEB">
        <w:rPr>
          <w:color w:val="000000"/>
        </w:rPr>
        <w:t xml:space="preserve"> </w:t>
      </w:r>
      <w:r>
        <w:rPr>
          <w:color w:val="000000"/>
        </w:rPr>
        <w:t xml:space="preserve">Троїцької, </w:t>
      </w:r>
      <w:r w:rsidR="00AB02DC">
        <w:rPr>
          <w:color w:val="000000"/>
        </w:rPr>
        <w:t xml:space="preserve">Попівської </w:t>
      </w:r>
      <w:r w:rsidR="00A82DEB">
        <w:rPr>
          <w:color w:val="000000"/>
        </w:rPr>
        <w:t xml:space="preserve">сільських рад, </w:t>
      </w:r>
      <w:r>
        <w:rPr>
          <w:color w:val="000000"/>
        </w:rPr>
        <w:t>2</w:t>
      </w:r>
      <w:r w:rsidR="00BA092B">
        <w:rPr>
          <w:color w:val="000000"/>
        </w:rPr>
        <w:t>0</w:t>
      </w:r>
      <w:r>
        <w:rPr>
          <w:color w:val="000000"/>
        </w:rPr>
        <w:t xml:space="preserve"> </w:t>
      </w:r>
      <w:r w:rsidR="00A82DEB" w:rsidRPr="00FD1F7E">
        <w:rPr>
          <w:color w:val="000000"/>
        </w:rPr>
        <w:t>виконкома</w:t>
      </w:r>
      <w:r>
        <w:rPr>
          <w:color w:val="000000"/>
        </w:rPr>
        <w:t>м</w:t>
      </w:r>
      <w:r w:rsidR="00A82DEB" w:rsidRPr="00FD1F7E">
        <w:rPr>
          <w:color w:val="000000"/>
        </w:rPr>
        <w:t xml:space="preserve"> </w:t>
      </w:r>
      <w:r>
        <w:rPr>
          <w:color w:val="000000"/>
        </w:rPr>
        <w:t>сільських</w:t>
      </w:r>
      <w:r w:rsidR="00A82DEB" w:rsidRPr="00FD1F7E">
        <w:rPr>
          <w:color w:val="000000"/>
        </w:rPr>
        <w:t xml:space="preserve"> рад </w:t>
      </w:r>
      <w:r w:rsidR="00EA5DBC" w:rsidRPr="00123F91">
        <w:t xml:space="preserve">у </w:t>
      </w:r>
      <w:r>
        <w:rPr>
          <w:color w:val="000000"/>
        </w:rPr>
        <w:t xml:space="preserve">рамках </w:t>
      </w:r>
      <w:r w:rsidR="00A82DEB" w:rsidRPr="00FD1F7E">
        <w:rPr>
          <w:color w:val="000000"/>
        </w:rPr>
        <w:t>проведе</w:t>
      </w:r>
      <w:r>
        <w:rPr>
          <w:color w:val="000000"/>
        </w:rPr>
        <w:t>н</w:t>
      </w:r>
      <w:r w:rsidR="00A82DEB" w:rsidRPr="00FD1F7E">
        <w:rPr>
          <w:color w:val="000000"/>
        </w:rPr>
        <w:t>н</w:t>
      </w:r>
      <w:r>
        <w:rPr>
          <w:color w:val="000000"/>
        </w:rPr>
        <w:t>я</w:t>
      </w:r>
      <w:r w:rsidR="00A82DEB" w:rsidRPr="00FD1F7E">
        <w:rPr>
          <w:color w:val="000000"/>
        </w:rPr>
        <w:t xml:space="preserve"> дні</w:t>
      </w:r>
      <w:r>
        <w:rPr>
          <w:color w:val="000000"/>
        </w:rPr>
        <w:t>в</w:t>
      </w:r>
      <w:r w:rsidR="00A82DEB" w:rsidRPr="00FD1F7E">
        <w:rPr>
          <w:color w:val="000000"/>
        </w:rPr>
        <w:t xml:space="preserve"> апарату районної державної адміністрації</w:t>
      </w:r>
      <w:r>
        <w:rPr>
          <w:color w:val="000000"/>
        </w:rPr>
        <w:t xml:space="preserve"> надано консультативну допомогу з питань організації роботи</w:t>
      </w:r>
      <w:r w:rsidR="006E12AC">
        <w:rPr>
          <w:color w:val="000000"/>
        </w:rPr>
        <w:t xml:space="preserve"> виконкому</w:t>
      </w:r>
      <w:r>
        <w:rPr>
          <w:color w:val="000000"/>
        </w:rPr>
        <w:t xml:space="preserve">, </w:t>
      </w:r>
      <w:r w:rsidR="006E12AC">
        <w:rPr>
          <w:color w:val="000000"/>
        </w:rPr>
        <w:t xml:space="preserve">у тому числі </w:t>
      </w:r>
      <w:r w:rsidR="00AB02DC">
        <w:rPr>
          <w:color w:val="000000"/>
        </w:rPr>
        <w:t xml:space="preserve">роботи </w:t>
      </w:r>
      <w:r w:rsidR="006E12AC">
        <w:rPr>
          <w:color w:val="000000"/>
        </w:rPr>
        <w:t>зі зверненнями громадян, здійснення контрольних функцій, ведення кадрової роботи, військового обліку</w:t>
      </w:r>
      <w:r w:rsidR="00A82DEB">
        <w:rPr>
          <w:color w:val="000000"/>
        </w:rPr>
        <w:t>.</w:t>
      </w:r>
    </w:p>
    <w:p w:rsidR="00A82DEB" w:rsidRDefault="00A82DEB" w:rsidP="00437464">
      <w:pPr>
        <w:pStyle w:val="a3"/>
        <w:tabs>
          <w:tab w:val="clear" w:pos="4153"/>
          <w:tab w:val="clear" w:pos="8306"/>
        </w:tabs>
        <w:ind w:firstLine="567"/>
        <w:jc w:val="both"/>
        <w:rPr>
          <w:u w:val="single"/>
        </w:rPr>
      </w:pPr>
      <w:r w:rsidRPr="006371A0">
        <w:t>Відбулося</w:t>
      </w:r>
      <w:r w:rsidRPr="00407495">
        <w:t xml:space="preserve"> 1</w:t>
      </w:r>
      <w:r>
        <w:t>2</w:t>
      </w:r>
      <w:r w:rsidRPr="003F220C">
        <w:t xml:space="preserve"> </w:t>
      </w:r>
      <w:r w:rsidRPr="00407495">
        <w:t xml:space="preserve">засідань </w:t>
      </w:r>
      <w:r>
        <w:t>к</w:t>
      </w:r>
      <w:r w:rsidRPr="00407495">
        <w:t>олегії рай</w:t>
      </w:r>
      <w:r>
        <w:t xml:space="preserve">онної </w:t>
      </w:r>
      <w:r w:rsidRPr="00407495">
        <w:t>держ</w:t>
      </w:r>
      <w:r>
        <w:t xml:space="preserve">авної </w:t>
      </w:r>
      <w:r w:rsidRPr="00407495">
        <w:t xml:space="preserve">адміністрації, </w:t>
      </w:r>
      <w:r>
        <w:t xml:space="preserve">у тому числі </w:t>
      </w:r>
      <w:r w:rsidR="00A76B49">
        <w:t>2</w:t>
      </w:r>
      <w:r>
        <w:t xml:space="preserve"> виїзн</w:t>
      </w:r>
      <w:r w:rsidR="00A76B49">
        <w:t>их</w:t>
      </w:r>
      <w:r>
        <w:t xml:space="preserve"> засідання </w:t>
      </w:r>
      <w:r w:rsidR="006E12AC">
        <w:t>(у</w:t>
      </w:r>
      <w:r>
        <w:t xml:space="preserve"> </w:t>
      </w:r>
      <w:proofErr w:type="spellStart"/>
      <w:r w:rsidR="00A76B49">
        <w:t>Чайкинському</w:t>
      </w:r>
      <w:proofErr w:type="spellEnd"/>
      <w:r w:rsidR="00A76B49">
        <w:t xml:space="preserve"> навчально-виховному комплексі, </w:t>
      </w:r>
      <w:r>
        <w:t>виконком</w:t>
      </w:r>
      <w:r w:rsidR="006E12AC">
        <w:t>і</w:t>
      </w:r>
      <w:r>
        <w:t xml:space="preserve"> </w:t>
      </w:r>
      <w:proofErr w:type="spellStart"/>
      <w:r w:rsidR="006E12AC">
        <w:t>Смяцької</w:t>
      </w:r>
      <w:proofErr w:type="spellEnd"/>
      <w:r w:rsidR="006E12AC">
        <w:t xml:space="preserve"> сільської ради</w:t>
      </w:r>
      <w:r>
        <w:t xml:space="preserve">). </w:t>
      </w:r>
      <w:r w:rsidRPr="00407495">
        <w:t xml:space="preserve">На засіданнях розглянуто </w:t>
      </w:r>
      <w:r>
        <w:t>2</w:t>
      </w:r>
      <w:r w:rsidR="00685ED0">
        <w:t>8</w:t>
      </w:r>
      <w:r w:rsidRPr="00407495">
        <w:t xml:space="preserve"> питан</w:t>
      </w:r>
      <w:r>
        <w:t>ь, за</w:t>
      </w:r>
      <w:r w:rsidRPr="00407495">
        <w:t xml:space="preserve"> результатами </w:t>
      </w:r>
      <w:r>
        <w:t xml:space="preserve">їх </w:t>
      </w:r>
      <w:r w:rsidRPr="00407495">
        <w:t xml:space="preserve">розгляду </w:t>
      </w:r>
      <w:r w:rsidR="006E12AC">
        <w:t xml:space="preserve">прийнято </w:t>
      </w:r>
      <w:r>
        <w:t>2</w:t>
      </w:r>
      <w:r w:rsidR="00685ED0">
        <w:t>8</w:t>
      </w:r>
      <w:r w:rsidRPr="00407495">
        <w:t xml:space="preserve"> </w:t>
      </w:r>
      <w:r w:rsidR="006E12AC">
        <w:t xml:space="preserve">рішень, </w:t>
      </w:r>
      <w:r w:rsidR="0026287D">
        <w:t>23</w:t>
      </w:r>
      <w:r w:rsidR="006E12AC">
        <w:t xml:space="preserve"> з яких реалізовані шляхом видання </w:t>
      </w:r>
      <w:r w:rsidRPr="00407495">
        <w:t>розпоряджен</w:t>
      </w:r>
      <w:r>
        <w:t>ь</w:t>
      </w:r>
      <w:r w:rsidRPr="00407495">
        <w:t xml:space="preserve"> (</w:t>
      </w:r>
      <w:r w:rsidRPr="00E5105A">
        <w:t>201</w:t>
      </w:r>
      <w:r w:rsidR="006E12AC">
        <w:t>8</w:t>
      </w:r>
      <w:r w:rsidRPr="00E5105A">
        <w:t xml:space="preserve"> – відповідно </w:t>
      </w:r>
      <w:r w:rsidR="006E12AC">
        <w:t>29</w:t>
      </w:r>
      <w:r w:rsidRPr="00E5105A">
        <w:t xml:space="preserve"> питань і розпоряджень).</w:t>
      </w:r>
      <w:r w:rsidRPr="00BC0D8D">
        <w:rPr>
          <w:u w:val="single"/>
        </w:rPr>
        <w:t xml:space="preserve"> </w:t>
      </w:r>
    </w:p>
    <w:p w:rsidR="00A82DEB" w:rsidRPr="006E12AC" w:rsidRDefault="006E12AC" w:rsidP="00A76B49">
      <w:pPr>
        <w:ind w:firstLine="567"/>
        <w:jc w:val="both"/>
        <w:rPr>
          <w:color w:val="000000"/>
        </w:rPr>
      </w:pPr>
      <w:r>
        <w:rPr>
          <w:color w:val="000000"/>
        </w:rPr>
        <w:lastRenderedPageBreak/>
        <w:t>П</w:t>
      </w:r>
      <w:r w:rsidR="00A82DEB">
        <w:rPr>
          <w:color w:val="000000"/>
        </w:rPr>
        <w:t>родовжено практику</w:t>
      </w:r>
      <w:r w:rsidR="00A82DEB" w:rsidRPr="00FD1F7E">
        <w:rPr>
          <w:color w:val="000000"/>
        </w:rPr>
        <w:t xml:space="preserve"> проведення </w:t>
      </w:r>
      <w:r w:rsidR="00A82DEB">
        <w:rPr>
          <w:color w:val="000000"/>
        </w:rPr>
        <w:t xml:space="preserve">спільних </w:t>
      </w:r>
      <w:r>
        <w:rPr>
          <w:color w:val="000000"/>
        </w:rPr>
        <w:t xml:space="preserve">з органами місцевого самоврядування </w:t>
      </w:r>
      <w:r w:rsidR="00A82DEB">
        <w:rPr>
          <w:color w:val="000000"/>
        </w:rPr>
        <w:t>заходів різного спрямування.</w:t>
      </w:r>
      <w:r>
        <w:rPr>
          <w:color w:val="000000"/>
        </w:rPr>
        <w:t xml:space="preserve"> </w:t>
      </w:r>
      <w:r w:rsidR="00A82DEB">
        <w:rPr>
          <w:color w:val="000000"/>
        </w:rPr>
        <w:t>Керівництво</w:t>
      </w:r>
      <w:r w:rsidR="00A82DEB" w:rsidRPr="00FD1F7E">
        <w:rPr>
          <w:color w:val="000000"/>
        </w:rPr>
        <w:t xml:space="preserve"> районної державної адміністрації, </w:t>
      </w:r>
      <w:r w:rsidR="00A82DEB">
        <w:rPr>
          <w:color w:val="000000"/>
        </w:rPr>
        <w:t>ке</w:t>
      </w:r>
      <w:r w:rsidR="00A82DEB" w:rsidRPr="00FD1F7E">
        <w:rPr>
          <w:color w:val="000000"/>
        </w:rPr>
        <w:t>рівник</w:t>
      </w:r>
      <w:r w:rsidR="00A82DEB">
        <w:rPr>
          <w:color w:val="000000"/>
        </w:rPr>
        <w:t>и</w:t>
      </w:r>
      <w:r w:rsidR="00A82DEB" w:rsidRPr="00FD1F7E">
        <w:rPr>
          <w:color w:val="000000"/>
        </w:rPr>
        <w:t xml:space="preserve"> </w:t>
      </w:r>
      <w:r w:rsidR="00A82DEB">
        <w:rPr>
          <w:color w:val="000000"/>
        </w:rPr>
        <w:t xml:space="preserve">її </w:t>
      </w:r>
      <w:r w:rsidR="00A82DEB" w:rsidRPr="00FD1F7E">
        <w:rPr>
          <w:color w:val="000000"/>
        </w:rPr>
        <w:t xml:space="preserve">апарату, </w:t>
      </w:r>
      <w:r w:rsidR="00A82DEB">
        <w:rPr>
          <w:color w:val="000000"/>
        </w:rPr>
        <w:t>структурних підрозділів</w:t>
      </w:r>
      <w:r w:rsidR="00A82DEB" w:rsidRPr="00FD1F7E">
        <w:rPr>
          <w:color w:val="000000"/>
        </w:rPr>
        <w:t xml:space="preserve"> брали участь у засіданнях постійних комісій та </w:t>
      </w:r>
      <w:r w:rsidR="00A82DEB">
        <w:rPr>
          <w:color w:val="000000"/>
        </w:rPr>
        <w:t>сесійних засіданнях</w:t>
      </w:r>
      <w:r w:rsidR="00A82DEB" w:rsidRPr="00FD1F7E">
        <w:rPr>
          <w:color w:val="000000"/>
        </w:rPr>
        <w:t xml:space="preserve"> районної ради</w:t>
      </w:r>
      <w:r>
        <w:rPr>
          <w:color w:val="000000"/>
        </w:rPr>
        <w:t xml:space="preserve">, </w:t>
      </w:r>
      <w:r w:rsidR="00A82DEB" w:rsidRPr="00FD1F7E">
        <w:rPr>
          <w:color w:val="000000"/>
        </w:rPr>
        <w:t xml:space="preserve">на </w:t>
      </w:r>
      <w:r>
        <w:rPr>
          <w:color w:val="000000"/>
        </w:rPr>
        <w:t>яких</w:t>
      </w:r>
      <w:r w:rsidR="00A82DEB">
        <w:rPr>
          <w:color w:val="000000"/>
        </w:rPr>
        <w:t xml:space="preserve"> за поданням</w:t>
      </w:r>
      <w:r w:rsidR="00A82DEB" w:rsidRPr="00FD1F7E">
        <w:rPr>
          <w:color w:val="000000"/>
        </w:rPr>
        <w:t xml:space="preserve"> </w:t>
      </w:r>
      <w:r w:rsidR="00A82DEB">
        <w:rPr>
          <w:color w:val="000000"/>
        </w:rPr>
        <w:t xml:space="preserve">адміністрації </w:t>
      </w:r>
      <w:r w:rsidR="00A82DEB" w:rsidRPr="00FD1F7E">
        <w:rPr>
          <w:color w:val="000000"/>
        </w:rPr>
        <w:t xml:space="preserve">розглянуто </w:t>
      </w:r>
      <w:r w:rsidR="00DA259F">
        <w:rPr>
          <w:color w:val="000000"/>
        </w:rPr>
        <w:t>93</w:t>
      </w:r>
      <w:r w:rsidR="00A82DEB" w:rsidRPr="00FD1F7E">
        <w:rPr>
          <w:color w:val="000000"/>
        </w:rPr>
        <w:t xml:space="preserve"> питан</w:t>
      </w:r>
      <w:r w:rsidR="00A82DEB">
        <w:rPr>
          <w:color w:val="000000"/>
        </w:rPr>
        <w:t xml:space="preserve">ня </w:t>
      </w:r>
      <w:r w:rsidR="00A82DEB" w:rsidRPr="00FD1F7E">
        <w:rPr>
          <w:color w:val="000000"/>
        </w:rPr>
        <w:t>(201</w:t>
      </w:r>
      <w:r>
        <w:rPr>
          <w:color w:val="000000"/>
        </w:rPr>
        <w:t>8</w:t>
      </w:r>
      <w:r w:rsidR="00A82DEB" w:rsidRPr="00FD1F7E">
        <w:rPr>
          <w:color w:val="000000"/>
        </w:rPr>
        <w:t xml:space="preserve"> </w:t>
      </w:r>
      <w:r w:rsidR="00A82DEB">
        <w:rPr>
          <w:color w:val="000000"/>
        </w:rPr>
        <w:t xml:space="preserve">– </w:t>
      </w:r>
      <w:r>
        <w:rPr>
          <w:color w:val="000000"/>
        </w:rPr>
        <w:t>71</w:t>
      </w:r>
      <w:r w:rsidR="00A82DEB" w:rsidRPr="00FD1F7E">
        <w:rPr>
          <w:color w:val="000000"/>
        </w:rPr>
        <w:t xml:space="preserve">). </w:t>
      </w:r>
      <w:r w:rsidR="00A82DEB">
        <w:rPr>
          <w:color w:val="000000"/>
        </w:rPr>
        <w:t>З</w:t>
      </w:r>
      <w:r w:rsidR="00A82DEB" w:rsidRPr="00FD1F7E">
        <w:rPr>
          <w:color w:val="000000"/>
        </w:rPr>
        <w:t xml:space="preserve">аслухано звіти </w:t>
      </w:r>
      <w:r w:rsidR="00A82DEB">
        <w:rPr>
          <w:color w:val="000000"/>
        </w:rPr>
        <w:t xml:space="preserve">в.о. голови </w:t>
      </w:r>
      <w:r w:rsidR="00A82DEB" w:rsidRPr="00FD1F7E">
        <w:rPr>
          <w:color w:val="000000"/>
        </w:rPr>
        <w:t>районної державної адміністрації</w:t>
      </w:r>
      <w:r w:rsidR="00A82DEB">
        <w:rPr>
          <w:color w:val="000000"/>
        </w:rPr>
        <w:t xml:space="preserve">, заступника голови, керівника апарату, </w:t>
      </w:r>
      <w:r w:rsidR="00A82DEB" w:rsidRPr="00FD1F7E">
        <w:rPr>
          <w:color w:val="000000"/>
        </w:rPr>
        <w:t>керівників управлінь: фінансового</w:t>
      </w:r>
      <w:r w:rsidR="007E7027">
        <w:rPr>
          <w:color w:val="000000"/>
        </w:rPr>
        <w:t>;</w:t>
      </w:r>
      <w:r w:rsidR="00A82DEB">
        <w:rPr>
          <w:color w:val="000000"/>
        </w:rPr>
        <w:t xml:space="preserve"> </w:t>
      </w:r>
      <w:r w:rsidR="007E7027">
        <w:rPr>
          <w:color w:val="000000"/>
        </w:rPr>
        <w:t>соціального захисту населення;</w:t>
      </w:r>
      <w:r w:rsidR="00A82DEB" w:rsidRPr="00FD1F7E">
        <w:rPr>
          <w:color w:val="000000"/>
        </w:rPr>
        <w:t xml:space="preserve"> відділів: </w:t>
      </w:r>
      <w:r w:rsidR="00A82DEB">
        <w:rPr>
          <w:color w:val="000000"/>
        </w:rPr>
        <w:t xml:space="preserve">економіки, розвитку </w:t>
      </w:r>
      <w:r w:rsidR="00A82DEB" w:rsidRPr="00FD1F7E">
        <w:rPr>
          <w:color w:val="000000"/>
        </w:rPr>
        <w:t>інфраструктури</w:t>
      </w:r>
      <w:r w:rsidR="00A82DEB">
        <w:rPr>
          <w:color w:val="000000"/>
        </w:rPr>
        <w:t xml:space="preserve"> та державної реєстрації</w:t>
      </w:r>
      <w:r w:rsidR="007E7027">
        <w:rPr>
          <w:color w:val="000000"/>
        </w:rPr>
        <w:t>;</w:t>
      </w:r>
      <w:r w:rsidR="007E7027" w:rsidRPr="007E7027">
        <w:rPr>
          <w:color w:val="000000"/>
        </w:rPr>
        <w:t xml:space="preserve"> </w:t>
      </w:r>
      <w:r w:rsidR="007E7027">
        <w:rPr>
          <w:color w:val="000000"/>
        </w:rPr>
        <w:t>агропромислового розвитку;</w:t>
      </w:r>
      <w:r w:rsidR="00A82DEB" w:rsidRPr="00FD1F7E">
        <w:rPr>
          <w:color w:val="000000"/>
        </w:rPr>
        <w:t xml:space="preserve"> </w:t>
      </w:r>
      <w:r w:rsidR="007E7027">
        <w:rPr>
          <w:color w:val="000000"/>
        </w:rPr>
        <w:t>освіти;</w:t>
      </w:r>
      <w:r w:rsidR="00A82DEB" w:rsidRPr="00FD1F7E">
        <w:rPr>
          <w:color w:val="000000"/>
        </w:rPr>
        <w:t xml:space="preserve"> </w:t>
      </w:r>
      <w:r w:rsidR="00A82DEB">
        <w:rPr>
          <w:color w:val="000000"/>
        </w:rPr>
        <w:t xml:space="preserve">містобудування, архітектури, </w:t>
      </w:r>
      <w:r w:rsidR="00A82DEB" w:rsidRPr="00FD1F7E">
        <w:rPr>
          <w:color w:val="000000"/>
        </w:rPr>
        <w:t>житлово-комунального господарства та будівництва</w:t>
      </w:r>
      <w:r w:rsidR="007E7027">
        <w:rPr>
          <w:color w:val="000000"/>
        </w:rPr>
        <w:t>;</w:t>
      </w:r>
      <w:r w:rsidR="00A82DEB" w:rsidRPr="00DD57B2">
        <w:rPr>
          <w:color w:val="000080"/>
        </w:rPr>
        <w:t xml:space="preserve"> </w:t>
      </w:r>
      <w:r w:rsidR="00A82DEB">
        <w:t>з питань взаємодії з правоохоронними органами, цивільного захисту, обо</w:t>
      </w:r>
      <w:r w:rsidR="007E7027">
        <w:t>ронної та мобілізаційної роботи;</w:t>
      </w:r>
      <w:r w:rsidR="00A82DEB" w:rsidRPr="00DD57B2">
        <w:rPr>
          <w:color w:val="000080"/>
        </w:rPr>
        <w:t xml:space="preserve"> </w:t>
      </w:r>
      <w:r w:rsidR="00A82DEB">
        <w:t>сектор</w:t>
      </w:r>
      <w:r w:rsidR="007E7027">
        <w:t xml:space="preserve">ів: </w:t>
      </w:r>
      <w:r w:rsidR="00A82DEB">
        <w:t>культури, у справах сім’ї, молоді та спорту</w:t>
      </w:r>
      <w:r w:rsidR="007E7027">
        <w:t>; служби у справах дітей</w:t>
      </w:r>
      <w:r w:rsidR="00A82DEB">
        <w:t>.</w:t>
      </w:r>
    </w:p>
    <w:p w:rsidR="00A82DEB" w:rsidRDefault="00A82DEB" w:rsidP="00A76B49">
      <w:pPr>
        <w:ind w:firstLine="567"/>
        <w:jc w:val="both"/>
        <w:rPr>
          <w:color w:val="000000"/>
        </w:rPr>
      </w:pPr>
      <w:r>
        <w:rPr>
          <w:color w:val="000000"/>
        </w:rPr>
        <w:t xml:space="preserve">Протягом року </w:t>
      </w:r>
      <w:r w:rsidRPr="00FD1F7E">
        <w:rPr>
          <w:color w:val="000000"/>
        </w:rPr>
        <w:t xml:space="preserve">вивчався досвід роботи виконавчих комітетів </w:t>
      </w:r>
      <w:r w:rsidR="007E7027">
        <w:rPr>
          <w:color w:val="000000"/>
        </w:rPr>
        <w:t xml:space="preserve">Троїцької, </w:t>
      </w:r>
      <w:proofErr w:type="spellStart"/>
      <w:r w:rsidR="007E7027">
        <w:rPr>
          <w:color w:val="000000"/>
        </w:rPr>
        <w:t>Смяцької</w:t>
      </w:r>
      <w:proofErr w:type="spellEnd"/>
      <w:r w:rsidR="007E7027">
        <w:rPr>
          <w:color w:val="000000"/>
        </w:rPr>
        <w:t xml:space="preserve">, </w:t>
      </w:r>
      <w:r w:rsidR="00AB02DC">
        <w:rPr>
          <w:color w:val="000000"/>
        </w:rPr>
        <w:t>Попівської</w:t>
      </w:r>
      <w:r>
        <w:rPr>
          <w:color w:val="000000"/>
        </w:rPr>
        <w:t xml:space="preserve"> </w:t>
      </w:r>
      <w:r w:rsidRPr="00FD1F7E">
        <w:rPr>
          <w:color w:val="000000"/>
        </w:rPr>
        <w:t>сільських рад з реалізації ними делегованих повноважень органів виконавчої влади. Результати вивчення до</w:t>
      </w:r>
      <w:r>
        <w:rPr>
          <w:color w:val="000000"/>
        </w:rPr>
        <w:t xml:space="preserve">свіду розглянуті на виїзних нарадах, засіданнях колегії районної державної адміністрації. </w:t>
      </w:r>
    </w:p>
    <w:p w:rsidR="00A82DEB" w:rsidRPr="00FD1F7E" w:rsidRDefault="00A82DEB" w:rsidP="00A76B49">
      <w:pPr>
        <w:ind w:firstLine="567"/>
        <w:jc w:val="both"/>
        <w:rPr>
          <w:color w:val="000000"/>
        </w:rPr>
      </w:pPr>
      <w:r>
        <w:rPr>
          <w:color w:val="000000"/>
        </w:rPr>
        <w:t>Ст</w:t>
      </w:r>
      <w:r w:rsidRPr="00FD1F7E">
        <w:rPr>
          <w:color w:val="000000"/>
        </w:rPr>
        <w:t xml:space="preserve">руктурними підрозділами районної державної адміністрації проведено </w:t>
      </w:r>
      <w:r w:rsidR="00685ED0">
        <w:rPr>
          <w:color w:val="000000"/>
        </w:rPr>
        <w:t>27</w:t>
      </w:r>
      <w:r w:rsidRPr="00FD1F7E">
        <w:rPr>
          <w:color w:val="000000"/>
        </w:rPr>
        <w:t xml:space="preserve"> тематичн</w:t>
      </w:r>
      <w:r>
        <w:rPr>
          <w:color w:val="000000"/>
        </w:rPr>
        <w:t>их</w:t>
      </w:r>
      <w:r w:rsidRPr="00FD1F7E">
        <w:rPr>
          <w:color w:val="000000"/>
        </w:rPr>
        <w:t xml:space="preserve"> перевір</w:t>
      </w:r>
      <w:r>
        <w:rPr>
          <w:color w:val="000000"/>
        </w:rPr>
        <w:t>ок</w:t>
      </w:r>
      <w:r w:rsidRPr="00FD1F7E">
        <w:rPr>
          <w:color w:val="000000"/>
        </w:rPr>
        <w:t xml:space="preserve"> виконкомів місцевих рад з </w:t>
      </w:r>
      <w:r>
        <w:rPr>
          <w:color w:val="000000"/>
        </w:rPr>
        <w:t>реалізації</w:t>
      </w:r>
      <w:r w:rsidRPr="00FD1F7E">
        <w:rPr>
          <w:color w:val="000000"/>
        </w:rPr>
        <w:t xml:space="preserve"> ними делегованих повноваж</w:t>
      </w:r>
      <w:r w:rsidR="007E7027">
        <w:rPr>
          <w:color w:val="000000"/>
        </w:rPr>
        <w:t>ень органів виконавчої влади.</w:t>
      </w:r>
    </w:p>
    <w:p w:rsidR="00AB02DC" w:rsidRPr="005B6774" w:rsidRDefault="0054594E" w:rsidP="00A76B49">
      <w:pPr>
        <w:ind w:firstLine="567"/>
        <w:jc w:val="both"/>
        <w:rPr>
          <w:color w:val="000000"/>
        </w:rPr>
      </w:pPr>
      <w:r>
        <w:rPr>
          <w:color w:val="000000"/>
        </w:rPr>
        <w:t>У процесі службової діяльності п</w:t>
      </w:r>
      <w:r w:rsidR="008B114C">
        <w:rPr>
          <w:color w:val="000000"/>
        </w:rPr>
        <w:t>рацівниками районної державної адміністрації опрацьовано 2761</w:t>
      </w:r>
      <w:r w:rsidR="00AB02DC">
        <w:rPr>
          <w:color w:val="000000"/>
          <w:szCs w:val="28"/>
        </w:rPr>
        <w:t xml:space="preserve"> документ (</w:t>
      </w:r>
      <w:r w:rsidR="008B114C">
        <w:rPr>
          <w:color w:val="000000"/>
          <w:szCs w:val="28"/>
        </w:rPr>
        <w:t>-1218</w:t>
      </w:r>
      <w:r w:rsidR="00AB02DC">
        <w:rPr>
          <w:color w:val="000000"/>
          <w:szCs w:val="28"/>
        </w:rPr>
        <w:t>)</w:t>
      </w:r>
      <w:r w:rsidR="00AB02DC" w:rsidRPr="00823AB6">
        <w:rPr>
          <w:color w:val="000000"/>
          <w:szCs w:val="28"/>
        </w:rPr>
        <w:t>.</w:t>
      </w:r>
    </w:p>
    <w:p w:rsidR="008B114C" w:rsidRPr="008B114C" w:rsidRDefault="008B114C" w:rsidP="00A76B49">
      <w:pPr>
        <w:ind w:firstLine="567"/>
        <w:jc w:val="both"/>
        <w:rPr>
          <w:szCs w:val="28"/>
        </w:rPr>
      </w:pPr>
      <w:r>
        <w:rPr>
          <w:szCs w:val="28"/>
        </w:rPr>
        <w:t>Здійснювався контроль за станом виконання 3144</w:t>
      </w:r>
      <w:r w:rsidRPr="00742270">
        <w:rPr>
          <w:szCs w:val="28"/>
        </w:rPr>
        <w:t xml:space="preserve"> документів</w:t>
      </w:r>
      <w:r w:rsidRPr="00FF5D07">
        <w:rPr>
          <w:szCs w:val="28"/>
        </w:rPr>
        <w:t xml:space="preserve"> </w:t>
      </w:r>
      <w:r w:rsidRPr="00742270">
        <w:rPr>
          <w:szCs w:val="28"/>
        </w:rPr>
        <w:t>органів влади вищого рівня</w:t>
      </w:r>
      <w:r>
        <w:rPr>
          <w:szCs w:val="28"/>
        </w:rPr>
        <w:t xml:space="preserve"> (-284), всього надіслано 4411 (-89) інформацій про стан їх виконання.</w:t>
      </w:r>
    </w:p>
    <w:p w:rsidR="002A0C41" w:rsidRDefault="00A77430" w:rsidP="00A76B49">
      <w:pPr>
        <w:ind w:firstLine="567"/>
        <w:jc w:val="both"/>
        <w:rPr>
          <w:szCs w:val="28"/>
        </w:rPr>
      </w:pPr>
      <w:r>
        <w:rPr>
          <w:szCs w:val="28"/>
        </w:rPr>
        <w:t>Спостерігалося</w:t>
      </w:r>
      <w:r w:rsidR="00EA5DBC">
        <w:rPr>
          <w:szCs w:val="28"/>
        </w:rPr>
        <w:t xml:space="preserve"> зменшення кількості виданих </w:t>
      </w:r>
      <w:proofErr w:type="spellStart"/>
      <w:r w:rsidR="00EA5DBC">
        <w:rPr>
          <w:szCs w:val="28"/>
        </w:rPr>
        <w:t>в.о.</w:t>
      </w:r>
      <w:r w:rsidR="008B114C">
        <w:rPr>
          <w:szCs w:val="28"/>
        </w:rPr>
        <w:t>голови</w:t>
      </w:r>
      <w:proofErr w:type="spellEnd"/>
      <w:r w:rsidR="008B114C">
        <w:rPr>
          <w:szCs w:val="28"/>
        </w:rPr>
        <w:t xml:space="preserve"> районної державної адміністрації </w:t>
      </w:r>
      <w:r>
        <w:rPr>
          <w:szCs w:val="28"/>
        </w:rPr>
        <w:t xml:space="preserve">розпоряджень, що зумовлено передачею </w:t>
      </w:r>
      <w:r w:rsidR="004674DC">
        <w:rPr>
          <w:szCs w:val="28"/>
        </w:rPr>
        <w:t>частини</w:t>
      </w:r>
      <w:r>
        <w:rPr>
          <w:szCs w:val="28"/>
        </w:rPr>
        <w:t xml:space="preserve"> повноважень у сфері земельних відносин до компетенції органів місцевого самоврядування. </w:t>
      </w:r>
    </w:p>
    <w:p w:rsidR="002A0C41" w:rsidRDefault="00CB6D6B" w:rsidP="00A76B49">
      <w:pPr>
        <w:ind w:firstLine="709"/>
        <w:jc w:val="both"/>
        <w:rPr>
          <w:szCs w:val="28"/>
        </w:rPr>
      </w:pPr>
      <w:r>
        <w:rPr>
          <w:noProof/>
          <w:szCs w:val="28"/>
          <w:lang w:eastAsia="uk-UA"/>
        </w:rPr>
        <w:drawing>
          <wp:inline distT="0" distB="0" distL="0" distR="0">
            <wp:extent cx="5419725" cy="2705100"/>
            <wp:effectExtent l="0" t="0" r="0" b="0"/>
            <wp:docPr id="3"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435B0" w:rsidRDefault="002A0C41" w:rsidP="00A76B49">
      <w:pPr>
        <w:ind w:firstLine="567"/>
        <w:jc w:val="both"/>
        <w:rPr>
          <w:szCs w:val="28"/>
        </w:rPr>
      </w:pPr>
      <w:r w:rsidRPr="00BD3B09">
        <w:rPr>
          <w:szCs w:val="28"/>
        </w:rPr>
        <w:t>В</w:t>
      </w:r>
      <w:r w:rsidR="008B114C" w:rsidRPr="00BD3B09">
        <w:rPr>
          <w:szCs w:val="28"/>
        </w:rPr>
        <w:t>идан</w:t>
      </w:r>
      <w:r w:rsidRPr="00BD3B09">
        <w:rPr>
          <w:szCs w:val="28"/>
        </w:rPr>
        <w:t>о</w:t>
      </w:r>
      <w:r w:rsidR="008B114C" w:rsidRPr="00BD3B09">
        <w:rPr>
          <w:szCs w:val="28"/>
        </w:rPr>
        <w:t xml:space="preserve"> 390 (-701) розпоряджен</w:t>
      </w:r>
      <w:r w:rsidR="001435B0" w:rsidRPr="00BD3B09">
        <w:rPr>
          <w:szCs w:val="28"/>
        </w:rPr>
        <w:t>ь</w:t>
      </w:r>
      <w:r w:rsidR="008B114C" w:rsidRPr="00BD3B09">
        <w:rPr>
          <w:szCs w:val="28"/>
        </w:rPr>
        <w:t>,  них з основної діяльності – 276 (</w:t>
      </w:r>
      <w:r w:rsidR="008A4612" w:rsidRPr="00BD3B09">
        <w:rPr>
          <w:szCs w:val="28"/>
        </w:rPr>
        <w:t>-733</w:t>
      </w:r>
      <w:r w:rsidR="008B114C" w:rsidRPr="00BD3B09">
        <w:rPr>
          <w:szCs w:val="28"/>
        </w:rPr>
        <w:t xml:space="preserve">), з кадрових питань – </w:t>
      </w:r>
      <w:r w:rsidR="008A4612" w:rsidRPr="00BD3B09">
        <w:rPr>
          <w:szCs w:val="28"/>
        </w:rPr>
        <w:t>114</w:t>
      </w:r>
      <w:r w:rsidR="008B114C" w:rsidRPr="00BD3B09">
        <w:rPr>
          <w:szCs w:val="28"/>
        </w:rPr>
        <w:t xml:space="preserve"> (</w:t>
      </w:r>
      <w:r w:rsidR="008A4612" w:rsidRPr="00BD3B09">
        <w:rPr>
          <w:szCs w:val="28"/>
        </w:rPr>
        <w:t>+32</w:t>
      </w:r>
      <w:r w:rsidR="008B114C" w:rsidRPr="00BD3B09">
        <w:rPr>
          <w:szCs w:val="28"/>
        </w:rPr>
        <w:t>).</w:t>
      </w:r>
      <w:r w:rsidR="008B114C" w:rsidRPr="000D315B">
        <w:rPr>
          <w:szCs w:val="28"/>
        </w:rPr>
        <w:t xml:space="preserve"> </w:t>
      </w:r>
      <w:r w:rsidR="00B456D2">
        <w:rPr>
          <w:szCs w:val="28"/>
        </w:rPr>
        <w:t>Ж</w:t>
      </w:r>
      <w:r w:rsidR="008B114C" w:rsidRPr="000D315B">
        <w:rPr>
          <w:szCs w:val="28"/>
        </w:rPr>
        <w:t>одне розпорядження голови районно</w:t>
      </w:r>
      <w:r w:rsidR="00B97CAD">
        <w:rPr>
          <w:szCs w:val="28"/>
        </w:rPr>
        <w:t>ї державної адміністрації</w:t>
      </w:r>
      <w:r w:rsidR="00B456D2">
        <w:rPr>
          <w:szCs w:val="28"/>
        </w:rPr>
        <w:t xml:space="preserve"> не скасоване з</w:t>
      </w:r>
      <w:r w:rsidR="00B456D2" w:rsidRPr="000D315B">
        <w:rPr>
          <w:szCs w:val="28"/>
        </w:rPr>
        <w:t>а рішенням суду</w:t>
      </w:r>
      <w:r w:rsidR="008B114C" w:rsidRPr="000D315B">
        <w:rPr>
          <w:szCs w:val="28"/>
        </w:rPr>
        <w:t>.</w:t>
      </w:r>
      <w:r w:rsidR="008B114C" w:rsidRPr="00352342">
        <w:rPr>
          <w:bCs/>
          <w:iCs/>
          <w:szCs w:val="28"/>
        </w:rPr>
        <w:t xml:space="preserve"> </w:t>
      </w:r>
      <w:r w:rsidR="008B114C">
        <w:rPr>
          <w:bCs/>
          <w:iCs/>
          <w:szCs w:val="28"/>
        </w:rPr>
        <w:t>В</w:t>
      </w:r>
      <w:r w:rsidR="008B114C" w:rsidRPr="00547C72">
        <w:rPr>
          <w:bCs/>
          <w:iCs/>
          <w:szCs w:val="28"/>
        </w:rPr>
        <w:t xml:space="preserve">зято на контроль </w:t>
      </w:r>
      <w:r>
        <w:rPr>
          <w:bCs/>
          <w:iCs/>
          <w:szCs w:val="28"/>
        </w:rPr>
        <w:t>25</w:t>
      </w:r>
      <w:r w:rsidR="00B456D2">
        <w:rPr>
          <w:bCs/>
          <w:iCs/>
          <w:szCs w:val="28"/>
        </w:rPr>
        <w:t xml:space="preserve"> </w:t>
      </w:r>
      <w:r w:rsidR="008B114C" w:rsidRPr="00547C72">
        <w:rPr>
          <w:bCs/>
          <w:iCs/>
          <w:szCs w:val="28"/>
        </w:rPr>
        <w:t>розпоряджень</w:t>
      </w:r>
      <w:r w:rsidR="008B114C" w:rsidRPr="00547C72">
        <w:rPr>
          <w:b/>
          <w:bCs/>
          <w:iCs/>
          <w:szCs w:val="28"/>
        </w:rPr>
        <w:t xml:space="preserve"> </w:t>
      </w:r>
      <w:r w:rsidR="008B114C" w:rsidRPr="00547C72">
        <w:rPr>
          <w:bCs/>
          <w:iCs/>
          <w:szCs w:val="28"/>
        </w:rPr>
        <w:t>та 2</w:t>
      </w:r>
      <w:r>
        <w:rPr>
          <w:bCs/>
          <w:iCs/>
          <w:szCs w:val="28"/>
        </w:rPr>
        <w:t>1</w:t>
      </w:r>
      <w:r w:rsidR="008B114C" w:rsidRPr="00547C72">
        <w:rPr>
          <w:bCs/>
          <w:iCs/>
          <w:szCs w:val="28"/>
        </w:rPr>
        <w:t xml:space="preserve"> доручен</w:t>
      </w:r>
      <w:r>
        <w:rPr>
          <w:bCs/>
          <w:iCs/>
          <w:szCs w:val="28"/>
        </w:rPr>
        <w:t>ня</w:t>
      </w:r>
      <w:r w:rsidR="008B114C" w:rsidRPr="00547C72">
        <w:rPr>
          <w:bCs/>
          <w:iCs/>
          <w:szCs w:val="28"/>
        </w:rPr>
        <w:t xml:space="preserve"> голови районної державної адміністрації</w:t>
      </w:r>
      <w:r w:rsidR="008B114C">
        <w:rPr>
          <w:bCs/>
          <w:iCs/>
          <w:szCs w:val="28"/>
        </w:rPr>
        <w:t>.</w:t>
      </w:r>
      <w:r w:rsidR="008B114C">
        <w:rPr>
          <w:szCs w:val="28"/>
        </w:rPr>
        <w:t xml:space="preserve"> </w:t>
      </w:r>
    </w:p>
    <w:p w:rsidR="00686D5B" w:rsidRDefault="00682B5E" w:rsidP="00A76B49">
      <w:pPr>
        <w:ind w:firstLine="567"/>
        <w:jc w:val="both"/>
        <w:rPr>
          <w:bCs/>
          <w:szCs w:val="28"/>
        </w:rPr>
      </w:pPr>
      <w:r>
        <w:rPr>
          <w:bCs/>
          <w:iCs/>
          <w:szCs w:val="28"/>
        </w:rPr>
        <w:lastRenderedPageBreak/>
        <w:t>57 розпоряджень</w:t>
      </w:r>
      <w:r w:rsidRPr="00547C72">
        <w:rPr>
          <w:bCs/>
          <w:iCs/>
          <w:szCs w:val="28"/>
        </w:rPr>
        <w:t xml:space="preserve"> </w:t>
      </w:r>
      <w:r>
        <w:rPr>
          <w:bCs/>
          <w:iCs/>
          <w:szCs w:val="28"/>
        </w:rPr>
        <w:t xml:space="preserve">(-3) </w:t>
      </w:r>
      <w:r w:rsidRPr="00547C72">
        <w:rPr>
          <w:bCs/>
          <w:iCs/>
          <w:szCs w:val="28"/>
        </w:rPr>
        <w:t xml:space="preserve">та </w:t>
      </w:r>
      <w:r>
        <w:rPr>
          <w:bCs/>
          <w:iCs/>
          <w:szCs w:val="28"/>
        </w:rPr>
        <w:t xml:space="preserve">61 </w:t>
      </w:r>
      <w:r w:rsidRPr="00547C72">
        <w:rPr>
          <w:bCs/>
          <w:iCs/>
          <w:szCs w:val="28"/>
        </w:rPr>
        <w:t>доручен</w:t>
      </w:r>
      <w:r>
        <w:rPr>
          <w:bCs/>
          <w:iCs/>
          <w:szCs w:val="28"/>
        </w:rPr>
        <w:t>ня</w:t>
      </w:r>
      <w:r w:rsidRPr="00547C72">
        <w:rPr>
          <w:bCs/>
          <w:iCs/>
          <w:szCs w:val="28"/>
        </w:rPr>
        <w:t xml:space="preserve"> </w:t>
      </w:r>
      <w:r>
        <w:rPr>
          <w:bCs/>
          <w:iCs/>
          <w:szCs w:val="28"/>
        </w:rPr>
        <w:t xml:space="preserve">(-4)  </w:t>
      </w:r>
      <w:r w:rsidRPr="00547C72">
        <w:rPr>
          <w:bCs/>
          <w:iCs/>
          <w:szCs w:val="28"/>
        </w:rPr>
        <w:t>голови обласної державної адміністрації</w:t>
      </w:r>
      <w:r>
        <w:rPr>
          <w:bCs/>
          <w:iCs/>
          <w:szCs w:val="28"/>
        </w:rPr>
        <w:t xml:space="preserve"> перебувають на контролі </w:t>
      </w:r>
      <w:r w:rsidR="008B114C" w:rsidRPr="00547C72">
        <w:rPr>
          <w:bCs/>
          <w:iCs/>
          <w:szCs w:val="28"/>
        </w:rPr>
        <w:t>(з урахуванням минулих років)</w:t>
      </w:r>
      <w:r>
        <w:rPr>
          <w:bCs/>
          <w:iCs/>
          <w:szCs w:val="28"/>
        </w:rPr>
        <w:t>.</w:t>
      </w:r>
      <w:r w:rsidR="00CB6D6B">
        <w:rPr>
          <w:noProof/>
          <w:lang w:eastAsia="uk-UA"/>
        </w:rPr>
        <w:drawing>
          <wp:anchor distT="0" distB="0" distL="114300" distR="114300" simplePos="0" relativeHeight="251644928" behindDoc="1" locked="0" layoutInCell="1" allowOverlap="1">
            <wp:simplePos x="0" y="0"/>
            <wp:positionH relativeFrom="column">
              <wp:posOffset>140970</wp:posOffset>
            </wp:positionH>
            <wp:positionV relativeFrom="paragraph">
              <wp:posOffset>15875</wp:posOffset>
            </wp:positionV>
            <wp:extent cx="3171190" cy="2174875"/>
            <wp:effectExtent l="0" t="0" r="0" b="0"/>
            <wp:wrapTight wrapText="bothSides">
              <wp:wrapPolygon edited="0">
                <wp:start x="0" y="0"/>
                <wp:lineTo x="0" y="21379"/>
                <wp:lineTo x="21410" y="21379"/>
                <wp:lineTo x="21410" y="0"/>
                <wp:lineTo x="0" y="0"/>
              </wp:wrapPolygon>
            </wp:wrapTight>
            <wp:docPr id="266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6">
                      <a:extLst>
                        <a:ext uri="{28A0092B-C50C-407E-A947-70E740481C1C}">
                          <a14:useLocalDpi xmlns:a14="http://schemas.microsoft.com/office/drawing/2010/main" val="0"/>
                        </a:ext>
                      </a:extLst>
                    </a:blip>
                    <a:srcRect l="36246" t="26477" r="20309" b="24803"/>
                    <a:stretch>
                      <a:fillRect/>
                    </a:stretch>
                  </pic:blipFill>
                  <pic:spPr bwMode="auto">
                    <a:xfrm>
                      <a:off x="0" y="0"/>
                      <a:ext cx="3171190" cy="2174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6B49" w:rsidRPr="00686D5B" w:rsidRDefault="00A76B49" w:rsidP="00A76B49">
      <w:pPr>
        <w:jc w:val="both"/>
        <w:rPr>
          <w:bCs/>
          <w:szCs w:val="28"/>
        </w:rPr>
      </w:pPr>
      <w:r>
        <w:rPr>
          <w:bCs/>
          <w:szCs w:val="28"/>
        </w:rPr>
        <w:t xml:space="preserve">Працівниками районної державної адміністрації розглянуто та опрацьовано </w:t>
      </w:r>
      <w:r w:rsidRPr="008D05D8">
        <w:rPr>
          <w:bCs/>
          <w:szCs w:val="28"/>
        </w:rPr>
        <w:t>1</w:t>
      </w:r>
      <w:r>
        <w:rPr>
          <w:bCs/>
          <w:szCs w:val="28"/>
        </w:rPr>
        <w:t xml:space="preserve">4 запитів, листів і </w:t>
      </w:r>
      <w:r w:rsidRPr="00E161B0">
        <w:rPr>
          <w:bCs/>
          <w:szCs w:val="28"/>
        </w:rPr>
        <w:t>звернень депутат</w:t>
      </w:r>
      <w:r>
        <w:rPr>
          <w:bCs/>
          <w:szCs w:val="28"/>
        </w:rPr>
        <w:t xml:space="preserve">ів </w:t>
      </w:r>
      <w:r w:rsidRPr="00E161B0">
        <w:rPr>
          <w:bCs/>
          <w:szCs w:val="28"/>
        </w:rPr>
        <w:t>усіх</w:t>
      </w:r>
      <w:r>
        <w:rPr>
          <w:bCs/>
          <w:szCs w:val="28"/>
        </w:rPr>
        <w:t xml:space="preserve"> </w:t>
      </w:r>
      <w:r w:rsidRPr="00E161B0">
        <w:rPr>
          <w:bCs/>
          <w:szCs w:val="28"/>
        </w:rPr>
        <w:t xml:space="preserve">рівнів. </w:t>
      </w:r>
      <w:r w:rsidRPr="00547C72">
        <w:t>За результатами</w:t>
      </w:r>
      <w:r>
        <w:t xml:space="preserve"> розгляду порушених питань направлено </w:t>
      </w:r>
      <w:r w:rsidRPr="00DC2FCE">
        <w:t>1</w:t>
      </w:r>
      <w:r>
        <w:t xml:space="preserve">4 </w:t>
      </w:r>
      <w:r w:rsidRPr="00547C72">
        <w:t>відповідей</w:t>
      </w:r>
      <w:r>
        <w:t xml:space="preserve">. </w:t>
      </w:r>
      <w:r w:rsidRPr="00547C72">
        <w:t xml:space="preserve">Порушень термінів інформування на </w:t>
      </w:r>
      <w:r>
        <w:t xml:space="preserve">запити, листи, </w:t>
      </w:r>
      <w:r w:rsidRPr="00547C72">
        <w:t>звернення депутатів не зафіксовано.</w:t>
      </w:r>
    </w:p>
    <w:p w:rsidR="00A76B49" w:rsidRDefault="00A76B49" w:rsidP="00A76B49">
      <w:pPr>
        <w:jc w:val="both"/>
      </w:pPr>
    </w:p>
    <w:p w:rsidR="004509AE" w:rsidRDefault="004509AE" w:rsidP="0054594E">
      <w:pPr>
        <w:ind w:firstLine="567"/>
        <w:jc w:val="both"/>
      </w:pPr>
      <w:r>
        <w:t>Кадровий потенціал районної державної адміністрації формують 63 державні службовці (2018 – 68).</w:t>
      </w:r>
    </w:p>
    <w:p w:rsidR="007E0302" w:rsidRDefault="005E7BAC" w:rsidP="0054594E">
      <w:pPr>
        <w:ind w:firstLine="567"/>
        <w:jc w:val="both"/>
      </w:pPr>
      <w:r>
        <w:rPr>
          <w:szCs w:val="28"/>
        </w:rPr>
        <w:t xml:space="preserve">Протягом листопада 2019 року – січня 2020  року у результаті процесу оптимізації штатів гранична чисельність штатних одиниць скорочена на 8 </w:t>
      </w:r>
      <w:r w:rsidR="00BD3B09">
        <w:rPr>
          <w:szCs w:val="28"/>
        </w:rPr>
        <w:t xml:space="preserve">осіб </w:t>
      </w:r>
      <w:r>
        <w:rPr>
          <w:szCs w:val="28"/>
        </w:rPr>
        <w:t>(із 80 до 72) або на 10%. Ліквідовано 2 відділи: агропромислового розвитку</w:t>
      </w:r>
      <w:r w:rsidR="00BD3B09">
        <w:rPr>
          <w:szCs w:val="28"/>
        </w:rPr>
        <w:t>;</w:t>
      </w:r>
      <w:r>
        <w:rPr>
          <w:szCs w:val="28"/>
        </w:rPr>
        <w:t xml:space="preserve">  інформаційної діяльності, комунікацій з громадськістю та правового забезпечення районної державної адміністрації.</w:t>
      </w:r>
      <w:r w:rsidRPr="007B65E1">
        <w:rPr>
          <w:szCs w:val="28"/>
        </w:rPr>
        <w:t xml:space="preserve"> </w:t>
      </w:r>
      <w:r>
        <w:rPr>
          <w:szCs w:val="28"/>
        </w:rPr>
        <w:t>Утворено</w:t>
      </w:r>
      <w:r w:rsidRPr="007B65E1">
        <w:rPr>
          <w:szCs w:val="28"/>
        </w:rPr>
        <w:t xml:space="preserve"> відділ з питань правової роботи, запобігання та виявлення корупції, цифрового розвитку районної державної адміністрації</w:t>
      </w:r>
      <w:r>
        <w:rPr>
          <w:szCs w:val="28"/>
        </w:rPr>
        <w:t xml:space="preserve">. Фінансове управління реорганізоване у відділ, </w:t>
      </w:r>
      <w:r w:rsidR="00DF56E1">
        <w:rPr>
          <w:szCs w:val="28"/>
        </w:rPr>
        <w:t>2</w:t>
      </w:r>
      <w:r>
        <w:rPr>
          <w:szCs w:val="28"/>
        </w:rPr>
        <w:t xml:space="preserve"> відділи апарату районної державної адміністрації перетворені у сектори</w:t>
      </w:r>
      <w:r w:rsidR="00DF56E1">
        <w:rPr>
          <w:szCs w:val="28"/>
        </w:rPr>
        <w:t xml:space="preserve">; </w:t>
      </w:r>
      <w:r>
        <w:rPr>
          <w:szCs w:val="28"/>
        </w:rPr>
        <w:t xml:space="preserve">3 </w:t>
      </w:r>
      <w:r w:rsidR="00DF56E1">
        <w:rPr>
          <w:szCs w:val="28"/>
        </w:rPr>
        <w:t xml:space="preserve">структурні підрозділи </w:t>
      </w:r>
      <w:r>
        <w:rPr>
          <w:szCs w:val="28"/>
        </w:rPr>
        <w:t>перейменован</w:t>
      </w:r>
      <w:r w:rsidR="00DF56E1">
        <w:rPr>
          <w:szCs w:val="28"/>
        </w:rPr>
        <w:t>і.</w:t>
      </w:r>
    </w:p>
    <w:p w:rsidR="00972D11" w:rsidRDefault="00CB6D6B" w:rsidP="00972D11">
      <w:pPr>
        <w:pStyle w:val="22"/>
        <w:tabs>
          <w:tab w:val="left" w:pos="709"/>
        </w:tabs>
        <w:spacing w:before="60" w:line="240" w:lineRule="auto"/>
        <w:ind w:firstLine="600"/>
        <w:jc w:val="both"/>
        <w:rPr>
          <w:szCs w:val="28"/>
        </w:rPr>
      </w:pPr>
      <w:r>
        <w:rPr>
          <w:noProof/>
          <w:szCs w:val="28"/>
          <w:lang w:eastAsia="uk-UA"/>
        </w:rPr>
        <w:drawing>
          <wp:anchor distT="0" distB="0" distL="114300" distR="114300" simplePos="0" relativeHeight="251643904" behindDoc="0" locked="0" layoutInCell="1" allowOverlap="1">
            <wp:simplePos x="0" y="0"/>
            <wp:positionH relativeFrom="column">
              <wp:posOffset>2526665</wp:posOffset>
            </wp:positionH>
            <wp:positionV relativeFrom="paragraph">
              <wp:posOffset>88265</wp:posOffset>
            </wp:positionV>
            <wp:extent cx="3575050" cy="2578735"/>
            <wp:effectExtent l="0" t="0" r="0" b="0"/>
            <wp:wrapSquare wrapText="bothSides"/>
            <wp:docPr id="2662"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4509AE">
        <w:rPr>
          <w:szCs w:val="28"/>
        </w:rPr>
        <w:t>С</w:t>
      </w:r>
      <w:r w:rsidR="00DF56E1">
        <w:rPr>
          <w:szCs w:val="28"/>
        </w:rPr>
        <w:t>еред державних службовців 20</w:t>
      </w:r>
      <w:r w:rsidR="004509AE">
        <w:rPr>
          <w:szCs w:val="28"/>
        </w:rPr>
        <w:t xml:space="preserve"> ос</w:t>
      </w:r>
      <w:r w:rsidR="00DF56E1">
        <w:rPr>
          <w:szCs w:val="28"/>
        </w:rPr>
        <w:t>іб</w:t>
      </w:r>
      <w:r w:rsidR="004509AE" w:rsidRPr="005002F2">
        <w:rPr>
          <w:szCs w:val="28"/>
        </w:rPr>
        <w:t xml:space="preserve"> обійма</w:t>
      </w:r>
      <w:r w:rsidR="00DF065D">
        <w:rPr>
          <w:szCs w:val="28"/>
        </w:rPr>
        <w:t xml:space="preserve">ють посади </w:t>
      </w:r>
      <w:r w:rsidR="004509AE">
        <w:rPr>
          <w:szCs w:val="28"/>
        </w:rPr>
        <w:t xml:space="preserve">категорії „Б”, </w:t>
      </w:r>
      <w:r w:rsidR="00DF56E1">
        <w:rPr>
          <w:szCs w:val="28"/>
        </w:rPr>
        <w:t xml:space="preserve">решта </w:t>
      </w:r>
      <w:r w:rsidR="0054594E">
        <w:rPr>
          <w:szCs w:val="28"/>
        </w:rPr>
        <w:t>–</w:t>
      </w:r>
      <w:r w:rsidR="00DF56E1">
        <w:rPr>
          <w:szCs w:val="28"/>
        </w:rPr>
        <w:t xml:space="preserve"> 43</w:t>
      </w:r>
      <w:r w:rsidR="004509AE">
        <w:rPr>
          <w:szCs w:val="28"/>
        </w:rPr>
        <w:t xml:space="preserve"> особи  відносяться до категорії „В”.</w:t>
      </w:r>
      <w:r w:rsidR="00DF56E1">
        <w:rPr>
          <w:szCs w:val="28"/>
        </w:rPr>
        <w:t xml:space="preserve"> </w:t>
      </w:r>
    </w:p>
    <w:p w:rsidR="00D42F32" w:rsidRPr="00C1572B" w:rsidRDefault="00DF065D" w:rsidP="0054594E">
      <w:pPr>
        <w:pStyle w:val="22"/>
        <w:tabs>
          <w:tab w:val="left" w:pos="709"/>
        </w:tabs>
        <w:spacing w:before="60" w:line="240" w:lineRule="auto"/>
        <w:ind w:firstLine="600"/>
        <w:jc w:val="both"/>
        <w:rPr>
          <w:szCs w:val="28"/>
        </w:rPr>
      </w:pPr>
      <w:r>
        <w:rPr>
          <w:szCs w:val="28"/>
        </w:rPr>
        <w:t>П</w:t>
      </w:r>
      <w:r w:rsidR="004509AE" w:rsidRPr="00AE1A53">
        <w:rPr>
          <w:szCs w:val="28"/>
        </w:rPr>
        <w:t xml:space="preserve">ереважна більшість </w:t>
      </w:r>
      <w:r>
        <w:rPr>
          <w:szCs w:val="28"/>
        </w:rPr>
        <w:t xml:space="preserve"> працюючих  </w:t>
      </w:r>
      <w:r w:rsidR="0054594E">
        <w:rPr>
          <w:szCs w:val="28"/>
        </w:rPr>
        <w:t>–</w:t>
      </w:r>
      <w:r>
        <w:rPr>
          <w:szCs w:val="28"/>
        </w:rPr>
        <w:t xml:space="preserve"> жін</w:t>
      </w:r>
      <w:r w:rsidR="004509AE" w:rsidRPr="00AE1A53">
        <w:rPr>
          <w:szCs w:val="28"/>
        </w:rPr>
        <w:t>к</w:t>
      </w:r>
      <w:r>
        <w:rPr>
          <w:szCs w:val="28"/>
        </w:rPr>
        <w:t>и</w:t>
      </w:r>
      <w:r w:rsidR="0054594E">
        <w:rPr>
          <w:szCs w:val="28"/>
        </w:rPr>
        <w:t>(85%)</w:t>
      </w:r>
      <w:r>
        <w:rPr>
          <w:szCs w:val="28"/>
        </w:rPr>
        <w:t>.</w:t>
      </w:r>
      <w:r w:rsidR="00972D11">
        <w:rPr>
          <w:szCs w:val="28"/>
        </w:rPr>
        <w:t xml:space="preserve"> </w:t>
      </w:r>
      <w:r w:rsidR="00D42F32" w:rsidRPr="00972D11">
        <w:rPr>
          <w:szCs w:val="28"/>
        </w:rPr>
        <w:t xml:space="preserve">Протягом  </w:t>
      </w:r>
      <w:r w:rsidR="00D42F32" w:rsidRPr="00972D11">
        <w:rPr>
          <w:rStyle w:val="24"/>
          <w:rFonts w:cs="Arial Unicode MS"/>
          <w:sz w:val="28"/>
          <w:szCs w:val="28"/>
        </w:rPr>
        <w:t xml:space="preserve">2019  року    1 особа призначена за результатами  конкурсного відбору, </w:t>
      </w:r>
      <w:r w:rsidR="00D42F32" w:rsidRPr="00972D11">
        <w:rPr>
          <w:szCs w:val="28"/>
        </w:rPr>
        <w:t>28</w:t>
      </w:r>
      <w:r w:rsidR="00D42F32">
        <w:rPr>
          <w:szCs w:val="28"/>
        </w:rPr>
        <w:t xml:space="preserve"> державним службовцям   присвоєно чергові ранги.</w:t>
      </w:r>
    </w:p>
    <w:p w:rsidR="00D42F32" w:rsidRPr="00D42F32" w:rsidRDefault="00D42F32" w:rsidP="00D42F32">
      <w:pPr>
        <w:ind w:firstLine="600"/>
        <w:jc w:val="both"/>
        <w:rPr>
          <w:rStyle w:val="24"/>
          <w:sz w:val="28"/>
          <w:szCs w:val="28"/>
          <w:shd w:val="clear" w:color="auto" w:fill="auto"/>
        </w:rPr>
      </w:pPr>
      <w:r>
        <w:rPr>
          <w:szCs w:val="28"/>
        </w:rPr>
        <w:t xml:space="preserve">Всі 67 державних службовців районної державної адміністрації, які проходили оцінювання результатів службової діяльності, за його результатами отримали позитивну оцінку. </w:t>
      </w:r>
    </w:p>
    <w:p w:rsidR="004674DC" w:rsidRPr="00123F91" w:rsidRDefault="00D42F32" w:rsidP="00123F91">
      <w:pPr>
        <w:spacing w:before="60"/>
        <w:ind w:firstLine="708"/>
        <w:jc w:val="both"/>
        <w:rPr>
          <w:szCs w:val="28"/>
        </w:rPr>
      </w:pPr>
      <w:r>
        <w:t xml:space="preserve">У ЧЦППК пройшов навчання за темами тематичних короткотермінових семінарів 21 державний службовець, 29 осіб навчалися дистанційно за темою </w:t>
      </w:r>
      <w:r>
        <w:lastRenderedPageBreak/>
        <w:t>„Забезпечення ефективності запобігання та протидії корупції  на державній службі та службі в органах місцевого самоврядування”</w:t>
      </w:r>
      <w:r>
        <w:rPr>
          <w:szCs w:val="28"/>
        </w:rPr>
        <w:t>.</w:t>
      </w:r>
    </w:p>
    <w:p w:rsidR="00510566" w:rsidRPr="000B22EC" w:rsidRDefault="003E6DC5" w:rsidP="00A82846">
      <w:pPr>
        <w:ind w:firstLine="567"/>
        <w:rPr>
          <w:b/>
          <w:color w:val="002060"/>
        </w:rPr>
      </w:pPr>
      <w:r w:rsidRPr="000B22EC">
        <w:rPr>
          <w:b/>
          <w:color w:val="002060"/>
        </w:rPr>
        <w:t>ЗДІЙСНЕННЯ ОСНОВНИХ ГАЛУЗЕВИХ ПОВНОВАЖЕНЬ</w:t>
      </w:r>
    </w:p>
    <w:p w:rsidR="00682929" w:rsidRPr="000F2066" w:rsidRDefault="00682929" w:rsidP="00A82846">
      <w:pPr>
        <w:tabs>
          <w:tab w:val="left" w:pos="360"/>
        </w:tabs>
        <w:ind w:firstLine="567"/>
        <w:rPr>
          <w:b/>
          <w:color w:val="002060"/>
        </w:rPr>
      </w:pPr>
      <w:r w:rsidRPr="000F2066">
        <w:rPr>
          <w:b/>
          <w:color w:val="002060"/>
        </w:rPr>
        <w:t>РОЗВИТОК ІНФРАСТРУКТУРИ</w:t>
      </w:r>
    </w:p>
    <w:p w:rsidR="00A46417" w:rsidRDefault="00682929" w:rsidP="00A82846">
      <w:pPr>
        <w:ind w:firstLine="567"/>
        <w:jc w:val="both"/>
      </w:pPr>
      <w:r>
        <w:t xml:space="preserve">Впродовж року продовжено роботи з будівництва, реконструкції об'єктів соціальної інфраструктури та проектів соціально-економічного розвитку, на виконання яких залучено кошти Державного </w:t>
      </w:r>
      <w:r w:rsidR="00220ECC">
        <w:t>та місцевих бюджетів. Всього освоєно 1</w:t>
      </w:r>
      <w:r w:rsidR="000F2066">
        <w:t>5,2</w:t>
      </w:r>
      <w:r w:rsidR="00A46417">
        <w:t xml:space="preserve"> </w:t>
      </w:r>
      <w:r w:rsidR="00220ECC">
        <w:t>млн. грн</w:t>
      </w:r>
      <w:r w:rsidR="00A46417">
        <w:t xml:space="preserve">. </w:t>
      </w:r>
    </w:p>
    <w:p w:rsidR="00484EC0" w:rsidRDefault="00A46417" w:rsidP="00484EC0">
      <w:pPr>
        <w:ind w:firstLine="567"/>
        <w:jc w:val="both"/>
      </w:pPr>
      <w:r>
        <w:t>З</w:t>
      </w:r>
      <w:r w:rsidR="00220ECC">
        <w:t xml:space="preserve"> Державного бюджету на розбудову інфраструктури району надійшло </w:t>
      </w:r>
      <w:r w:rsidR="000F2066">
        <w:t xml:space="preserve">   </w:t>
      </w:r>
      <w:r w:rsidR="009D7CC1">
        <w:t>9,2</w:t>
      </w:r>
      <w:r w:rsidR="005C1ACE">
        <w:t xml:space="preserve"> млн. </w:t>
      </w:r>
      <w:r w:rsidR="00220ECC" w:rsidRPr="00011197">
        <w:t>грн,</w:t>
      </w:r>
      <w:r w:rsidR="00220ECC">
        <w:rPr>
          <w:color w:val="993300"/>
        </w:rPr>
        <w:t xml:space="preserve"> </w:t>
      </w:r>
      <w:r w:rsidR="00220ECC" w:rsidRPr="00011197">
        <w:t xml:space="preserve">що </w:t>
      </w:r>
      <w:r w:rsidR="00220ECC">
        <w:t>більше</w:t>
      </w:r>
      <w:r w:rsidR="00220ECC" w:rsidRPr="00011197">
        <w:t xml:space="preserve"> показника попереднього року на </w:t>
      </w:r>
      <w:r w:rsidR="005C1ACE">
        <w:t>7,</w:t>
      </w:r>
      <w:r w:rsidR="009D7CC1">
        <w:t>4</w:t>
      </w:r>
      <w:r w:rsidR="005C1ACE">
        <w:t xml:space="preserve"> млн</w:t>
      </w:r>
      <w:r w:rsidR="00220ECC">
        <w:t xml:space="preserve">. грн. </w:t>
      </w:r>
      <w:r w:rsidR="000F2066">
        <w:t xml:space="preserve">Всі кошти освоєні у повному обсязі. </w:t>
      </w:r>
    </w:p>
    <w:p w:rsidR="00220ECC" w:rsidRPr="00484EC0" w:rsidRDefault="00CB6D6B" w:rsidP="00484EC0">
      <w:pPr>
        <w:ind w:firstLine="567"/>
        <w:jc w:val="both"/>
      </w:pPr>
      <w:r>
        <w:rPr>
          <w:noProof/>
          <w:lang w:eastAsia="uk-UA"/>
        </w:rPr>
        <w:drawing>
          <wp:anchor distT="0" distB="0" distL="114300" distR="114300" simplePos="0" relativeHeight="251666432" behindDoc="1" locked="0" layoutInCell="1" allowOverlap="1">
            <wp:simplePos x="0" y="0"/>
            <wp:positionH relativeFrom="column">
              <wp:posOffset>0</wp:posOffset>
            </wp:positionH>
            <wp:positionV relativeFrom="paragraph">
              <wp:posOffset>0</wp:posOffset>
            </wp:positionV>
            <wp:extent cx="2751455" cy="2133600"/>
            <wp:effectExtent l="0" t="0" r="0" b="0"/>
            <wp:wrapTight wrapText="bothSides">
              <wp:wrapPolygon edited="0">
                <wp:start x="0" y="0"/>
                <wp:lineTo x="0" y="21407"/>
                <wp:lineTo x="21386" y="21407"/>
                <wp:lineTo x="21386" y="0"/>
                <wp:lineTo x="0" y="0"/>
              </wp:wrapPolygon>
            </wp:wrapTight>
            <wp:docPr id="2760" name="Рисунок 2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1455"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20ECC">
        <w:t xml:space="preserve">За кошти </w:t>
      </w:r>
      <w:r w:rsidR="00220ECC" w:rsidRPr="00C540D8">
        <w:rPr>
          <w:szCs w:val="28"/>
        </w:rPr>
        <w:t>державного фонду регіонально</w:t>
      </w:r>
      <w:r w:rsidR="00220ECC">
        <w:rPr>
          <w:szCs w:val="28"/>
        </w:rPr>
        <w:t>го розвитку</w:t>
      </w:r>
      <w:r w:rsidR="00A82846">
        <w:rPr>
          <w:szCs w:val="28"/>
        </w:rPr>
        <w:t xml:space="preserve"> (4,5 млн. грн)</w:t>
      </w:r>
      <w:r w:rsidR="00220ECC">
        <w:rPr>
          <w:szCs w:val="28"/>
        </w:rPr>
        <w:t xml:space="preserve"> </w:t>
      </w:r>
      <w:r w:rsidR="00A82846">
        <w:rPr>
          <w:szCs w:val="28"/>
        </w:rPr>
        <w:t>розпочато к</w:t>
      </w:r>
      <w:r w:rsidR="00A82846" w:rsidRPr="00AB72C3">
        <w:rPr>
          <w:szCs w:val="28"/>
        </w:rPr>
        <w:t xml:space="preserve">апітальний ремонт фасаду будівлі </w:t>
      </w:r>
      <w:proofErr w:type="spellStart"/>
      <w:r w:rsidR="00A82846" w:rsidRPr="00AB72C3">
        <w:rPr>
          <w:szCs w:val="28"/>
        </w:rPr>
        <w:t>Чайкинського</w:t>
      </w:r>
      <w:proofErr w:type="spellEnd"/>
      <w:r w:rsidR="00A82846" w:rsidRPr="00AB72C3">
        <w:rPr>
          <w:szCs w:val="28"/>
        </w:rPr>
        <w:t xml:space="preserve"> навчально-виховного комплексу</w:t>
      </w:r>
      <w:r w:rsidR="00A82846">
        <w:rPr>
          <w:szCs w:val="28"/>
        </w:rPr>
        <w:t xml:space="preserve"> (у 2018 році проекти не реалізовувались).</w:t>
      </w:r>
    </w:p>
    <w:p w:rsidR="00B77D15" w:rsidRDefault="00682929" w:rsidP="00A82846">
      <w:pPr>
        <w:ind w:firstLine="567"/>
        <w:jc w:val="both"/>
        <w:rPr>
          <w:szCs w:val="28"/>
        </w:rPr>
      </w:pPr>
      <w:r>
        <w:t xml:space="preserve">За кошти субвенції </w:t>
      </w:r>
      <w:r w:rsidR="00A82846">
        <w:t xml:space="preserve">з державного бюджету місцевим </w:t>
      </w:r>
      <w:r>
        <w:t xml:space="preserve">бюджетам на соціально-економічний розвиток окремих територій </w:t>
      </w:r>
      <w:r w:rsidR="00544020">
        <w:t>(952 тис. грн)</w:t>
      </w:r>
      <w:r w:rsidR="00544020" w:rsidRPr="00544020">
        <w:rPr>
          <w:szCs w:val="28"/>
        </w:rPr>
        <w:t xml:space="preserve"> </w:t>
      </w:r>
      <w:r w:rsidR="00544020">
        <w:rPr>
          <w:szCs w:val="28"/>
        </w:rPr>
        <w:t>закуплено та встановлено:</w:t>
      </w:r>
    </w:p>
    <w:p w:rsidR="00484EC0" w:rsidRDefault="00484EC0" w:rsidP="00220976">
      <w:pPr>
        <w:jc w:val="both"/>
        <w:rPr>
          <w:szCs w:val="28"/>
        </w:rPr>
      </w:pPr>
      <w:r>
        <w:rPr>
          <w:szCs w:val="28"/>
        </w:rPr>
        <w:t xml:space="preserve">            </w:t>
      </w:r>
      <w:r w:rsidR="00CB6D6B">
        <w:rPr>
          <w:noProof/>
          <w:lang w:eastAsia="uk-UA"/>
        </w:rPr>
        <w:drawing>
          <wp:anchor distT="0" distB="0" distL="114300" distR="114300" simplePos="0" relativeHeight="251667456" behindDoc="1" locked="0" layoutInCell="1" allowOverlap="1">
            <wp:simplePos x="0" y="0"/>
            <wp:positionH relativeFrom="column">
              <wp:posOffset>3729990</wp:posOffset>
            </wp:positionH>
            <wp:positionV relativeFrom="paragraph">
              <wp:posOffset>3810</wp:posOffset>
            </wp:positionV>
            <wp:extent cx="2339340" cy="1499235"/>
            <wp:effectExtent l="0" t="0" r="3810" b="5715"/>
            <wp:wrapTight wrapText="bothSides">
              <wp:wrapPolygon edited="0">
                <wp:start x="0" y="0"/>
                <wp:lineTo x="0" y="21408"/>
                <wp:lineTo x="21459" y="21408"/>
                <wp:lineTo x="21459" y="0"/>
                <wp:lineTo x="0" y="0"/>
              </wp:wrapPolygon>
            </wp:wrapTight>
            <wp:docPr id="2761" name="Рисунок 3" descr="\\Люда-пк\общая папка\жкг\74361072_2758156597528898_733281518792736768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Люда-пк\общая папка\жкг\74361072_2758156597528898_733281518792736768_n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39340" cy="1499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4020" w:rsidRDefault="00544020" w:rsidP="009C3E06">
      <w:pPr>
        <w:numPr>
          <w:ilvl w:val="0"/>
          <w:numId w:val="4"/>
        </w:numPr>
        <w:ind w:left="0" w:firstLine="567"/>
        <w:jc w:val="both"/>
        <w:rPr>
          <w:szCs w:val="28"/>
        </w:rPr>
      </w:pPr>
      <w:r>
        <w:rPr>
          <w:szCs w:val="28"/>
        </w:rPr>
        <w:t xml:space="preserve">обладнання для облаштування місць для дозвілля дитячих та спортивних майданчиків на територіях </w:t>
      </w:r>
      <w:proofErr w:type="spellStart"/>
      <w:r>
        <w:rPr>
          <w:szCs w:val="28"/>
        </w:rPr>
        <w:t>Лісконогівської</w:t>
      </w:r>
      <w:proofErr w:type="spellEnd"/>
      <w:r>
        <w:rPr>
          <w:szCs w:val="28"/>
        </w:rPr>
        <w:t xml:space="preserve"> і </w:t>
      </w:r>
      <w:proofErr w:type="spellStart"/>
      <w:r>
        <w:rPr>
          <w:szCs w:val="28"/>
        </w:rPr>
        <w:t>Печенюгівської</w:t>
      </w:r>
      <w:proofErr w:type="spellEnd"/>
      <w:r>
        <w:rPr>
          <w:szCs w:val="28"/>
        </w:rPr>
        <w:t xml:space="preserve"> сільських рад </w:t>
      </w:r>
      <w:r>
        <w:rPr>
          <w:color w:val="000000"/>
          <w:szCs w:val="28"/>
        </w:rPr>
        <w:t>–</w:t>
      </w:r>
      <w:r w:rsidRPr="00F04016">
        <w:rPr>
          <w:bCs/>
          <w:szCs w:val="28"/>
          <w:shd w:val="clear" w:color="auto" w:fill="FFFFFF"/>
        </w:rPr>
        <w:t xml:space="preserve"> </w:t>
      </w:r>
      <w:r>
        <w:rPr>
          <w:bCs/>
          <w:color w:val="000000"/>
          <w:szCs w:val="28"/>
          <w:shd w:val="clear" w:color="auto" w:fill="FFFFFF"/>
        </w:rPr>
        <w:t>192, тис. грн</w:t>
      </w:r>
      <w:r>
        <w:rPr>
          <w:szCs w:val="28"/>
        </w:rPr>
        <w:t>,</w:t>
      </w:r>
    </w:p>
    <w:p w:rsidR="00EF3582" w:rsidRDefault="00544020" w:rsidP="009C3E06">
      <w:pPr>
        <w:pStyle w:val="af2"/>
        <w:numPr>
          <w:ilvl w:val="0"/>
          <w:numId w:val="4"/>
        </w:numPr>
        <w:spacing w:before="0" w:beforeAutospacing="0" w:after="0" w:afterAutospacing="0"/>
        <w:ind w:left="0" w:firstLine="567"/>
        <w:jc w:val="both"/>
        <w:textAlignment w:val="baseline"/>
        <w:rPr>
          <w:sz w:val="28"/>
          <w:szCs w:val="28"/>
          <w:lang w:val="uk-UA"/>
        </w:rPr>
      </w:pPr>
      <w:r>
        <w:rPr>
          <w:sz w:val="28"/>
          <w:szCs w:val="28"/>
          <w:lang w:val="uk-UA"/>
        </w:rPr>
        <w:t>медичне</w:t>
      </w:r>
      <w:r w:rsidRPr="006F4957">
        <w:rPr>
          <w:sz w:val="28"/>
          <w:szCs w:val="28"/>
          <w:lang w:val="uk-UA"/>
        </w:rPr>
        <w:t xml:space="preserve"> обладнання</w:t>
      </w:r>
      <w:r w:rsidRPr="006F4957">
        <w:rPr>
          <w:szCs w:val="28"/>
          <w:lang w:val="uk-UA"/>
        </w:rPr>
        <w:t xml:space="preserve"> </w:t>
      </w:r>
      <w:r w:rsidRPr="006376B7">
        <w:rPr>
          <w:sz w:val="28"/>
          <w:szCs w:val="28"/>
          <w:lang w:val="uk-UA"/>
        </w:rPr>
        <w:t xml:space="preserve">для </w:t>
      </w:r>
      <w:r>
        <w:rPr>
          <w:sz w:val="28"/>
          <w:szCs w:val="28"/>
          <w:lang w:val="uk-UA"/>
        </w:rPr>
        <w:t>К</w:t>
      </w:r>
      <w:r w:rsidR="00EF3582">
        <w:rPr>
          <w:sz w:val="28"/>
          <w:szCs w:val="28"/>
          <w:lang w:val="uk-UA"/>
        </w:rPr>
        <w:t>НП</w:t>
      </w:r>
      <w:r w:rsidRPr="006376B7">
        <w:rPr>
          <w:sz w:val="28"/>
          <w:szCs w:val="28"/>
          <w:lang w:val="uk-UA"/>
        </w:rPr>
        <w:t xml:space="preserve"> «Центральна район</w:t>
      </w:r>
      <w:r w:rsidRPr="00A74273">
        <w:rPr>
          <w:sz w:val="28"/>
          <w:szCs w:val="28"/>
          <w:lang w:val="uk-UA"/>
        </w:rPr>
        <w:t>н</w:t>
      </w:r>
      <w:r w:rsidRPr="006376B7">
        <w:rPr>
          <w:sz w:val="28"/>
          <w:szCs w:val="28"/>
          <w:lang w:val="uk-UA"/>
        </w:rPr>
        <w:t>а лікарня імені</w:t>
      </w:r>
      <w:r w:rsidRPr="006F4957">
        <w:rPr>
          <w:szCs w:val="28"/>
          <w:lang w:val="uk-UA"/>
        </w:rPr>
        <w:t xml:space="preserve"> </w:t>
      </w:r>
      <w:r w:rsidRPr="006F4957">
        <w:rPr>
          <w:sz w:val="28"/>
          <w:szCs w:val="28"/>
          <w:lang w:val="uk-UA"/>
        </w:rPr>
        <w:t xml:space="preserve">І.В. </w:t>
      </w:r>
      <w:proofErr w:type="spellStart"/>
      <w:r w:rsidRPr="006F4957">
        <w:rPr>
          <w:sz w:val="28"/>
          <w:szCs w:val="28"/>
          <w:lang w:val="uk-UA"/>
        </w:rPr>
        <w:t>Буяльського</w:t>
      </w:r>
      <w:proofErr w:type="spellEnd"/>
      <w:r w:rsidRPr="006F4957">
        <w:rPr>
          <w:szCs w:val="28"/>
          <w:lang w:val="uk-UA"/>
        </w:rPr>
        <w:t>»</w:t>
      </w:r>
      <w:r w:rsidRPr="00A74273">
        <w:rPr>
          <w:szCs w:val="28"/>
          <w:lang w:val="uk-UA"/>
        </w:rPr>
        <w:t xml:space="preserve"> </w:t>
      </w:r>
      <w:r>
        <w:rPr>
          <w:sz w:val="28"/>
          <w:szCs w:val="28"/>
          <w:lang w:val="uk-UA"/>
        </w:rPr>
        <w:t>Новгород-Сіверської районної ради Чернігівської області</w:t>
      </w:r>
      <w:r w:rsidR="00EF3582">
        <w:rPr>
          <w:sz w:val="28"/>
          <w:szCs w:val="28"/>
          <w:lang w:val="uk-UA"/>
        </w:rPr>
        <w:t xml:space="preserve"> </w:t>
      </w:r>
      <w:r w:rsidR="00EF3582" w:rsidRPr="00EF3582">
        <w:rPr>
          <w:szCs w:val="28"/>
          <w:lang w:val="uk-UA"/>
        </w:rPr>
        <w:t>–</w:t>
      </w:r>
      <w:r w:rsidR="00EF3582" w:rsidRPr="00F04016">
        <w:rPr>
          <w:bCs/>
          <w:sz w:val="28"/>
          <w:szCs w:val="28"/>
          <w:shd w:val="clear" w:color="auto" w:fill="FFFFFF"/>
          <w:lang w:val="uk-UA"/>
        </w:rPr>
        <w:t xml:space="preserve"> </w:t>
      </w:r>
      <w:r w:rsidR="00EF3582">
        <w:rPr>
          <w:sz w:val="28"/>
          <w:szCs w:val="28"/>
          <w:lang w:val="uk-UA"/>
        </w:rPr>
        <w:t>315 тис. грн</w:t>
      </w:r>
      <w:r>
        <w:rPr>
          <w:sz w:val="28"/>
          <w:szCs w:val="28"/>
          <w:lang w:val="uk-UA"/>
        </w:rPr>
        <w:t>,</w:t>
      </w:r>
    </w:p>
    <w:p w:rsidR="006A3BCE" w:rsidRDefault="00CB6D6B" w:rsidP="009C3E06">
      <w:pPr>
        <w:pStyle w:val="af2"/>
        <w:numPr>
          <w:ilvl w:val="0"/>
          <w:numId w:val="4"/>
        </w:numPr>
        <w:spacing w:before="0" w:beforeAutospacing="0" w:after="0" w:afterAutospacing="0"/>
        <w:ind w:left="0" w:firstLine="567"/>
        <w:jc w:val="both"/>
        <w:textAlignment w:val="baseline"/>
        <w:rPr>
          <w:sz w:val="28"/>
          <w:szCs w:val="28"/>
          <w:lang w:val="uk-UA"/>
        </w:rPr>
      </w:pPr>
      <w:r>
        <w:rPr>
          <w:noProof/>
          <w:lang w:val="uk-UA" w:eastAsia="uk-UA"/>
        </w:rPr>
        <w:drawing>
          <wp:anchor distT="0" distB="0" distL="114300" distR="114300" simplePos="0" relativeHeight="251668480" behindDoc="1" locked="0" layoutInCell="1" allowOverlap="1">
            <wp:simplePos x="0" y="0"/>
            <wp:positionH relativeFrom="column">
              <wp:posOffset>3147060</wp:posOffset>
            </wp:positionH>
            <wp:positionV relativeFrom="paragraph">
              <wp:posOffset>328930</wp:posOffset>
            </wp:positionV>
            <wp:extent cx="2685415" cy="1540510"/>
            <wp:effectExtent l="0" t="0" r="635" b="2540"/>
            <wp:wrapTight wrapText="bothSides">
              <wp:wrapPolygon edited="0">
                <wp:start x="0" y="0"/>
                <wp:lineTo x="0" y="21369"/>
                <wp:lineTo x="21452" y="21369"/>
                <wp:lineTo x="21452" y="0"/>
                <wp:lineTo x="0" y="0"/>
              </wp:wrapPolygon>
            </wp:wrapTight>
            <wp:docPr id="2762" name="Рисунок 5" descr="D:\ ОКСАНА\фото работа\IMG_20190614_124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D:\ ОКСАНА\фото работа\IMG_20190614_12474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85415" cy="154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544020">
        <w:rPr>
          <w:sz w:val="28"/>
          <w:szCs w:val="28"/>
          <w:lang w:val="uk-UA"/>
        </w:rPr>
        <w:t>комп’ютерне</w:t>
      </w:r>
      <w:r w:rsidR="00544020" w:rsidRPr="006F4957">
        <w:rPr>
          <w:sz w:val="28"/>
          <w:szCs w:val="28"/>
          <w:lang w:val="uk-UA"/>
        </w:rPr>
        <w:t xml:space="preserve"> обладнання</w:t>
      </w:r>
      <w:r w:rsidR="00544020" w:rsidRPr="006F4957">
        <w:rPr>
          <w:szCs w:val="28"/>
          <w:lang w:val="uk-UA"/>
        </w:rPr>
        <w:t xml:space="preserve"> </w:t>
      </w:r>
      <w:r w:rsidR="00544020" w:rsidRPr="006376B7">
        <w:rPr>
          <w:sz w:val="28"/>
          <w:szCs w:val="28"/>
          <w:lang w:val="uk-UA"/>
        </w:rPr>
        <w:t>та приладдя</w:t>
      </w:r>
      <w:r w:rsidR="00544020">
        <w:rPr>
          <w:szCs w:val="28"/>
          <w:lang w:val="uk-UA"/>
        </w:rPr>
        <w:t xml:space="preserve"> </w:t>
      </w:r>
      <w:r w:rsidR="00544020">
        <w:rPr>
          <w:sz w:val="28"/>
          <w:szCs w:val="28"/>
          <w:lang w:val="uk-UA"/>
        </w:rPr>
        <w:t>для К</w:t>
      </w:r>
      <w:r w:rsidR="00EF3582">
        <w:rPr>
          <w:sz w:val="28"/>
          <w:szCs w:val="28"/>
          <w:lang w:val="uk-UA"/>
        </w:rPr>
        <w:t>НП</w:t>
      </w:r>
      <w:r w:rsidR="00544020" w:rsidRPr="006376B7">
        <w:rPr>
          <w:sz w:val="28"/>
          <w:szCs w:val="28"/>
          <w:lang w:val="uk-UA"/>
        </w:rPr>
        <w:t xml:space="preserve"> «Центральна районна лікарня імені</w:t>
      </w:r>
      <w:r w:rsidR="00544020" w:rsidRPr="006F4957">
        <w:rPr>
          <w:szCs w:val="28"/>
          <w:lang w:val="uk-UA"/>
        </w:rPr>
        <w:t xml:space="preserve"> </w:t>
      </w:r>
      <w:r w:rsidR="00544020" w:rsidRPr="006F4957">
        <w:rPr>
          <w:sz w:val="28"/>
          <w:szCs w:val="28"/>
          <w:lang w:val="uk-UA"/>
        </w:rPr>
        <w:t xml:space="preserve">І.В. </w:t>
      </w:r>
      <w:proofErr w:type="spellStart"/>
      <w:r w:rsidR="00544020" w:rsidRPr="006F4957">
        <w:rPr>
          <w:sz w:val="28"/>
          <w:szCs w:val="28"/>
          <w:lang w:val="uk-UA"/>
        </w:rPr>
        <w:t>Буяльського</w:t>
      </w:r>
      <w:proofErr w:type="spellEnd"/>
      <w:r w:rsidR="00544020" w:rsidRPr="006F4957">
        <w:rPr>
          <w:szCs w:val="28"/>
          <w:lang w:val="uk-UA"/>
        </w:rPr>
        <w:t>»</w:t>
      </w:r>
      <w:r w:rsidR="00544020" w:rsidRPr="006376B7">
        <w:rPr>
          <w:szCs w:val="28"/>
          <w:lang w:val="uk-UA"/>
        </w:rPr>
        <w:t xml:space="preserve"> </w:t>
      </w:r>
      <w:r w:rsidR="00544020">
        <w:rPr>
          <w:sz w:val="28"/>
          <w:szCs w:val="28"/>
          <w:lang w:val="uk-UA"/>
        </w:rPr>
        <w:t>Но</w:t>
      </w:r>
      <w:r w:rsidR="006A3BCE">
        <w:rPr>
          <w:sz w:val="28"/>
          <w:szCs w:val="28"/>
          <w:lang w:val="uk-UA"/>
        </w:rPr>
        <w:t xml:space="preserve">вгород-Сіверської районної </w:t>
      </w:r>
      <w:proofErr w:type="spellStart"/>
      <w:r w:rsidR="006A3BCE">
        <w:rPr>
          <w:sz w:val="28"/>
          <w:szCs w:val="28"/>
          <w:lang w:val="uk-UA"/>
        </w:rPr>
        <w:t>ради</w:t>
      </w:r>
      <w:r w:rsidR="00544020">
        <w:rPr>
          <w:sz w:val="28"/>
          <w:szCs w:val="28"/>
          <w:lang w:val="uk-UA"/>
        </w:rPr>
        <w:t>Чернігівської</w:t>
      </w:r>
      <w:proofErr w:type="spellEnd"/>
      <w:r w:rsidR="00544020">
        <w:rPr>
          <w:sz w:val="28"/>
          <w:szCs w:val="28"/>
          <w:lang w:val="uk-UA"/>
        </w:rPr>
        <w:t xml:space="preserve"> області</w:t>
      </w:r>
      <w:r w:rsidR="00EF3582">
        <w:rPr>
          <w:sz w:val="28"/>
          <w:szCs w:val="28"/>
          <w:lang w:val="uk-UA"/>
        </w:rPr>
        <w:t xml:space="preserve"> </w:t>
      </w:r>
      <w:r w:rsidR="00EF3582" w:rsidRPr="00EF3582">
        <w:rPr>
          <w:szCs w:val="28"/>
          <w:lang w:val="uk-UA"/>
        </w:rPr>
        <w:t>–</w:t>
      </w:r>
      <w:r w:rsidR="00EF3582">
        <w:rPr>
          <w:sz w:val="28"/>
          <w:szCs w:val="28"/>
          <w:lang w:val="uk-UA"/>
        </w:rPr>
        <w:t>193 тис. грн,</w:t>
      </w:r>
      <w:r w:rsidR="006A3BCE" w:rsidRPr="006A3BCE">
        <w:rPr>
          <w:bCs/>
          <w:sz w:val="28"/>
          <w:szCs w:val="28"/>
          <w:shd w:val="clear" w:color="auto" w:fill="FFFFFF"/>
          <w:lang w:val="uk-UA"/>
        </w:rPr>
        <w:t xml:space="preserve"> </w:t>
      </w:r>
    </w:p>
    <w:p w:rsidR="00EF3582" w:rsidRPr="00EF3582" w:rsidRDefault="00EF3582" w:rsidP="009C3E06">
      <w:pPr>
        <w:pStyle w:val="af2"/>
        <w:numPr>
          <w:ilvl w:val="0"/>
          <w:numId w:val="4"/>
        </w:numPr>
        <w:spacing w:before="0" w:beforeAutospacing="0" w:after="0" w:afterAutospacing="0"/>
        <w:ind w:left="0" w:firstLine="567"/>
        <w:jc w:val="both"/>
        <w:textAlignment w:val="baseline"/>
        <w:rPr>
          <w:sz w:val="28"/>
          <w:szCs w:val="28"/>
          <w:lang w:val="uk-UA"/>
        </w:rPr>
      </w:pPr>
      <w:r>
        <w:rPr>
          <w:sz w:val="28"/>
          <w:szCs w:val="28"/>
          <w:lang w:val="uk-UA"/>
        </w:rPr>
        <w:t xml:space="preserve">електроплити для </w:t>
      </w:r>
      <w:proofErr w:type="spellStart"/>
      <w:r>
        <w:rPr>
          <w:sz w:val="28"/>
          <w:szCs w:val="28"/>
          <w:lang w:val="uk-UA"/>
        </w:rPr>
        <w:t>Блистівського</w:t>
      </w:r>
      <w:proofErr w:type="spellEnd"/>
      <w:r>
        <w:rPr>
          <w:sz w:val="28"/>
          <w:szCs w:val="28"/>
          <w:lang w:val="uk-UA"/>
        </w:rPr>
        <w:t xml:space="preserve"> навчально-виховного комплексу – 20 тис. грн,</w:t>
      </w:r>
    </w:p>
    <w:p w:rsidR="00EF3582" w:rsidRDefault="00682929" w:rsidP="009C3E06">
      <w:pPr>
        <w:numPr>
          <w:ilvl w:val="0"/>
          <w:numId w:val="4"/>
        </w:numPr>
        <w:ind w:left="0" w:firstLine="567"/>
        <w:jc w:val="both"/>
        <w:rPr>
          <w:color w:val="000000"/>
          <w:szCs w:val="28"/>
        </w:rPr>
      </w:pPr>
      <w:r>
        <w:t>з</w:t>
      </w:r>
      <w:r w:rsidR="00EF3582">
        <w:t>авершено</w:t>
      </w:r>
      <w:r>
        <w:t xml:space="preserve"> б</w:t>
      </w:r>
      <w:r w:rsidRPr="00E107F7">
        <w:rPr>
          <w:color w:val="000000"/>
          <w:szCs w:val="28"/>
        </w:rPr>
        <w:t xml:space="preserve">удівництво блочно-модульної твердопаливної котельні, прибудованої до окремо розташованої існуючої котельні з </w:t>
      </w:r>
      <w:proofErr w:type="spellStart"/>
      <w:r w:rsidRPr="00E107F7">
        <w:rPr>
          <w:color w:val="000000"/>
          <w:szCs w:val="28"/>
        </w:rPr>
        <w:t>електрокотлами</w:t>
      </w:r>
      <w:proofErr w:type="spellEnd"/>
      <w:r w:rsidRPr="00E107F7">
        <w:rPr>
          <w:color w:val="000000"/>
          <w:szCs w:val="28"/>
        </w:rPr>
        <w:t xml:space="preserve"> </w:t>
      </w:r>
      <w:proofErr w:type="spellStart"/>
      <w:r w:rsidRPr="00E107F7">
        <w:rPr>
          <w:color w:val="000000"/>
          <w:szCs w:val="28"/>
        </w:rPr>
        <w:t>Смяцької</w:t>
      </w:r>
      <w:proofErr w:type="spellEnd"/>
      <w:r w:rsidRPr="00E107F7">
        <w:rPr>
          <w:color w:val="000000"/>
          <w:szCs w:val="28"/>
        </w:rPr>
        <w:t xml:space="preserve"> </w:t>
      </w:r>
      <w:proofErr w:type="spellStart"/>
      <w:r>
        <w:rPr>
          <w:color w:val="000000"/>
          <w:szCs w:val="28"/>
        </w:rPr>
        <w:t>зош</w:t>
      </w:r>
      <w:proofErr w:type="spellEnd"/>
      <w:r w:rsidRPr="00E107F7">
        <w:rPr>
          <w:color w:val="000000"/>
          <w:szCs w:val="28"/>
        </w:rPr>
        <w:t xml:space="preserve"> І-ІІІ ступенів</w:t>
      </w:r>
      <w:r w:rsidR="00EF3582">
        <w:rPr>
          <w:color w:val="000000"/>
          <w:szCs w:val="28"/>
        </w:rPr>
        <w:t xml:space="preserve"> </w:t>
      </w:r>
      <w:r>
        <w:rPr>
          <w:color w:val="000000"/>
          <w:szCs w:val="28"/>
        </w:rPr>
        <w:t xml:space="preserve">– </w:t>
      </w:r>
      <w:r w:rsidR="00EF3582">
        <w:rPr>
          <w:color w:val="000000"/>
          <w:szCs w:val="28"/>
        </w:rPr>
        <w:t>232 тис. грн</w:t>
      </w:r>
      <w:r>
        <w:rPr>
          <w:color w:val="000000"/>
          <w:szCs w:val="28"/>
        </w:rPr>
        <w:t xml:space="preserve"> (</w:t>
      </w:r>
      <w:r w:rsidR="00EF3582">
        <w:rPr>
          <w:color w:val="000000"/>
          <w:szCs w:val="28"/>
        </w:rPr>
        <w:t>залишок 2018 року).</w:t>
      </w:r>
    </w:p>
    <w:p w:rsidR="00BE742F" w:rsidRDefault="00BE742F" w:rsidP="006A3BCE">
      <w:pPr>
        <w:pStyle w:val="af2"/>
        <w:spacing w:before="0" w:beforeAutospacing="0" w:after="0" w:afterAutospacing="0"/>
        <w:ind w:firstLine="567"/>
        <w:jc w:val="both"/>
        <w:textAlignment w:val="baseline"/>
        <w:rPr>
          <w:sz w:val="28"/>
          <w:szCs w:val="28"/>
          <w:lang w:val="uk-UA"/>
        </w:rPr>
      </w:pPr>
      <w:r w:rsidRPr="000F54F9">
        <w:rPr>
          <w:sz w:val="28"/>
          <w:szCs w:val="28"/>
          <w:lang w:val="uk-UA"/>
        </w:rPr>
        <w:t>З</w:t>
      </w:r>
      <w:r>
        <w:rPr>
          <w:sz w:val="28"/>
          <w:szCs w:val="28"/>
          <w:lang w:val="uk-UA"/>
        </w:rPr>
        <w:t>а рахунок коштів субвенції з державного бюджету місцевим бюджетам на здійснення заходів</w:t>
      </w:r>
      <w:r w:rsidR="00411B98">
        <w:rPr>
          <w:sz w:val="28"/>
          <w:szCs w:val="28"/>
          <w:lang w:val="uk-UA"/>
        </w:rPr>
        <w:t>,</w:t>
      </w:r>
      <w:r>
        <w:rPr>
          <w:sz w:val="28"/>
          <w:szCs w:val="28"/>
          <w:lang w:val="uk-UA"/>
        </w:rPr>
        <w:t xml:space="preserve"> спрямованих на розвиток системи охорони здоров’я у </w:t>
      </w:r>
      <w:r>
        <w:rPr>
          <w:sz w:val="28"/>
          <w:szCs w:val="28"/>
          <w:lang w:val="uk-UA"/>
        </w:rPr>
        <w:lastRenderedPageBreak/>
        <w:t xml:space="preserve">сільській місцевості, передбачено фінансування об’єкта «Амбулаторія загальної практики сімейної медицини в с. </w:t>
      </w:r>
      <w:proofErr w:type="spellStart"/>
      <w:r>
        <w:rPr>
          <w:sz w:val="28"/>
          <w:szCs w:val="28"/>
          <w:lang w:val="uk-UA"/>
        </w:rPr>
        <w:t>Грем’яч</w:t>
      </w:r>
      <w:proofErr w:type="spellEnd"/>
      <w:r>
        <w:rPr>
          <w:sz w:val="28"/>
          <w:szCs w:val="28"/>
          <w:lang w:val="uk-UA"/>
        </w:rPr>
        <w:t xml:space="preserve"> Новгород-Сіверського району Чернігівської області». У 2019 році розпочато будівельні роботи</w:t>
      </w:r>
      <w:r w:rsidRPr="000A1960">
        <w:rPr>
          <w:sz w:val="28"/>
          <w:szCs w:val="28"/>
          <w:lang w:val="uk-UA"/>
        </w:rPr>
        <w:t>.</w:t>
      </w:r>
    </w:p>
    <w:p w:rsidR="000B22EC" w:rsidRDefault="00CB6D6B" w:rsidP="000B22EC">
      <w:pPr>
        <w:pStyle w:val="af2"/>
        <w:spacing w:before="225" w:beforeAutospacing="0" w:after="225" w:afterAutospacing="0"/>
        <w:jc w:val="both"/>
        <w:textAlignment w:val="baseline"/>
        <w:rPr>
          <w:sz w:val="28"/>
          <w:szCs w:val="28"/>
          <w:lang w:val="uk-UA"/>
        </w:rPr>
      </w:pPr>
      <w:r>
        <w:rPr>
          <w:noProof/>
          <w:sz w:val="28"/>
          <w:szCs w:val="28"/>
          <w:lang w:val="uk-UA" w:eastAsia="uk-UA"/>
        </w:rPr>
        <w:drawing>
          <wp:anchor distT="0" distB="0" distL="114300" distR="114300" simplePos="0" relativeHeight="251665408" behindDoc="1" locked="0" layoutInCell="1" allowOverlap="1">
            <wp:simplePos x="0" y="0"/>
            <wp:positionH relativeFrom="column">
              <wp:posOffset>56515</wp:posOffset>
            </wp:positionH>
            <wp:positionV relativeFrom="paragraph">
              <wp:posOffset>41910</wp:posOffset>
            </wp:positionV>
            <wp:extent cx="3147060" cy="2051050"/>
            <wp:effectExtent l="0" t="0" r="0" b="6350"/>
            <wp:wrapTight wrapText="bothSides">
              <wp:wrapPolygon edited="0">
                <wp:start x="0" y="0"/>
                <wp:lineTo x="0" y="21466"/>
                <wp:lineTo x="21443" y="21466"/>
                <wp:lineTo x="21443" y="0"/>
                <wp:lineTo x="0" y="0"/>
              </wp:wrapPolygon>
            </wp:wrapTight>
            <wp:docPr id="2759" name="Рисунок 11" descr="D:\ ОКСАНА\фото работа\амбулатория гремя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D:\ ОКСАНА\фото работа\амбулатория гремяч.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47060" cy="205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BE742F" w:rsidRPr="00BE742F">
        <w:rPr>
          <w:sz w:val="28"/>
          <w:szCs w:val="28"/>
          <w:lang w:val="uk-UA"/>
        </w:rPr>
        <w:t xml:space="preserve">Вартість робіт становить 6,21 млн. грн, у </w:t>
      </w:r>
      <w:proofErr w:type="spellStart"/>
      <w:r w:rsidR="00BE742F" w:rsidRPr="00BE742F">
        <w:rPr>
          <w:sz w:val="28"/>
          <w:szCs w:val="28"/>
          <w:lang w:val="uk-UA"/>
        </w:rPr>
        <w:t>т.ч</w:t>
      </w:r>
      <w:proofErr w:type="spellEnd"/>
      <w:r w:rsidR="00BE742F" w:rsidRPr="00BE742F">
        <w:rPr>
          <w:sz w:val="28"/>
          <w:szCs w:val="28"/>
          <w:lang w:val="uk-UA"/>
        </w:rPr>
        <w:t xml:space="preserve">. 614,7 тис. грн – </w:t>
      </w:r>
      <w:proofErr w:type="spellStart"/>
      <w:r w:rsidR="00BE742F" w:rsidRPr="00BE742F">
        <w:rPr>
          <w:sz w:val="28"/>
          <w:szCs w:val="28"/>
          <w:lang w:val="uk-UA"/>
        </w:rPr>
        <w:t>співфінансування</w:t>
      </w:r>
      <w:proofErr w:type="spellEnd"/>
      <w:r w:rsidR="00BE742F" w:rsidRPr="00BE742F">
        <w:rPr>
          <w:sz w:val="28"/>
          <w:szCs w:val="28"/>
          <w:lang w:val="uk-UA"/>
        </w:rPr>
        <w:t xml:space="preserve"> з бюджету </w:t>
      </w:r>
      <w:proofErr w:type="spellStart"/>
      <w:r w:rsidR="00BE742F" w:rsidRPr="00BE742F">
        <w:rPr>
          <w:sz w:val="28"/>
          <w:szCs w:val="28"/>
          <w:lang w:val="uk-UA"/>
        </w:rPr>
        <w:t>Грем'яцької</w:t>
      </w:r>
      <w:proofErr w:type="spellEnd"/>
      <w:r w:rsidR="00BE742F" w:rsidRPr="00BE742F">
        <w:rPr>
          <w:sz w:val="28"/>
          <w:szCs w:val="28"/>
          <w:lang w:val="uk-UA"/>
        </w:rPr>
        <w:t xml:space="preserve"> сільської ради. Будівництво не завершено, роботи буде відновлено у ІІ кварталі 2020 року.</w:t>
      </w:r>
    </w:p>
    <w:p w:rsidR="00152A4B" w:rsidRDefault="000F2066" w:rsidP="000B22EC">
      <w:pPr>
        <w:pStyle w:val="af2"/>
        <w:spacing w:before="0" w:beforeAutospacing="0" w:after="0" w:afterAutospacing="0"/>
        <w:ind w:firstLine="567"/>
        <w:jc w:val="both"/>
        <w:textAlignment w:val="baseline"/>
        <w:rPr>
          <w:sz w:val="28"/>
          <w:szCs w:val="28"/>
          <w:lang w:val="uk-UA"/>
        </w:rPr>
      </w:pPr>
      <w:r>
        <w:rPr>
          <w:sz w:val="28"/>
          <w:szCs w:val="28"/>
          <w:lang w:val="uk-UA"/>
        </w:rPr>
        <w:t xml:space="preserve">З районного та сільських бюджетів на розвиток інфраструктури спрямовано </w:t>
      </w:r>
      <w:r w:rsidR="009918C7">
        <w:rPr>
          <w:sz w:val="28"/>
          <w:szCs w:val="28"/>
          <w:lang w:val="uk-UA"/>
        </w:rPr>
        <w:t>майже 6,0</w:t>
      </w:r>
      <w:r w:rsidR="00152A4B">
        <w:rPr>
          <w:sz w:val="28"/>
          <w:szCs w:val="28"/>
          <w:lang w:val="uk-UA"/>
        </w:rPr>
        <w:t xml:space="preserve"> млн. грн. Спільні фінансові ресурси з державного та місцевого бюджетів дозволили зміцнити матеріально-технічну базу освітніх</w:t>
      </w:r>
      <w:r w:rsidR="009D7CC1">
        <w:rPr>
          <w:sz w:val="28"/>
          <w:szCs w:val="28"/>
          <w:lang w:val="uk-UA"/>
        </w:rPr>
        <w:t xml:space="preserve"> (на 3,5 млн. грн),</w:t>
      </w:r>
      <w:r w:rsidR="00152A4B">
        <w:rPr>
          <w:sz w:val="28"/>
          <w:szCs w:val="28"/>
          <w:lang w:val="uk-UA"/>
        </w:rPr>
        <w:t xml:space="preserve"> медичних закладів</w:t>
      </w:r>
      <w:r w:rsidR="009D7CC1">
        <w:rPr>
          <w:sz w:val="28"/>
          <w:szCs w:val="28"/>
          <w:lang w:val="uk-UA"/>
        </w:rPr>
        <w:t xml:space="preserve"> (на </w:t>
      </w:r>
      <w:r w:rsidR="002B0097">
        <w:rPr>
          <w:sz w:val="28"/>
          <w:szCs w:val="28"/>
          <w:lang w:val="uk-UA"/>
        </w:rPr>
        <w:t>1,3 млн. грн</w:t>
      </w:r>
      <w:r w:rsidR="009D7CC1">
        <w:rPr>
          <w:sz w:val="28"/>
          <w:szCs w:val="28"/>
          <w:lang w:val="uk-UA"/>
        </w:rPr>
        <w:t>)</w:t>
      </w:r>
      <w:r w:rsidR="00152A4B">
        <w:rPr>
          <w:sz w:val="28"/>
          <w:szCs w:val="28"/>
          <w:lang w:val="uk-UA"/>
        </w:rPr>
        <w:t xml:space="preserve">, </w:t>
      </w:r>
      <w:r w:rsidR="009D7CC1">
        <w:rPr>
          <w:sz w:val="28"/>
          <w:szCs w:val="28"/>
          <w:lang w:val="uk-UA"/>
        </w:rPr>
        <w:t>закладів культури</w:t>
      </w:r>
      <w:r w:rsidR="002B0097">
        <w:rPr>
          <w:sz w:val="28"/>
          <w:szCs w:val="28"/>
          <w:lang w:val="uk-UA"/>
        </w:rPr>
        <w:t xml:space="preserve"> (на 187 тис. грн), провести роботи з розробки містобудівної документації, благоустрою населених пунктів</w:t>
      </w:r>
      <w:r w:rsidR="006A3BCE">
        <w:rPr>
          <w:sz w:val="28"/>
          <w:szCs w:val="28"/>
          <w:lang w:val="uk-UA"/>
        </w:rPr>
        <w:t>, у тому числі вуличного освітлення</w:t>
      </w:r>
      <w:r w:rsidR="002B0097">
        <w:rPr>
          <w:sz w:val="28"/>
          <w:szCs w:val="28"/>
          <w:lang w:val="uk-UA"/>
        </w:rPr>
        <w:t>.</w:t>
      </w:r>
    </w:p>
    <w:p w:rsidR="000B22EC" w:rsidRDefault="000B22EC" w:rsidP="000B22EC">
      <w:pPr>
        <w:pStyle w:val="af2"/>
        <w:spacing w:before="0" w:beforeAutospacing="0" w:after="0" w:afterAutospacing="0"/>
        <w:ind w:firstLine="567"/>
        <w:jc w:val="both"/>
        <w:textAlignment w:val="baseline"/>
        <w:rPr>
          <w:sz w:val="28"/>
          <w:szCs w:val="28"/>
          <w:lang w:val="uk-UA"/>
        </w:rPr>
      </w:pPr>
      <w:proofErr w:type="spellStart"/>
      <w:r w:rsidRPr="000B22EC">
        <w:rPr>
          <w:sz w:val="28"/>
          <w:szCs w:val="28"/>
        </w:rPr>
        <w:t>Продовжувалась</w:t>
      </w:r>
      <w:proofErr w:type="spellEnd"/>
      <w:r w:rsidRPr="000B22EC">
        <w:rPr>
          <w:sz w:val="28"/>
          <w:szCs w:val="28"/>
        </w:rPr>
        <w:t xml:space="preserve"> робота з </w:t>
      </w:r>
      <w:proofErr w:type="spellStart"/>
      <w:r w:rsidRPr="000B22EC">
        <w:rPr>
          <w:sz w:val="28"/>
          <w:szCs w:val="28"/>
        </w:rPr>
        <w:t>коригування</w:t>
      </w:r>
      <w:proofErr w:type="spellEnd"/>
      <w:r w:rsidRPr="000B22EC">
        <w:rPr>
          <w:sz w:val="28"/>
          <w:szCs w:val="28"/>
        </w:rPr>
        <w:t xml:space="preserve"> та </w:t>
      </w:r>
      <w:proofErr w:type="spellStart"/>
      <w:r w:rsidRPr="000B22EC">
        <w:rPr>
          <w:sz w:val="28"/>
          <w:szCs w:val="28"/>
        </w:rPr>
        <w:t>розроблення</w:t>
      </w:r>
      <w:proofErr w:type="spellEnd"/>
      <w:r w:rsidRPr="000B22EC">
        <w:rPr>
          <w:sz w:val="28"/>
          <w:szCs w:val="28"/>
        </w:rPr>
        <w:t xml:space="preserve"> </w:t>
      </w:r>
      <w:proofErr w:type="spellStart"/>
      <w:r w:rsidRPr="000B22EC">
        <w:rPr>
          <w:sz w:val="28"/>
          <w:szCs w:val="28"/>
        </w:rPr>
        <w:t>містобудівної</w:t>
      </w:r>
      <w:proofErr w:type="spellEnd"/>
      <w:r w:rsidRPr="000B22EC">
        <w:rPr>
          <w:sz w:val="28"/>
          <w:szCs w:val="28"/>
        </w:rPr>
        <w:t xml:space="preserve"> </w:t>
      </w:r>
      <w:proofErr w:type="spellStart"/>
      <w:r w:rsidRPr="000B22EC">
        <w:rPr>
          <w:sz w:val="28"/>
          <w:szCs w:val="28"/>
        </w:rPr>
        <w:t>документації</w:t>
      </w:r>
      <w:proofErr w:type="spellEnd"/>
      <w:r w:rsidRPr="000B22EC">
        <w:rPr>
          <w:sz w:val="28"/>
          <w:szCs w:val="28"/>
        </w:rPr>
        <w:t xml:space="preserve"> і </w:t>
      </w:r>
      <w:proofErr w:type="spellStart"/>
      <w:r w:rsidRPr="000B22EC">
        <w:rPr>
          <w:sz w:val="28"/>
          <w:szCs w:val="28"/>
        </w:rPr>
        <w:t>місцевих</w:t>
      </w:r>
      <w:proofErr w:type="spellEnd"/>
      <w:r w:rsidRPr="000B22EC">
        <w:rPr>
          <w:sz w:val="28"/>
          <w:szCs w:val="28"/>
        </w:rPr>
        <w:t xml:space="preserve"> правил </w:t>
      </w:r>
      <w:proofErr w:type="spellStart"/>
      <w:r w:rsidRPr="000B22EC">
        <w:rPr>
          <w:sz w:val="28"/>
          <w:szCs w:val="28"/>
        </w:rPr>
        <w:t>забудови</w:t>
      </w:r>
      <w:proofErr w:type="spellEnd"/>
      <w:r w:rsidRPr="000B22EC">
        <w:rPr>
          <w:sz w:val="28"/>
          <w:szCs w:val="28"/>
        </w:rPr>
        <w:t xml:space="preserve"> </w:t>
      </w:r>
      <w:proofErr w:type="spellStart"/>
      <w:r w:rsidRPr="000B22EC">
        <w:rPr>
          <w:sz w:val="28"/>
          <w:szCs w:val="28"/>
        </w:rPr>
        <w:t>населених</w:t>
      </w:r>
      <w:proofErr w:type="spellEnd"/>
      <w:r w:rsidRPr="000B22EC">
        <w:rPr>
          <w:sz w:val="28"/>
          <w:szCs w:val="28"/>
        </w:rPr>
        <w:t xml:space="preserve"> </w:t>
      </w:r>
      <w:proofErr w:type="spellStart"/>
      <w:r w:rsidRPr="000B22EC">
        <w:rPr>
          <w:sz w:val="28"/>
          <w:szCs w:val="28"/>
        </w:rPr>
        <w:t>пунктів</w:t>
      </w:r>
      <w:proofErr w:type="spellEnd"/>
      <w:r w:rsidRPr="000B22EC">
        <w:rPr>
          <w:sz w:val="28"/>
          <w:szCs w:val="28"/>
        </w:rPr>
        <w:t xml:space="preserve"> району, на </w:t>
      </w:r>
      <w:proofErr w:type="spellStart"/>
      <w:r w:rsidRPr="000B22EC">
        <w:rPr>
          <w:sz w:val="28"/>
          <w:szCs w:val="28"/>
        </w:rPr>
        <w:t>що</w:t>
      </w:r>
      <w:proofErr w:type="spellEnd"/>
      <w:r w:rsidRPr="000B22EC">
        <w:rPr>
          <w:sz w:val="28"/>
          <w:szCs w:val="28"/>
        </w:rPr>
        <w:t xml:space="preserve"> </w:t>
      </w:r>
      <w:proofErr w:type="spellStart"/>
      <w:r w:rsidRPr="000B22EC">
        <w:rPr>
          <w:sz w:val="28"/>
          <w:szCs w:val="28"/>
        </w:rPr>
        <w:t>використано</w:t>
      </w:r>
      <w:proofErr w:type="spellEnd"/>
      <w:r w:rsidRPr="000B22EC">
        <w:rPr>
          <w:sz w:val="28"/>
          <w:szCs w:val="28"/>
        </w:rPr>
        <w:t xml:space="preserve"> 1,14 млн. грн. </w:t>
      </w:r>
    </w:p>
    <w:p w:rsidR="000B22EC" w:rsidRDefault="000B22EC" w:rsidP="000B22EC">
      <w:pPr>
        <w:pStyle w:val="af2"/>
        <w:spacing w:before="0" w:beforeAutospacing="0" w:after="0" w:afterAutospacing="0"/>
        <w:ind w:firstLine="567"/>
        <w:jc w:val="both"/>
        <w:textAlignment w:val="baseline"/>
        <w:rPr>
          <w:sz w:val="28"/>
          <w:szCs w:val="28"/>
          <w:lang w:val="uk-UA"/>
        </w:rPr>
      </w:pPr>
      <w:r w:rsidRPr="000B22EC">
        <w:rPr>
          <w:sz w:val="28"/>
          <w:szCs w:val="28"/>
          <w:lang w:val="uk-UA"/>
        </w:rPr>
        <w:t xml:space="preserve">Замовлено виготовлення оновленої містобудівної документації для 3 населених пунктів </w:t>
      </w:r>
      <w:proofErr w:type="spellStart"/>
      <w:r w:rsidRPr="000B22EC">
        <w:rPr>
          <w:sz w:val="28"/>
          <w:szCs w:val="28"/>
          <w:lang w:val="uk-UA"/>
        </w:rPr>
        <w:t>Вороб'ївської</w:t>
      </w:r>
      <w:proofErr w:type="spellEnd"/>
      <w:r w:rsidRPr="000B22EC">
        <w:rPr>
          <w:sz w:val="28"/>
          <w:szCs w:val="28"/>
          <w:lang w:val="uk-UA"/>
        </w:rPr>
        <w:t xml:space="preserve">, Троїцької, </w:t>
      </w:r>
      <w:proofErr w:type="spellStart"/>
      <w:r w:rsidRPr="000B22EC">
        <w:rPr>
          <w:sz w:val="28"/>
          <w:szCs w:val="28"/>
          <w:lang w:val="uk-UA"/>
        </w:rPr>
        <w:t>Михальчино</w:t>
      </w:r>
      <w:proofErr w:type="spellEnd"/>
      <w:r w:rsidRPr="000B22EC">
        <w:rPr>
          <w:sz w:val="28"/>
          <w:szCs w:val="28"/>
          <w:lang w:val="uk-UA"/>
        </w:rPr>
        <w:t xml:space="preserve">-Слобідської сільських рад (399 тис. грн), ведуться роботи з виготовлення генеральних планів 21 населеного пункту (26% загальної кількості населених пунктів), 2 генеральні плани </w:t>
      </w:r>
      <w:r w:rsidR="00682B5E">
        <w:rPr>
          <w:sz w:val="28"/>
          <w:szCs w:val="28"/>
          <w:lang w:val="uk-UA"/>
        </w:rPr>
        <w:t>населен</w:t>
      </w:r>
      <w:r w:rsidR="00682B5E" w:rsidRPr="00123F91">
        <w:rPr>
          <w:color w:val="auto"/>
          <w:sz w:val="28"/>
          <w:szCs w:val="28"/>
          <w:lang w:val="uk-UA"/>
        </w:rPr>
        <w:t>их</w:t>
      </w:r>
      <w:r w:rsidR="00682B5E">
        <w:rPr>
          <w:sz w:val="28"/>
          <w:szCs w:val="28"/>
          <w:lang w:val="uk-UA"/>
        </w:rPr>
        <w:t xml:space="preserve"> пункт</w:t>
      </w:r>
      <w:r w:rsidR="00682B5E" w:rsidRPr="00123F91">
        <w:rPr>
          <w:color w:val="auto"/>
          <w:sz w:val="28"/>
          <w:szCs w:val="28"/>
          <w:lang w:val="uk-UA"/>
        </w:rPr>
        <w:t>ів</w:t>
      </w:r>
      <w:r w:rsidRPr="000B22EC">
        <w:rPr>
          <w:sz w:val="28"/>
          <w:szCs w:val="28"/>
          <w:lang w:val="uk-UA"/>
        </w:rPr>
        <w:t xml:space="preserve"> </w:t>
      </w:r>
      <w:proofErr w:type="spellStart"/>
      <w:r w:rsidRPr="000B22EC">
        <w:rPr>
          <w:sz w:val="28"/>
          <w:szCs w:val="28"/>
          <w:lang w:val="uk-UA"/>
        </w:rPr>
        <w:t>Ларинівської</w:t>
      </w:r>
      <w:proofErr w:type="spellEnd"/>
      <w:r w:rsidRPr="000B22EC">
        <w:rPr>
          <w:sz w:val="28"/>
          <w:szCs w:val="28"/>
          <w:lang w:val="uk-UA"/>
        </w:rPr>
        <w:t xml:space="preserve"> сільської ради вже затверджені. </w:t>
      </w:r>
    </w:p>
    <w:p w:rsidR="000B22EC" w:rsidRPr="000B22EC" w:rsidRDefault="000B22EC" w:rsidP="000B22EC">
      <w:pPr>
        <w:pStyle w:val="af2"/>
        <w:spacing w:before="0" w:beforeAutospacing="0" w:after="0" w:afterAutospacing="0"/>
        <w:ind w:firstLine="567"/>
        <w:jc w:val="both"/>
        <w:textAlignment w:val="baseline"/>
        <w:rPr>
          <w:sz w:val="28"/>
          <w:szCs w:val="28"/>
          <w:lang w:val="uk-UA"/>
        </w:rPr>
      </w:pPr>
      <w:proofErr w:type="spellStart"/>
      <w:r w:rsidRPr="000B22EC">
        <w:rPr>
          <w:sz w:val="28"/>
          <w:szCs w:val="28"/>
        </w:rPr>
        <w:t>Всього</w:t>
      </w:r>
      <w:proofErr w:type="spellEnd"/>
      <w:r w:rsidRPr="000B22EC">
        <w:rPr>
          <w:sz w:val="28"/>
          <w:szCs w:val="28"/>
        </w:rPr>
        <w:t xml:space="preserve"> </w:t>
      </w:r>
      <w:proofErr w:type="spellStart"/>
      <w:r w:rsidRPr="000B22EC">
        <w:rPr>
          <w:sz w:val="28"/>
          <w:szCs w:val="28"/>
        </w:rPr>
        <w:t>розробкою</w:t>
      </w:r>
      <w:proofErr w:type="spellEnd"/>
      <w:r w:rsidRPr="000B22EC">
        <w:rPr>
          <w:sz w:val="28"/>
          <w:szCs w:val="28"/>
        </w:rPr>
        <w:t xml:space="preserve"> </w:t>
      </w:r>
      <w:proofErr w:type="spellStart"/>
      <w:r w:rsidRPr="000B22EC">
        <w:rPr>
          <w:sz w:val="28"/>
          <w:szCs w:val="28"/>
        </w:rPr>
        <w:t>містобудівної</w:t>
      </w:r>
      <w:proofErr w:type="spellEnd"/>
      <w:r w:rsidRPr="000B22EC">
        <w:rPr>
          <w:sz w:val="28"/>
          <w:szCs w:val="28"/>
        </w:rPr>
        <w:t xml:space="preserve"> </w:t>
      </w:r>
      <w:proofErr w:type="spellStart"/>
      <w:r w:rsidRPr="000B22EC">
        <w:rPr>
          <w:sz w:val="28"/>
          <w:szCs w:val="28"/>
        </w:rPr>
        <w:t>документації</w:t>
      </w:r>
      <w:proofErr w:type="spellEnd"/>
      <w:r w:rsidRPr="000B22EC">
        <w:rPr>
          <w:sz w:val="28"/>
          <w:szCs w:val="28"/>
        </w:rPr>
        <w:t xml:space="preserve"> </w:t>
      </w:r>
      <w:proofErr w:type="spellStart"/>
      <w:r w:rsidRPr="000B22EC">
        <w:rPr>
          <w:sz w:val="28"/>
          <w:szCs w:val="28"/>
        </w:rPr>
        <w:t>охоплено</w:t>
      </w:r>
      <w:proofErr w:type="spellEnd"/>
      <w:r w:rsidRPr="000B22EC">
        <w:rPr>
          <w:sz w:val="28"/>
          <w:szCs w:val="28"/>
        </w:rPr>
        <w:t xml:space="preserve"> 30 </w:t>
      </w:r>
      <w:proofErr w:type="spellStart"/>
      <w:r w:rsidRPr="000B22EC">
        <w:rPr>
          <w:sz w:val="28"/>
          <w:szCs w:val="28"/>
        </w:rPr>
        <w:t>населених</w:t>
      </w:r>
      <w:proofErr w:type="spellEnd"/>
      <w:r w:rsidRPr="000B22EC">
        <w:rPr>
          <w:sz w:val="28"/>
          <w:szCs w:val="28"/>
        </w:rPr>
        <w:t xml:space="preserve"> </w:t>
      </w:r>
      <w:proofErr w:type="spellStart"/>
      <w:r w:rsidRPr="000B22EC">
        <w:rPr>
          <w:sz w:val="28"/>
          <w:szCs w:val="28"/>
        </w:rPr>
        <w:t>пунктів</w:t>
      </w:r>
      <w:proofErr w:type="spellEnd"/>
      <w:r w:rsidRPr="000B22EC">
        <w:rPr>
          <w:sz w:val="28"/>
          <w:szCs w:val="28"/>
        </w:rPr>
        <w:t xml:space="preserve"> (37% </w:t>
      </w:r>
      <w:proofErr w:type="spellStart"/>
      <w:r w:rsidRPr="000B22EC">
        <w:rPr>
          <w:sz w:val="28"/>
          <w:szCs w:val="28"/>
        </w:rPr>
        <w:t>населених</w:t>
      </w:r>
      <w:proofErr w:type="spellEnd"/>
      <w:r w:rsidRPr="000B22EC">
        <w:rPr>
          <w:sz w:val="28"/>
          <w:szCs w:val="28"/>
        </w:rPr>
        <w:t xml:space="preserve"> </w:t>
      </w:r>
      <w:proofErr w:type="spellStart"/>
      <w:r w:rsidRPr="000B22EC">
        <w:rPr>
          <w:sz w:val="28"/>
          <w:szCs w:val="28"/>
        </w:rPr>
        <w:t>пунктів</w:t>
      </w:r>
      <w:proofErr w:type="spellEnd"/>
      <w:r w:rsidRPr="000B22EC">
        <w:rPr>
          <w:sz w:val="28"/>
          <w:szCs w:val="28"/>
        </w:rPr>
        <w:t xml:space="preserve"> району).</w:t>
      </w:r>
    </w:p>
    <w:p w:rsidR="000B22EC" w:rsidRDefault="000B22EC" w:rsidP="00A82846">
      <w:pPr>
        <w:ind w:firstLine="567"/>
        <w:jc w:val="both"/>
        <w:rPr>
          <w:b/>
        </w:rPr>
      </w:pPr>
    </w:p>
    <w:p w:rsidR="00682929" w:rsidRPr="00593990" w:rsidRDefault="000B22EC" w:rsidP="00A82846">
      <w:pPr>
        <w:ind w:firstLine="567"/>
        <w:jc w:val="both"/>
        <w:rPr>
          <w:b/>
          <w:color w:val="1F497D"/>
        </w:rPr>
      </w:pPr>
      <w:r w:rsidRPr="00593990">
        <w:rPr>
          <w:b/>
          <w:color w:val="1F497D"/>
        </w:rPr>
        <w:t>Ремонт та утримання автошляхів</w:t>
      </w:r>
    </w:p>
    <w:p w:rsidR="00A82AAD" w:rsidRDefault="00A82AAD" w:rsidP="00A82AAD">
      <w:pPr>
        <w:pStyle w:val="af2"/>
        <w:spacing w:before="0" w:beforeAutospacing="0" w:after="0" w:afterAutospacing="0"/>
        <w:ind w:firstLine="567"/>
        <w:jc w:val="both"/>
        <w:textAlignment w:val="baseline"/>
        <w:rPr>
          <w:sz w:val="28"/>
          <w:szCs w:val="28"/>
          <w:lang w:val="uk-UA"/>
        </w:rPr>
      </w:pPr>
      <w:r>
        <w:rPr>
          <w:sz w:val="28"/>
          <w:szCs w:val="28"/>
          <w:lang w:val="uk-UA"/>
        </w:rPr>
        <w:t>У Новгород-Сіверському районі у сфері</w:t>
      </w:r>
      <w:r w:rsidRPr="000A1960">
        <w:rPr>
          <w:sz w:val="28"/>
          <w:szCs w:val="28"/>
          <w:lang w:val="uk-UA"/>
        </w:rPr>
        <w:t xml:space="preserve"> управління</w:t>
      </w:r>
      <w:r>
        <w:rPr>
          <w:sz w:val="28"/>
          <w:szCs w:val="28"/>
          <w:lang w:val="uk-UA"/>
        </w:rPr>
        <w:t xml:space="preserve"> Чернігівської обласної державної адміністрації обліковується 223,5 км</w:t>
      </w:r>
      <w:r w:rsidRPr="000A1960">
        <w:rPr>
          <w:sz w:val="28"/>
          <w:szCs w:val="28"/>
          <w:lang w:val="uk-UA"/>
        </w:rPr>
        <w:t xml:space="preserve"> автомобільни</w:t>
      </w:r>
      <w:r>
        <w:rPr>
          <w:sz w:val="28"/>
          <w:szCs w:val="28"/>
          <w:lang w:val="uk-UA"/>
        </w:rPr>
        <w:t>х</w:t>
      </w:r>
      <w:r w:rsidRPr="000A1960">
        <w:rPr>
          <w:sz w:val="28"/>
          <w:szCs w:val="28"/>
          <w:lang w:val="uk-UA"/>
        </w:rPr>
        <w:t xml:space="preserve"> дор</w:t>
      </w:r>
      <w:r>
        <w:rPr>
          <w:sz w:val="28"/>
          <w:szCs w:val="28"/>
          <w:lang w:val="uk-UA"/>
        </w:rPr>
        <w:t>і</w:t>
      </w:r>
      <w:r w:rsidRPr="000A1960">
        <w:rPr>
          <w:sz w:val="28"/>
          <w:szCs w:val="28"/>
          <w:lang w:val="uk-UA"/>
        </w:rPr>
        <w:t xml:space="preserve">г загального користування місцевого </w:t>
      </w:r>
      <w:r>
        <w:rPr>
          <w:sz w:val="28"/>
          <w:szCs w:val="28"/>
          <w:lang w:val="uk-UA"/>
        </w:rPr>
        <w:t>значення</w:t>
      </w:r>
      <w:r w:rsidRPr="000A1960">
        <w:rPr>
          <w:sz w:val="28"/>
          <w:szCs w:val="28"/>
          <w:lang w:val="uk-UA"/>
        </w:rPr>
        <w:t>.</w:t>
      </w:r>
    </w:p>
    <w:p w:rsidR="00A82AAD" w:rsidRDefault="00CB6D6B" w:rsidP="006A3BCE">
      <w:pPr>
        <w:pStyle w:val="af2"/>
        <w:spacing w:before="0" w:beforeAutospacing="0" w:after="0" w:afterAutospacing="0"/>
        <w:jc w:val="both"/>
        <w:textAlignment w:val="baseline"/>
        <w:rPr>
          <w:sz w:val="28"/>
          <w:szCs w:val="28"/>
          <w:lang w:val="uk-UA"/>
        </w:rPr>
      </w:pPr>
      <w:r>
        <w:rPr>
          <w:noProof/>
          <w:lang w:val="uk-UA" w:eastAsia="uk-UA"/>
        </w:rPr>
        <w:drawing>
          <wp:anchor distT="0" distB="0" distL="114300" distR="114300" simplePos="0" relativeHeight="251669504" behindDoc="1" locked="0" layoutInCell="1" allowOverlap="1">
            <wp:simplePos x="0" y="0"/>
            <wp:positionH relativeFrom="column">
              <wp:posOffset>0</wp:posOffset>
            </wp:positionH>
            <wp:positionV relativeFrom="paragraph">
              <wp:posOffset>0</wp:posOffset>
            </wp:positionV>
            <wp:extent cx="3064510" cy="1688465"/>
            <wp:effectExtent l="0" t="0" r="2540" b="6985"/>
            <wp:wrapTight wrapText="bothSides">
              <wp:wrapPolygon edited="0">
                <wp:start x="0" y="0"/>
                <wp:lineTo x="0" y="21446"/>
                <wp:lineTo x="21484" y="21446"/>
                <wp:lineTo x="21484" y="0"/>
                <wp:lineTo x="0" y="0"/>
              </wp:wrapPolygon>
            </wp:wrapTight>
            <wp:docPr id="2763" name="Рисунок 2763" descr="изображение_viber_2020-01-09_16-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3" descr="изображение_viber_2020-01-09_16-05-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64510" cy="168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A82AAD">
        <w:rPr>
          <w:sz w:val="28"/>
          <w:szCs w:val="28"/>
          <w:lang w:val="uk-UA"/>
        </w:rPr>
        <w:t>На виконання робіт з будівництва, реконструкції, капітального та поточного середнього ремонтів автомобільних доріг загального користування місцевого значення, вулиць і доріг комунальної власності у населених пунктах за рахунок субвенції з державного бюджету місцевим бюджетам передбачено 17</w:t>
      </w:r>
      <w:r w:rsidR="005F67D6">
        <w:rPr>
          <w:sz w:val="28"/>
          <w:szCs w:val="28"/>
          <w:lang w:val="uk-UA"/>
        </w:rPr>
        <w:t>,</w:t>
      </w:r>
      <w:r w:rsidR="00A82AAD">
        <w:rPr>
          <w:sz w:val="28"/>
          <w:szCs w:val="28"/>
          <w:lang w:val="uk-UA"/>
        </w:rPr>
        <w:t>99</w:t>
      </w:r>
      <w:r w:rsidR="005F67D6">
        <w:rPr>
          <w:sz w:val="28"/>
          <w:szCs w:val="28"/>
          <w:lang w:val="uk-UA"/>
        </w:rPr>
        <w:t xml:space="preserve"> млн</w:t>
      </w:r>
      <w:r w:rsidR="006A3BCE">
        <w:rPr>
          <w:sz w:val="28"/>
          <w:szCs w:val="28"/>
          <w:lang w:val="uk-UA"/>
        </w:rPr>
        <w:t xml:space="preserve">. грн </w:t>
      </w:r>
      <w:r w:rsidR="00A82AAD">
        <w:rPr>
          <w:sz w:val="28"/>
          <w:szCs w:val="28"/>
          <w:lang w:val="uk-UA"/>
        </w:rPr>
        <w:t xml:space="preserve">(у 2018 </w:t>
      </w:r>
      <w:r w:rsidR="005F67D6" w:rsidRPr="005F67D6">
        <w:rPr>
          <w:szCs w:val="28"/>
          <w:lang w:val="uk-UA"/>
        </w:rPr>
        <w:t>–</w:t>
      </w:r>
      <w:r w:rsidR="005F67D6">
        <w:rPr>
          <w:sz w:val="28"/>
          <w:szCs w:val="28"/>
          <w:lang w:val="uk-UA"/>
        </w:rPr>
        <w:t xml:space="preserve"> </w:t>
      </w:r>
      <w:r w:rsidR="00A82AAD">
        <w:rPr>
          <w:sz w:val="28"/>
          <w:szCs w:val="28"/>
          <w:lang w:val="uk-UA"/>
        </w:rPr>
        <w:t>9</w:t>
      </w:r>
      <w:r w:rsidR="005F67D6">
        <w:rPr>
          <w:sz w:val="28"/>
          <w:szCs w:val="28"/>
          <w:lang w:val="uk-UA"/>
        </w:rPr>
        <w:t xml:space="preserve"> млн. грн)</w:t>
      </w:r>
      <w:r w:rsidR="006A3BCE">
        <w:rPr>
          <w:sz w:val="28"/>
          <w:szCs w:val="28"/>
          <w:lang w:val="uk-UA"/>
        </w:rPr>
        <w:t>, з</w:t>
      </w:r>
      <w:r w:rsidR="005F67D6">
        <w:rPr>
          <w:sz w:val="28"/>
          <w:szCs w:val="28"/>
          <w:lang w:val="uk-UA"/>
        </w:rPr>
        <w:t>окрема:</w:t>
      </w:r>
    </w:p>
    <w:p w:rsidR="005F67D6" w:rsidRDefault="005F67D6" w:rsidP="009C3E06">
      <w:pPr>
        <w:pStyle w:val="af2"/>
        <w:numPr>
          <w:ilvl w:val="0"/>
          <w:numId w:val="2"/>
        </w:numPr>
        <w:spacing w:before="0" w:beforeAutospacing="0" w:after="0" w:afterAutospacing="0"/>
        <w:ind w:left="0" w:firstLine="567"/>
        <w:jc w:val="both"/>
        <w:textAlignment w:val="baseline"/>
        <w:rPr>
          <w:sz w:val="28"/>
          <w:szCs w:val="28"/>
          <w:lang w:val="uk-UA"/>
        </w:rPr>
      </w:pPr>
      <w:r w:rsidRPr="00F04016">
        <w:rPr>
          <w:sz w:val="28"/>
          <w:szCs w:val="28"/>
          <w:lang w:val="uk-UA"/>
        </w:rPr>
        <w:lastRenderedPageBreak/>
        <w:t>4</w:t>
      </w:r>
      <w:r>
        <w:rPr>
          <w:sz w:val="28"/>
          <w:szCs w:val="28"/>
          <w:lang w:val="uk-UA"/>
        </w:rPr>
        <w:t>,</w:t>
      </w:r>
      <w:r w:rsidRPr="00F04016">
        <w:rPr>
          <w:sz w:val="28"/>
          <w:szCs w:val="28"/>
          <w:lang w:val="uk-UA"/>
        </w:rPr>
        <w:t>15</w:t>
      </w:r>
      <w:r>
        <w:rPr>
          <w:sz w:val="28"/>
          <w:szCs w:val="28"/>
          <w:lang w:val="uk-UA"/>
        </w:rPr>
        <w:t xml:space="preserve"> млн</w:t>
      </w:r>
      <w:r w:rsidRPr="00F04016">
        <w:rPr>
          <w:sz w:val="28"/>
          <w:szCs w:val="28"/>
          <w:lang w:val="uk-UA"/>
        </w:rPr>
        <w:t xml:space="preserve">. грн </w:t>
      </w:r>
      <w:r>
        <w:rPr>
          <w:szCs w:val="28"/>
        </w:rPr>
        <w:t>–</w:t>
      </w:r>
      <w:r>
        <w:rPr>
          <w:sz w:val="28"/>
          <w:szCs w:val="28"/>
          <w:lang w:val="uk-UA"/>
        </w:rPr>
        <w:t xml:space="preserve"> для проведення </w:t>
      </w:r>
      <w:r w:rsidRPr="00F04016">
        <w:rPr>
          <w:sz w:val="28"/>
          <w:szCs w:val="28"/>
          <w:lang w:val="uk-UA"/>
        </w:rPr>
        <w:t>капіталь</w:t>
      </w:r>
      <w:r>
        <w:rPr>
          <w:sz w:val="28"/>
          <w:szCs w:val="28"/>
          <w:lang w:val="uk-UA"/>
        </w:rPr>
        <w:t>ного</w:t>
      </w:r>
      <w:r w:rsidRPr="00F04016">
        <w:rPr>
          <w:sz w:val="28"/>
          <w:szCs w:val="28"/>
          <w:lang w:val="uk-UA"/>
        </w:rPr>
        <w:t xml:space="preserve"> ремонт</w:t>
      </w:r>
      <w:r>
        <w:rPr>
          <w:sz w:val="28"/>
          <w:szCs w:val="28"/>
          <w:lang w:val="uk-UA"/>
        </w:rPr>
        <w:t>у металевого мосту через р. Віть;</w:t>
      </w:r>
    </w:p>
    <w:p w:rsidR="00123F91" w:rsidRDefault="005F67D6" w:rsidP="00220976">
      <w:pPr>
        <w:numPr>
          <w:ilvl w:val="0"/>
          <w:numId w:val="2"/>
        </w:numPr>
        <w:ind w:left="0" w:firstLine="567"/>
        <w:jc w:val="both"/>
        <w:rPr>
          <w:szCs w:val="28"/>
        </w:rPr>
      </w:pPr>
      <w:r>
        <w:rPr>
          <w:szCs w:val="28"/>
        </w:rPr>
        <w:t>на об'єкти поточного середнього ремо</w:t>
      </w:r>
      <w:r w:rsidR="00A41FA9">
        <w:rPr>
          <w:szCs w:val="28"/>
        </w:rPr>
        <w:t>нту автомобільних доріг</w:t>
      </w:r>
      <w:r w:rsidR="00993E67">
        <w:rPr>
          <w:szCs w:val="28"/>
        </w:rPr>
        <w:t>:</w:t>
      </w:r>
    </w:p>
    <w:p w:rsidR="00993E67" w:rsidRPr="00123F91" w:rsidRDefault="00CB6D6B" w:rsidP="00220976">
      <w:pPr>
        <w:numPr>
          <w:ilvl w:val="0"/>
          <w:numId w:val="2"/>
        </w:numPr>
        <w:ind w:left="0" w:firstLine="567"/>
        <w:jc w:val="both"/>
        <w:rPr>
          <w:szCs w:val="28"/>
        </w:rPr>
      </w:pPr>
      <w:r>
        <w:rPr>
          <w:noProof/>
          <w:lang w:eastAsia="uk-UA"/>
        </w:rPr>
        <w:drawing>
          <wp:anchor distT="0" distB="0" distL="114300" distR="114300" simplePos="0" relativeHeight="251670528" behindDoc="1" locked="0" layoutInCell="1" allowOverlap="1">
            <wp:simplePos x="0" y="0"/>
            <wp:positionH relativeFrom="column">
              <wp:posOffset>3658235</wp:posOffset>
            </wp:positionH>
            <wp:positionV relativeFrom="paragraph">
              <wp:posOffset>3810</wp:posOffset>
            </wp:positionV>
            <wp:extent cx="2430145" cy="1828800"/>
            <wp:effectExtent l="0" t="0" r="8255" b="0"/>
            <wp:wrapTight wrapText="bothSides">
              <wp:wrapPolygon edited="0">
                <wp:start x="0" y="0"/>
                <wp:lineTo x="0" y="21375"/>
                <wp:lineTo x="21504" y="21375"/>
                <wp:lineTo x="21504" y="0"/>
                <wp:lineTo x="0" y="0"/>
              </wp:wrapPolygon>
            </wp:wrapTight>
            <wp:docPr id="2764" name="Рисунок 7" descr="D:\ ОКСАНА\листи 2019\дорога кудлаевка\72982368_391527965084658_85012286825205596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D:\ ОКСАНА\листи 2019\дорога кудлаевка\72982368_391527965084658_8501228682520559616_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3014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67D6" w:rsidRDefault="005F67D6" w:rsidP="009C3E06">
      <w:pPr>
        <w:numPr>
          <w:ilvl w:val="0"/>
          <w:numId w:val="3"/>
        </w:numPr>
        <w:ind w:left="0" w:firstLine="851"/>
        <w:jc w:val="both"/>
        <w:rPr>
          <w:szCs w:val="28"/>
        </w:rPr>
      </w:pPr>
      <w:r>
        <w:rPr>
          <w:szCs w:val="28"/>
        </w:rPr>
        <w:t>5</w:t>
      </w:r>
      <w:r w:rsidR="00A41FA9">
        <w:rPr>
          <w:szCs w:val="28"/>
        </w:rPr>
        <w:t>,</w:t>
      </w:r>
      <w:r>
        <w:rPr>
          <w:szCs w:val="28"/>
        </w:rPr>
        <w:t>9</w:t>
      </w:r>
      <w:r w:rsidR="00A41FA9">
        <w:rPr>
          <w:szCs w:val="28"/>
        </w:rPr>
        <w:t xml:space="preserve"> млн</w:t>
      </w:r>
      <w:r>
        <w:rPr>
          <w:szCs w:val="28"/>
        </w:rPr>
        <w:t xml:space="preserve">. грн </w:t>
      </w:r>
      <w:r w:rsidR="00A41FA9">
        <w:rPr>
          <w:szCs w:val="28"/>
        </w:rPr>
        <w:t>–</w:t>
      </w:r>
      <w:r>
        <w:rPr>
          <w:szCs w:val="28"/>
        </w:rPr>
        <w:t xml:space="preserve"> Новгород-Сіверський – </w:t>
      </w:r>
      <w:proofErr w:type="spellStart"/>
      <w:r>
        <w:rPr>
          <w:szCs w:val="28"/>
        </w:rPr>
        <w:t>Горбове</w:t>
      </w:r>
      <w:proofErr w:type="spellEnd"/>
      <w:r>
        <w:rPr>
          <w:szCs w:val="28"/>
        </w:rPr>
        <w:t xml:space="preserve"> – Об’єднане – </w:t>
      </w:r>
      <w:proofErr w:type="spellStart"/>
      <w:r>
        <w:rPr>
          <w:szCs w:val="28"/>
        </w:rPr>
        <w:t>Блистова</w:t>
      </w:r>
      <w:proofErr w:type="spellEnd"/>
      <w:r>
        <w:rPr>
          <w:szCs w:val="28"/>
        </w:rPr>
        <w:t xml:space="preserve"> (окремими ділянками), протяжністю 1,2 км;</w:t>
      </w:r>
    </w:p>
    <w:p w:rsidR="005F67D6" w:rsidRDefault="005F67D6" w:rsidP="009C3E06">
      <w:pPr>
        <w:numPr>
          <w:ilvl w:val="0"/>
          <w:numId w:val="3"/>
        </w:numPr>
        <w:ind w:left="0" w:firstLine="851"/>
        <w:jc w:val="both"/>
        <w:rPr>
          <w:szCs w:val="28"/>
        </w:rPr>
      </w:pPr>
      <w:r>
        <w:rPr>
          <w:szCs w:val="28"/>
        </w:rPr>
        <w:t>4</w:t>
      </w:r>
      <w:r w:rsidR="00A41FA9">
        <w:rPr>
          <w:szCs w:val="28"/>
        </w:rPr>
        <w:t>,</w:t>
      </w:r>
      <w:r>
        <w:rPr>
          <w:szCs w:val="28"/>
        </w:rPr>
        <w:t>7</w:t>
      </w:r>
      <w:r w:rsidR="00A41FA9">
        <w:rPr>
          <w:szCs w:val="28"/>
        </w:rPr>
        <w:t xml:space="preserve"> млн</w:t>
      </w:r>
      <w:r>
        <w:rPr>
          <w:szCs w:val="28"/>
        </w:rPr>
        <w:t>. грн –</w:t>
      </w:r>
      <w:r w:rsidR="00A41FA9">
        <w:rPr>
          <w:szCs w:val="28"/>
        </w:rPr>
        <w:t xml:space="preserve"> </w:t>
      </w:r>
      <w:r w:rsidR="00682B5E">
        <w:rPr>
          <w:szCs w:val="28"/>
        </w:rPr>
        <w:t>Будо</w:t>
      </w:r>
      <w:r>
        <w:rPr>
          <w:szCs w:val="28"/>
        </w:rPr>
        <w:t>-</w:t>
      </w:r>
      <w:proofErr w:type="spellStart"/>
      <w:r>
        <w:rPr>
          <w:szCs w:val="28"/>
        </w:rPr>
        <w:t>Вороб’ївська</w:t>
      </w:r>
      <w:proofErr w:type="spellEnd"/>
      <w:r>
        <w:rPr>
          <w:szCs w:val="28"/>
        </w:rPr>
        <w:t xml:space="preserve"> – </w:t>
      </w:r>
      <w:proofErr w:type="spellStart"/>
      <w:r>
        <w:rPr>
          <w:szCs w:val="28"/>
        </w:rPr>
        <w:t>Полюшкине</w:t>
      </w:r>
      <w:proofErr w:type="spellEnd"/>
      <w:r>
        <w:rPr>
          <w:szCs w:val="28"/>
        </w:rPr>
        <w:t xml:space="preserve"> (окремими ділянками), протяжністю 1,1 км;</w:t>
      </w:r>
    </w:p>
    <w:p w:rsidR="005F67D6" w:rsidRDefault="00A41FA9" w:rsidP="009C3E06">
      <w:pPr>
        <w:numPr>
          <w:ilvl w:val="0"/>
          <w:numId w:val="3"/>
        </w:numPr>
        <w:ind w:left="0" w:firstLine="851"/>
        <w:jc w:val="both"/>
        <w:rPr>
          <w:szCs w:val="28"/>
        </w:rPr>
      </w:pPr>
      <w:r>
        <w:rPr>
          <w:szCs w:val="28"/>
        </w:rPr>
        <w:t>960</w:t>
      </w:r>
      <w:r w:rsidR="005F67D6">
        <w:rPr>
          <w:szCs w:val="28"/>
        </w:rPr>
        <w:t xml:space="preserve"> тис. грн </w:t>
      </w:r>
      <w:r>
        <w:rPr>
          <w:szCs w:val="28"/>
        </w:rPr>
        <w:t xml:space="preserve">– </w:t>
      </w:r>
      <w:proofErr w:type="spellStart"/>
      <w:r w:rsidR="005F67D6">
        <w:rPr>
          <w:szCs w:val="28"/>
        </w:rPr>
        <w:t>Леньків</w:t>
      </w:r>
      <w:proofErr w:type="spellEnd"/>
      <w:r w:rsidR="005F67D6">
        <w:rPr>
          <w:szCs w:val="28"/>
        </w:rPr>
        <w:t xml:space="preserve"> (окремими ділянками) протяжністю 0,2 км.</w:t>
      </w:r>
    </w:p>
    <w:p w:rsidR="00A41FA9" w:rsidRDefault="00A41FA9" w:rsidP="00A41FA9">
      <w:pPr>
        <w:ind w:firstLine="567"/>
        <w:jc w:val="both"/>
        <w:rPr>
          <w:szCs w:val="28"/>
        </w:rPr>
      </w:pPr>
      <w:r>
        <w:rPr>
          <w:szCs w:val="28"/>
        </w:rPr>
        <w:t>Р</w:t>
      </w:r>
      <w:r w:rsidR="005F67D6">
        <w:rPr>
          <w:szCs w:val="28"/>
        </w:rPr>
        <w:t>оботи з проведення поточного середнього ремонту завершені на 90%.</w:t>
      </w:r>
    </w:p>
    <w:p w:rsidR="005A2949" w:rsidRDefault="00A41FA9" w:rsidP="00A41FA9">
      <w:pPr>
        <w:ind w:firstLine="567"/>
        <w:jc w:val="both"/>
        <w:rPr>
          <w:szCs w:val="28"/>
        </w:rPr>
      </w:pPr>
      <w:r>
        <w:rPr>
          <w:szCs w:val="28"/>
        </w:rPr>
        <w:t>На п</w:t>
      </w:r>
      <w:r w:rsidR="005F67D6">
        <w:rPr>
          <w:szCs w:val="28"/>
        </w:rPr>
        <w:t>оточний середній ремонт вулиць і доріг комунальної власності у населених пунктах</w:t>
      </w:r>
      <w:r>
        <w:rPr>
          <w:szCs w:val="28"/>
        </w:rPr>
        <w:t xml:space="preserve"> </w:t>
      </w:r>
      <w:proofErr w:type="spellStart"/>
      <w:r>
        <w:rPr>
          <w:szCs w:val="28"/>
        </w:rPr>
        <w:t>Грем'яч</w:t>
      </w:r>
      <w:proofErr w:type="spellEnd"/>
      <w:r>
        <w:rPr>
          <w:szCs w:val="28"/>
        </w:rPr>
        <w:t xml:space="preserve">, Троїцьке, </w:t>
      </w:r>
      <w:proofErr w:type="spellStart"/>
      <w:r>
        <w:rPr>
          <w:szCs w:val="28"/>
        </w:rPr>
        <w:t>Мамекине</w:t>
      </w:r>
      <w:proofErr w:type="spellEnd"/>
      <w:r>
        <w:rPr>
          <w:szCs w:val="28"/>
        </w:rPr>
        <w:t xml:space="preserve">, Слобідка використано </w:t>
      </w:r>
      <w:r w:rsidR="005A2949">
        <w:rPr>
          <w:szCs w:val="28"/>
        </w:rPr>
        <w:t xml:space="preserve">        2,23 млн. грн (роботи завершені повністю).</w:t>
      </w:r>
    </w:p>
    <w:p w:rsidR="00F114EB" w:rsidRPr="005A2949" w:rsidRDefault="005A2949" w:rsidP="00993E67">
      <w:pPr>
        <w:ind w:firstLine="567"/>
        <w:jc w:val="both"/>
        <w:rPr>
          <w:szCs w:val="28"/>
        </w:rPr>
      </w:pPr>
      <w:r w:rsidRPr="005A2949">
        <w:rPr>
          <w:szCs w:val="28"/>
        </w:rPr>
        <w:t>Капітальни</w:t>
      </w:r>
      <w:r>
        <w:rPr>
          <w:szCs w:val="28"/>
        </w:rPr>
        <w:t>й</w:t>
      </w:r>
      <w:r w:rsidRPr="005A2949">
        <w:rPr>
          <w:szCs w:val="28"/>
        </w:rPr>
        <w:t xml:space="preserve"> ремонт металевого мосту через р. Десна</w:t>
      </w:r>
      <w:r>
        <w:rPr>
          <w:szCs w:val="28"/>
        </w:rPr>
        <w:t xml:space="preserve"> (</w:t>
      </w:r>
      <w:r w:rsidRPr="005A2949">
        <w:rPr>
          <w:szCs w:val="28"/>
        </w:rPr>
        <w:t>10</w:t>
      </w:r>
      <w:r>
        <w:rPr>
          <w:szCs w:val="28"/>
        </w:rPr>
        <w:t>,</w:t>
      </w:r>
      <w:r w:rsidRPr="005A2949">
        <w:rPr>
          <w:szCs w:val="28"/>
        </w:rPr>
        <w:t>5</w:t>
      </w:r>
      <w:r>
        <w:rPr>
          <w:szCs w:val="28"/>
        </w:rPr>
        <w:t xml:space="preserve"> млн. </w:t>
      </w:r>
      <w:r w:rsidRPr="005A2949">
        <w:rPr>
          <w:szCs w:val="28"/>
        </w:rPr>
        <w:t>грн</w:t>
      </w:r>
      <w:r>
        <w:rPr>
          <w:szCs w:val="28"/>
        </w:rPr>
        <w:t xml:space="preserve">) та </w:t>
      </w:r>
      <w:r w:rsidRPr="005A2949">
        <w:rPr>
          <w:szCs w:val="28"/>
        </w:rPr>
        <w:t xml:space="preserve">мосту через канал на автомобільній дорозі місцевого значення Новгород-Сіверський – </w:t>
      </w:r>
      <w:proofErr w:type="spellStart"/>
      <w:r w:rsidRPr="005A2949">
        <w:rPr>
          <w:szCs w:val="28"/>
        </w:rPr>
        <w:t>Горбове</w:t>
      </w:r>
      <w:proofErr w:type="spellEnd"/>
      <w:r w:rsidRPr="005A2949">
        <w:rPr>
          <w:szCs w:val="28"/>
        </w:rPr>
        <w:t xml:space="preserve"> – Об’єднане –</w:t>
      </w:r>
      <w:r>
        <w:rPr>
          <w:szCs w:val="28"/>
        </w:rPr>
        <w:t xml:space="preserve"> </w:t>
      </w:r>
      <w:proofErr w:type="spellStart"/>
      <w:r>
        <w:rPr>
          <w:szCs w:val="28"/>
        </w:rPr>
        <w:t>Блистова</w:t>
      </w:r>
      <w:proofErr w:type="spellEnd"/>
      <w:r>
        <w:rPr>
          <w:szCs w:val="28"/>
        </w:rPr>
        <w:t xml:space="preserve"> </w:t>
      </w:r>
      <w:r w:rsidRPr="005A2949">
        <w:rPr>
          <w:szCs w:val="28"/>
        </w:rPr>
        <w:t xml:space="preserve">біля с. </w:t>
      </w:r>
      <w:proofErr w:type="spellStart"/>
      <w:r w:rsidRPr="005A2949">
        <w:rPr>
          <w:szCs w:val="28"/>
        </w:rPr>
        <w:t>Кудлаївка</w:t>
      </w:r>
      <w:proofErr w:type="spellEnd"/>
      <w:r>
        <w:rPr>
          <w:szCs w:val="28"/>
        </w:rPr>
        <w:t xml:space="preserve"> (4,3 </w:t>
      </w:r>
      <w:proofErr w:type="spellStart"/>
      <w:r>
        <w:rPr>
          <w:szCs w:val="28"/>
        </w:rPr>
        <w:t>млн</w:t>
      </w:r>
      <w:r w:rsidRPr="005A2949">
        <w:rPr>
          <w:szCs w:val="28"/>
        </w:rPr>
        <w:t>.</w:t>
      </w:r>
      <w:r>
        <w:rPr>
          <w:szCs w:val="28"/>
        </w:rPr>
        <w:t>грн</w:t>
      </w:r>
      <w:proofErr w:type="spellEnd"/>
      <w:r>
        <w:rPr>
          <w:szCs w:val="28"/>
        </w:rPr>
        <w:t>) перенесено на 2020 рік.</w:t>
      </w:r>
    </w:p>
    <w:p w:rsidR="00510566" w:rsidRPr="00572144" w:rsidRDefault="00510566" w:rsidP="000B22EC">
      <w:pPr>
        <w:rPr>
          <w:b/>
          <w:color w:val="000000"/>
        </w:rPr>
      </w:pPr>
    </w:p>
    <w:p w:rsidR="00111141" w:rsidRPr="00593990" w:rsidRDefault="004C1AC4" w:rsidP="00A82AAD">
      <w:pPr>
        <w:ind w:firstLine="567"/>
        <w:jc w:val="both"/>
        <w:rPr>
          <w:b/>
          <w:color w:val="1F497D"/>
          <w:szCs w:val="28"/>
          <w:lang w:eastAsia="en-US"/>
        </w:rPr>
      </w:pPr>
      <w:r w:rsidRPr="00593990">
        <w:rPr>
          <w:b/>
          <w:color w:val="1F497D"/>
          <w:szCs w:val="28"/>
          <w:lang w:eastAsia="en-US"/>
        </w:rPr>
        <w:t>ФІНАНСОВА ДІЯЛЬНІСТЬ</w:t>
      </w:r>
    </w:p>
    <w:p w:rsidR="0014087A" w:rsidRDefault="00650651" w:rsidP="00A82AAD">
      <w:pPr>
        <w:ind w:firstLine="567"/>
        <w:jc w:val="both"/>
        <w:rPr>
          <w:color w:val="000000"/>
        </w:rPr>
      </w:pPr>
      <w:r>
        <w:rPr>
          <w:color w:val="000000"/>
        </w:rPr>
        <w:t xml:space="preserve">Впродовж року зусилля спрямовувались на </w:t>
      </w:r>
      <w:r w:rsidR="0014087A">
        <w:rPr>
          <w:color w:val="000000"/>
        </w:rPr>
        <w:t xml:space="preserve">досягнення </w:t>
      </w:r>
      <w:r>
        <w:rPr>
          <w:color w:val="000000"/>
        </w:rPr>
        <w:t xml:space="preserve">фінансової стабільності, що </w:t>
      </w:r>
      <w:r w:rsidR="0014087A">
        <w:rPr>
          <w:color w:val="000000"/>
        </w:rPr>
        <w:t xml:space="preserve">забезпечило можливості для утримання </w:t>
      </w:r>
      <w:r>
        <w:rPr>
          <w:color w:val="000000"/>
        </w:rPr>
        <w:t>установ соціально-культурного призначення, своєчасно</w:t>
      </w:r>
      <w:r w:rsidR="0014087A">
        <w:rPr>
          <w:color w:val="000000"/>
        </w:rPr>
        <w:t>ї</w:t>
      </w:r>
      <w:r>
        <w:rPr>
          <w:color w:val="000000"/>
        </w:rPr>
        <w:t xml:space="preserve"> </w:t>
      </w:r>
      <w:r w:rsidR="0014087A">
        <w:rPr>
          <w:color w:val="000000"/>
        </w:rPr>
        <w:t xml:space="preserve">виплати </w:t>
      </w:r>
      <w:r>
        <w:rPr>
          <w:color w:val="000000"/>
        </w:rPr>
        <w:t>за</w:t>
      </w:r>
      <w:r w:rsidR="0014087A">
        <w:rPr>
          <w:color w:val="000000"/>
        </w:rPr>
        <w:t>робітної плати працівникам бюджетної сфери, соціальної підтримки вразливих верств населення.</w:t>
      </w:r>
    </w:p>
    <w:p w:rsidR="0025651B" w:rsidRDefault="00F750AC" w:rsidP="00A82AAD">
      <w:pPr>
        <w:ind w:firstLine="567"/>
        <w:jc w:val="both"/>
        <w:rPr>
          <w:color w:val="000000"/>
        </w:rPr>
      </w:pPr>
      <w:r w:rsidRPr="00F15EA7">
        <w:rPr>
          <w:color w:val="000000"/>
        </w:rPr>
        <w:t xml:space="preserve">До </w:t>
      </w:r>
      <w:r w:rsidRPr="001D141F">
        <w:rPr>
          <w:color w:val="000000"/>
        </w:rPr>
        <w:t>загального фонду бюджету району</w:t>
      </w:r>
      <w:r w:rsidRPr="00F15EA7">
        <w:rPr>
          <w:color w:val="000000"/>
        </w:rPr>
        <w:t xml:space="preserve"> надійшло </w:t>
      </w:r>
      <w:r>
        <w:rPr>
          <w:color w:val="000000"/>
        </w:rPr>
        <w:t>1</w:t>
      </w:r>
      <w:r w:rsidR="00572144">
        <w:rPr>
          <w:color w:val="000000"/>
        </w:rPr>
        <w:t>5</w:t>
      </w:r>
      <w:r w:rsidR="00940BE3">
        <w:rPr>
          <w:color w:val="000000"/>
        </w:rPr>
        <w:t>8,9</w:t>
      </w:r>
      <w:r w:rsidRPr="00F15EA7">
        <w:rPr>
          <w:color w:val="000000"/>
        </w:rPr>
        <w:t xml:space="preserve"> млн. грн доходів</w:t>
      </w:r>
      <w:r w:rsidR="0014087A">
        <w:rPr>
          <w:color w:val="000000"/>
        </w:rPr>
        <w:t xml:space="preserve">, у тому числі </w:t>
      </w:r>
      <w:r w:rsidR="00940BE3">
        <w:rPr>
          <w:color w:val="000000"/>
        </w:rPr>
        <w:t>62,8</w:t>
      </w:r>
      <w:r w:rsidR="0014087A">
        <w:rPr>
          <w:color w:val="000000"/>
        </w:rPr>
        <w:t xml:space="preserve"> млн. грн власних доходів.</w:t>
      </w:r>
    </w:p>
    <w:p w:rsidR="000B22EC" w:rsidRDefault="0014087A" w:rsidP="005E17EA">
      <w:pPr>
        <w:ind w:firstLine="567"/>
        <w:jc w:val="both"/>
        <w:rPr>
          <w:color w:val="000000"/>
        </w:rPr>
      </w:pPr>
      <w:r>
        <w:rPr>
          <w:color w:val="000000"/>
        </w:rPr>
        <w:t xml:space="preserve">Виконання показника </w:t>
      </w:r>
      <w:r w:rsidR="00F750AC" w:rsidRPr="00F15EA7">
        <w:rPr>
          <w:color w:val="000000"/>
        </w:rPr>
        <w:t>з надходжен</w:t>
      </w:r>
      <w:r w:rsidR="00F750AC">
        <w:rPr>
          <w:color w:val="000000"/>
        </w:rPr>
        <w:t>ня</w:t>
      </w:r>
      <w:r w:rsidR="00F750AC" w:rsidRPr="00F15EA7">
        <w:rPr>
          <w:color w:val="000000"/>
        </w:rPr>
        <w:t xml:space="preserve"> власних доходів </w:t>
      </w:r>
      <w:r w:rsidR="00682B5E" w:rsidRPr="00123F91">
        <w:t>становить</w:t>
      </w:r>
      <w:r w:rsidR="00720CBD" w:rsidRPr="00123F91">
        <w:t xml:space="preserve"> </w:t>
      </w:r>
      <w:r w:rsidR="00F750AC">
        <w:rPr>
          <w:color w:val="000000"/>
        </w:rPr>
        <w:t>1</w:t>
      </w:r>
      <w:r w:rsidR="00266F64">
        <w:rPr>
          <w:color w:val="000000"/>
        </w:rPr>
        <w:t>06,4</w:t>
      </w:r>
      <w:r w:rsidR="00F750AC">
        <w:rPr>
          <w:color w:val="000000"/>
        </w:rPr>
        <w:t>%.</w:t>
      </w:r>
      <w:r w:rsidR="00F750AC" w:rsidRPr="00F15EA7">
        <w:rPr>
          <w:color w:val="000000"/>
        </w:rPr>
        <w:t xml:space="preserve"> У порівнянні з 201</w:t>
      </w:r>
      <w:r w:rsidR="00266F64">
        <w:rPr>
          <w:color w:val="000000"/>
        </w:rPr>
        <w:t>8</w:t>
      </w:r>
      <w:r w:rsidR="00F750AC" w:rsidRPr="00F15EA7">
        <w:rPr>
          <w:color w:val="000000"/>
        </w:rPr>
        <w:t xml:space="preserve"> роком</w:t>
      </w:r>
      <w:r w:rsidR="00F750AC">
        <w:rPr>
          <w:color w:val="000000"/>
        </w:rPr>
        <w:t xml:space="preserve">, </w:t>
      </w:r>
      <w:r w:rsidR="00F750AC" w:rsidRPr="00F15EA7">
        <w:rPr>
          <w:color w:val="000000"/>
        </w:rPr>
        <w:t>доход</w:t>
      </w:r>
      <w:r w:rsidR="00A65147">
        <w:rPr>
          <w:color w:val="000000"/>
        </w:rPr>
        <w:t>и зросли н</w:t>
      </w:r>
      <w:r w:rsidR="00F750AC" w:rsidRPr="00F15EA7">
        <w:rPr>
          <w:color w:val="000000"/>
        </w:rPr>
        <w:t xml:space="preserve">а </w:t>
      </w:r>
      <w:r w:rsidR="00266F64">
        <w:rPr>
          <w:color w:val="000000"/>
        </w:rPr>
        <w:t>9,3</w:t>
      </w:r>
      <w:r w:rsidR="00F750AC" w:rsidRPr="00F15EA7">
        <w:rPr>
          <w:color w:val="000000"/>
        </w:rPr>
        <w:t xml:space="preserve"> млн. </w:t>
      </w:r>
      <w:r w:rsidR="00F750AC">
        <w:rPr>
          <w:color w:val="000000"/>
        </w:rPr>
        <w:t xml:space="preserve">грн </w:t>
      </w:r>
      <w:r w:rsidR="0025651B">
        <w:rPr>
          <w:color w:val="000000"/>
        </w:rPr>
        <w:t>(</w:t>
      </w:r>
      <w:r w:rsidR="00266F64">
        <w:rPr>
          <w:color w:val="000000"/>
        </w:rPr>
        <w:t>17,4</w:t>
      </w:r>
      <w:r w:rsidR="00EB326D">
        <w:rPr>
          <w:color w:val="000000"/>
        </w:rPr>
        <w:t>%</w:t>
      </w:r>
      <w:r w:rsidR="00A65147">
        <w:rPr>
          <w:color w:val="000000"/>
        </w:rPr>
        <w:t>)</w:t>
      </w:r>
      <w:r w:rsidR="00F750AC">
        <w:rPr>
          <w:color w:val="000000"/>
        </w:rPr>
        <w:t xml:space="preserve">. </w:t>
      </w:r>
    </w:p>
    <w:p w:rsidR="005E17EA" w:rsidRDefault="005E17EA" w:rsidP="005E17EA">
      <w:pPr>
        <w:ind w:firstLine="567"/>
        <w:jc w:val="both"/>
        <w:rPr>
          <w:color w:val="000000"/>
        </w:rPr>
      </w:pPr>
    </w:p>
    <w:p w:rsidR="00EB326D" w:rsidRPr="00266F64" w:rsidRDefault="00CB6D6B" w:rsidP="00A82AAD">
      <w:pPr>
        <w:ind w:firstLine="567"/>
        <w:jc w:val="both"/>
        <w:rPr>
          <w:color w:val="000000"/>
        </w:rPr>
      </w:pPr>
      <w:r>
        <w:rPr>
          <w:rFonts w:ascii="Arial CYR" w:hAnsi="Arial CYR" w:cs="Arial CYR"/>
          <w:noProof/>
          <w:color w:val="000000"/>
          <w:lang w:eastAsia="uk-UA"/>
        </w:rPr>
        <w:drawing>
          <wp:inline distT="0" distB="0" distL="0" distR="0">
            <wp:extent cx="4619625" cy="2552700"/>
            <wp:effectExtent l="19050" t="19050" r="28575" b="19050"/>
            <wp:docPr id="4" name="Диаграм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9625" cy="2552700"/>
                    </a:xfrm>
                    <a:prstGeom prst="rect">
                      <a:avLst/>
                    </a:prstGeom>
                    <a:noFill/>
                    <a:ln w="6350" cmpd="sng">
                      <a:solidFill>
                        <a:srgbClr val="000000"/>
                      </a:solidFill>
                      <a:miter lim="800000"/>
                      <a:headEnd/>
                      <a:tailEnd/>
                    </a:ln>
                    <a:effectLst/>
                  </pic:spPr>
                </pic:pic>
              </a:graphicData>
            </a:graphic>
          </wp:inline>
        </w:drawing>
      </w:r>
    </w:p>
    <w:p w:rsidR="000B22EC" w:rsidRDefault="000B22EC" w:rsidP="00B8735D">
      <w:pPr>
        <w:ind w:firstLine="708"/>
        <w:jc w:val="both"/>
        <w:rPr>
          <w:color w:val="000000"/>
          <w:szCs w:val="28"/>
        </w:rPr>
      </w:pPr>
    </w:p>
    <w:p w:rsidR="000B22EC" w:rsidRDefault="00714B9F" w:rsidP="007F18EC">
      <w:pPr>
        <w:ind w:firstLine="567"/>
        <w:jc w:val="both"/>
        <w:rPr>
          <w:color w:val="000000"/>
          <w:szCs w:val="28"/>
        </w:rPr>
      </w:pPr>
      <w:r w:rsidRPr="00F122DC">
        <w:rPr>
          <w:color w:val="000000"/>
          <w:szCs w:val="28"/>
        </w:rPr>
        <w:lastRenderedPageBreak/>
        <w:t xml:space="preserve">Основними джерелами </w:t>
      </w:r>
      <w:r>
        <w:rPr>
          <w:color w:val="000000"/>
          <w:szCs w:val="28"/>
        </w:rPr>
        <w:t>доходів</w:t>
      </w:r>
      <w:r w:rsidRPr="00F122DC">
        <w:rPr>
          <w:color w:val="000000"/>
          <w:szCs w:val="28"/>
        </w:rPr>
        <w:t xml:space="preserve"> бюджету району </w:t>
      </w:r>
      <w:r w:rsidR="00266F64">
        <w:rPr>
          <w:color w:val="000000"/>
          <w:szCs w:val="28"/>
        </w:rPr>
        <w:t>залишаються</w:t>
      </w:r>
      <w:r w:rsidR="00B8735D">
        <w:rPr>
          <w:color w:val="000000"/>
          <w:szCs w:val="28"/>
        </w:rPr>
        <w:t xml:space="preserve"> </w:t>
      </w:r>
      <w:r w:rsidR="00266F64">
        <w:rPr>
          <w:color w:val="000000"/>
          <w:szCs w:val="28"/>
        </w:rPr>
        <w:t>плата за з</w:t>
      </w:r>
      <w:r w:rsidR="00A65147" w:rsidRPr="000D2FB4">
        <w:rPr>
          <w:color w:val="000000"/>
          <w:szCs w:val="28"/>
        </w:rPr>
        <w:t>емлю, єдиний под</w:t>
      </w:r>
      <w:r w:rsidR="007930DC">
        <w:rPr>
          <w:color w:val="000000"/>
          <w:szCs w:val="28"/>
        </w:rPr>
        <w:t>аток, податок на нерухоме майно</w:t>
      </w:r>
      <w:r w:rsidR="00A65147" w:rsidRPr="000D2FB4">
        <w:rPr>
          <w:color w:val="000000"/>
          <w:szCs w:val="28"/>
        </w:rPr>
        <w:t>, що с</w:t>
      </w:r>
      <w:r w:rsidR="00A65147">
        <w:rPr>
          <w:color w:val="000000"/>
          <w:szCs w:val="28"/>
        </w:rPr>
        <w:t>тановить</w:t>
      </w:r>
      <w:r w:rsidR="00A65147" w:rsidRPr="000D2FB4">
        <w:rPr>
          <w:color w:val="000000"/>
          <w:szCs w:val="28"/>
        </w:rPr>
        <w:t xml:space="preserve"> </w:t>
      </w:r>
      <w:r w:rsidR="00B8735D">
        <w:rPr>
          <w:color w:val="000000"/>
          <w:szCs w:val="28"/>
        </w:rPr>
        <w:t xml:space="preserve">майже </w:t>
      </w:r>
      <w:r w:rsidR="00A65147" w:rsidRPr="000D2FB4">
        <w:rPr>
          <w:color w:val="000000"/>
          <w:szCs w:val="28"/>
        </w:rPr>
        <w:t>5</w:t>
      </w:r>
      <w:r w:rsidR="00B8735D">
        <w:rPr>
          <w:color w:val="000000"/>
          <w:szCs w:val="28"/>
        </w:rPr>
        <w:t>0</w:t>
      </w:r>
      <w:r w:rsidR="00A65147" w:rsidRPr="000D2FB4">
        <w:rPr>
          <w:color w:val="000000"/>
          <w:szCs w:val="28"/>
        </w:rPr>
        <w:t xml:space="preserve">% у загальній сумі надходжень. </w:t>
      </w:r>
      <w:r>
        <w:rPr>
          <w:color w:val="000000"/>
          <w:szCs w:val="28"/>
        </w:rPr>
        <w:t xml:space="preserve">До районного бюджету перераховано </w:t>
      </w:r>
      <w:r w:rsidR="00B8735D">
        <w:rPr>
          <w:color w:val="000000"/>
          <w:szCs w:val="28"/>
        </w:rPr>
        <w:t>31</w:t>
      </w:r>
      <w:r w:rsidRPr="00F122DC">
        <w:rPr>
          <w:color w:val="000000"/>
          <w:szCs w:val="28"/>
        </w:rPr>
        <w:t xml:space="preserve"> </w:t>
      </w:r>
      <w:r>
        <w:rPr>
          <w:color w:val="000000"/>
          <w:szCs w:val="28"/>
        </w:rPr>
        <w:t xml:space="preserve">млн. грн </w:t>
      </w:r>
      <w:r w:rsidR="00DA5490">
        <w:rPr>
          <w:color w:val="000000"/>
          <w:szCs w:val="28"/>
        </w:rPr>
        <w:t xml:space="preserve">зазначених платежів </w:t>
      </w:r>
      <w:r w:rsidR="00DA5490" w:rsidRPr="00F122DC">
        <w:rPr>
          <w:color w:val="000000"/>
          <w:szCs w:val="28"/>
        </w:rPr>
        <w:t xml:space="preserve">(+ </w:t>
      </w:r>
      <w:r w:rsidR="00B8735D">
        <w:rPr>
          <w:color w:val="000000"/>
          <w:szCs w:val="28"/>
        </w:rPr>
        <w:t>1,1</w:t>
      </w:r>
      <w:r w:rsidR="00DA5490">
        <w:rPr>
          <w:color w:val="000000"/>
          <w:szCs w:val="28"/>
        </w:rPr>
        <w:t xml:space="preserve"> млн. грн)</w:t>
      </w:r>
      <w:r w:rsidRPr="00A41FD1">
        <w:rPr>
          <w:szCs w:val="28"/>
        </w:rPr>
        <w:t>.</w:t>
      </w:r>
      <w:r w:rsidRPr="00F122DC">
        <w:rPr>
          <w:color w:val="000000"/>
          <w:szCs w:val="28"/>
        </w:rPr>
        <w:t xml:space="preserve"> </w:t>
      </w:r>
    </w:p>
    <w:p w:rsidR="000B22EC" w:rsidRDefault="000B22EC" w:rsidP="00B8735D">
      <w:pPr>
        <w:ind w:firstLine="708"/>
        <w:jc w:val="both"/>
        <w:rPr>
          <w:color w:val="000000"/>
          <w:szCs w:val="28"/>
        </w:rPr>
      </w:pPr>
    </w:p>
    <w:p w:rsidR="00B8735D" w:rsidRDefault="00CB6D6B" w:rsidP="00B8735D">
      <w:pPr>
        <w:ind w:firstLine="708"/>
        <w:jc w:val="both"/>
        <w:rPr>
          <w:color w:val="000000"/>
          <w:szCs w:val="28"/>
        </w:rPr>
      </w:pPr>
      <w:r>
        <w:rPr>
          <w:noProof/>
          <w:color w:val="000000"/>
          <w:szCs w:val="28"/>
          <w:lang w:eastAsia="uk-UA"/>
        </w:rPr>
        <mc:AlternateContent>
          <mc:Choice Requires="wps">
            <w:drawing>
              <wp:anchor distT="0" distB="0" distL="114300" distR="114300" simplePos="0" relativeHeight="251648000" behindDoc="0" locked="0" layoutInCell="1" allowOverlap="1">
                <wp:simplePos x="0" y="0"/>
                <wp:positionH relativeFrom="column">
                  <wp:posOffset>2181860</wp:posOffset>
                </wp:positionH>
                <wp:positionV relativeFrom="paragraph">
                  <wp:posOffset>84455</wp:posOffset>
                </wp:positionV>
                <wp:extent cx="1532255" cy="667385"/>
                <wp:effectExtent l="0" t="0" r="0" b="0"/>
                <wp:wrapNone/>
                <wp:docPr id="2722" name="AutoShape 2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255" cy="667385"/>
                        </a:xfrm>
                        <a:prstGeom prst="roundRect">
                          <a:avLst>
                            <a:gd name="adj" fmla="val 16667"/>
                          </a:avLst>
                        </a:prstGeom>
                        <a:solidFill>
                          <a:srgbClr val="4F81BD"/>
                        </a:solidFill>
                        <a:ln w="38100">
                          <a:solidFill>
                            <a:srgbClr val="F2F2F2"/>
                          </a:solidFill>
                          <a:round/>
                          <a:headEnd/>
                          <a:tailEnd/>
                        </a:ln>
                        <a:effectLst>
                          <a:outerShdw dist="107763" dir="18900000" algn="ctr" rotWithShape="0">
                            <a:srgbClr val="243F60">
                              <a:alpha val="50000"/>
                            </a:srgbClr>
                          </a:outerShdw>
                        </a:effectLst>
                      </wps:spPr>
                      <wps:txbx>
                        <w:txbxContent>
                          <w:p w:rsidR="005E17EA" w:rsidRDefault="005E17EA">
                            <w:r>
                              <w:t>Місцеві податки</w:t>
                            </w:r>
                          </w:p>
                          <w:p w:rsidR="005E17EA" w:rsidRDefault="005E17EA">
                            <w:r>
                              <w:t>30,99 млн. грн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666" o:spid="_x0000_s1026" style="position:absolute;left:0;text-align:left;margin-left:171.8pt;margin-top:6.65pt;width:120.65pt;height:52.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8tejwIAABsFAAAOAAAAZHJzL2Uyb0RvYy54bWysVG1v0zAQ/o7Ef7D8neWlbdpFS6exUYTE&#10;y8RAfHZjJzE4trHdpuPXc75kXcf4hGil6M72PXfP3WNfXB56RfbCeWl0RbOzlBKha8Olbiv69cvm&#10;1YoSH5jmTBktKnovPL1cv3xxMdhS5KYzigtHAET7crAV7UKwZZL4uhM982fGCg2bjXE9C+C6NuGO&#10;DYDeqyRP0yIZjOPWmVp4D6s34yZdI37TiDp8ahovAlEVhdoCfh1+t/GbrC9Y2TpmO1lPZbB/qKJn&#10;UkPSI9QNC4zsnHwG1cvaGW+acFabPjFNI2uBHIBNlv7B5q5jViAXaI63xzb5/wdbf9zfOiJ5RfNl&#10;nlOiWQ9TutoFg8lJXhRFbNJgfQln7+ytizS9fW/qH55oc90x3Yor58zQCcahtCyeT54ERMdDKNkO&#10;HwyHBAwSYL8OjesjIHSCHHAs98exiEMgNSxmi1meLxaU1LBXFMvZaoEpWPkQbZ0Pb4XpSTQq6sxO&#10;888we0zB9u99wNnwiR7j3ylpegWT3jNFMuC4nBCnwwkrHzCRrlGSb6RS6Lh2e60cgdCKzjer7PXN&#10;FOxPjylNhorOVlmaYhlPNv0pxiaP/79hIBGUaOztG83RDkyq0YYylY41CZT6xNPsgnB3HR8Il7Ed&#10;WbpcFjMKHgg/W52n8UcJUy1c2To4SpwJ32TocOSx/c9o5vPZphjXmbIdG8kvEChOGxQxMkL7WAB6&#10;J7WhKqIQRkGFw/YA0VEdW8PvQR9QCIoAXhQwOuN+UTLA7ayo/7ljTlCi3mnQ2Hk2n8frjM58sczB&#10;cac729MdpmuAqmgA0mheh/EJ2Fkn2y62CClrE4XfyBApPVY1OXADkc/0WsQrfurjqcc3bf0bAAD/&#10;/wMAUEsDBBQABgAIAAAAIQBtzJ2F3wAAAAoBAAAPAAAAZHJzL2Rvd25yZXYueG1sTI/BTsMwDIbv&#10;SLxDZCRuLB3tqq40ndDEDhwQsO0Bssa0hcSpmnQrb485wdH+P/3+XG1mZ8UZx9B7UrBcJCCQGm96&#10;ahUcD7u7AkSImoy2nlDBNwbY1NdXlS6Nv9A7nvexFVxCodQKuhiHUsrQdOh0WPgBibMPPzodeRxb&#10;aUZ94XJn5X2S5NLpnvhCpwfcdth87SenYN7JfBqPdvUyvSX2tdkenp7Xn0rd3syPDyAizvEPhl99&#10;VoeanU5+IhOEVZBmac4oB2kKgoFVka1BnHixLDKQdSX/v1D/AAAA//8DAFBLAQItABQABgAIAAAA&#10;IQC2gziS/gAAAOEBAAATAAAAAAAAAAAAAAAAAAAAAABbQ29udGVudF9UeXBlc10ueG1sUEsBAi0A&#10;FAAGAAgAAAAhADj9If/WAAAAlAEAAAsAAAAAAAAAAAAAAAAALwEAAF9yZWxzLy5yZWxzUEsBAi0A&#10;FAAGAAgAAAAhAJiHy16PAgAAGwUAAA4AAAAAAAAAAAAAAAAALgIAAGRycy9lMm9Eb2MueG1sUEsB&#10;Ai0AFAAGAAgAAAAhAG3MnYXfAAAACgEAAA8AAAAAAAAAAAAAAAAA6QQAAGRycy9kb3ducmV2Lnht&#10;bFBLBQYAAAAABAAEAPMAAAD1BQAAAAA=&#10;" fillcolor="#4f81bd" strokecolor="#f2f2f2" strokeweight="3pt">
                <v:shadow on="t" color="#243f60" opacity=".5" offset="6pt,-6pt"/>
                <v:textbox>
                  <w:txbxContent>
                    <w:p w:rsidR="005E17EA" w:rsidRDefault="005E17EA">
                      <w:r>
                        <w:t>Місцеві податки</w:t>
                      </w:r>
                    </w:p>
                    <w:p w:rsidR="005E17EA" w:rsidRDefault="005E17EA">
                      <w:r>
                        <w:t>30,99 млн. грн</w:t>
                      </w:r>
                    </w:p>
                  </w:txbxContent>
                </v:textbox>
              </v:roundrect>
            </w:pict>
          </mc:Fallback>
        </mc:AlternateContent>
      </w:r>
    </w:p>
    <w:p w:rsidR="00B8735D" w:rsidRDefault="00B8735D" w:rsidP="00B8735D">
      <w:pPr>
        <w:ind w:firstLine="708"/>
        <w:jc w:val="both"/>
        <w:rPr>
          <w:color w:val="000000"/>
          <w:szCs w:val="28"/>
        </w:rPr>
      </w:pPr>
    </w:p>
    <w:p w:rsidR="00B8735D" w:rsidRDefault="00B8735D" w:rsidP="00B8735D">
      <w:pPr>
        <w:ind w:firstLine="708"/>
        <w:jc w:val="both"/>
        <w:rPr>
          <w:color w:val="000000"/>
          <w:szCs w:val="28"/>
        </w:rPr>
      </w:pPr>
    </w:p>
    <w:p w:rsidR="00B8735D" w:rsidRDefault="00CB6D6B" w:rsidP="00B8735D">
      <w:pPr>
        <w:ind w:firstLine="708"/>
        <w:jc w:val="both"/>
        <w:rPr>
          <w:color w:val="000000"/>
          <w:szCs w:val="28"/>
        </w:rPr>
      </w:pPr>
      <w:r>
        <w:rPr>
          <w:noProof/>
          <w:color w:val="000000"/>
          <w:szCs w:val="28"/>
          <w:lang w:eastAsia="uk-UA"/>
        </w:rPr>
        <mc:AlternateContent>
          <mc:Choice Requires="wps">
            <w:drawing>
              <wp:anchor distT="0" distB="0" distL="114300" distR="114300" simplePos="0" relativeHeight="251655168" behindDoc="0" locked="0" layoutInCell="1" allowOverlap="1">
                <wp:simplePos x="0" y="0"/>
                <wp:positionH relativeFrom="column">
                  <wp:posOffset>2799715</wp:posOffset>
                </wp:positionH>
                <wp:positionV relativeFrom="paragraph">
                  <wp:posOffset>139065</wp:posOffset>
                </wp:positionV>
                <wp:extent cx="485775" cy="527685"/>
                <wp:effectExtent l="0" t="0" r="0" b="0"/>
                <wp:wrapNone/>
                <wp:docPr id="2721" name="AutoShape 2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527685"/>
                        </a:xfrm>
                        <a:prstGeom prst="downArrow">
                          <a:avLst>
                            <a:gd name="adj1" fmla="val 50000"/>
                            <a:gd name="adj2" fmla="val 27157"/>
                          </a:avLst>
                        </a:prstGeom>
                        <a:solidFill>
                          <a:srgbClr val="8064A2"/>
                        </a:solidFill>
                        <a:ln w="38100">
                          <a:solidFill>
                            <a:srgbClr val="F2F2F2"/>
                          </a:solidFill>
                          <a:miter lim="800000"/>
                          <a:headEnd/>
                          <a:tailEnd/>
                        </a:ln>
                        <a:effectLst>
                          <a:outerShdw dist="28398" dir="3806097" algn="ctr" rotWithShape="0">
                            <a:srgbClr val="3F3151">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077DE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675" o:spid="_x0000_s1026" type="#_x0000_t67" style="position:absolute;margin-left:220.45pt;margin-top:10.95pt;width:38.25pt;height:41.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TNWlgIAAEEFAAAOAAAAZHJzL2Uyb0RvYy54bWysVFtv2yAUfp+0/4B4X31JHKdWnapql2nS&#10;LpW6yzMBbLNhYEDi9N/vgJ3UW6c9TEskm2MO3/m+c+Hq+thLdODWCa1qnF2kGHFFNROqrfHnT9tX&#10;a4ycJ4oRqRWv8SN3+Hrz8sXVYCqe605Lxi0CEOWqwdS4895USeJox3viLrThCjYbbXviwbRtwiwZ&#10;AL2XSZ6mq2TQlhmrKXcOvt6Nm3gT8ZuGU/+xaRz3SNYYuPn4tPG5C89kc0Wq1hLTCTrRIP/AoidC&#10;QdAz1B3xBO2teAbVC2q1042/oLpPdNMIyqMGUJOlv6l56IjhUQskx5lzmtz/g6UfDvcWCVbjvMwz&#10;jBTpoUo3e69jcJSvyiIkaTCuAt8Hc2+DTGfeafrdIaVvO6JafmOtHjpOGFDLgn/yy4FgODiKdsN7&#10;zSAAgQAxX8fG9gEQMoGOsSyP57Lwo0cUPi7XRQksEIWtIi9X68goIdXpsLHOv+G6R2FRY6YHFQnF&#10;COTwzvlYGjapI+wbKG16CZU+EImKFH5TJ8x88rlPXmZFGYWRakIEAqfAMSVaCrYVUkbDtrtbaRHA&#10;13idrpY3+XTYzd2kQkONF+sM4v8dY5uH/58weuFhgqToQ6AnJaEYrxWL/e2JkOMaOEsVIvE4G1Nm&#10;9B4gHjo2ICZCAvP14hLmlgkYlAWwTy9LjIhsYcKptxhZ7b8K38UOCdV6pnixXWRFNqZfmo6MeTjn&#10;GVi4MUHQKFD7U/hozZjFJgp9M/bfTrNH6CGIHhsFbh1YcPIF3hgNMMM1dj/2xHKM5FsFnXiZLZdh&#10;6KOxLMocDDvf2c13iKKdBsUANi5v/XhR7I0VbQexRkVKh/FohD+1+chr6nmY0yhjulPCRTC3o9fT&#10;zbf5CQAA//8DAFBLAwQUAAYACAAAACEAK2reT94AAAAKAQAADwAAAGRycy9kb3ducmV2LnhtbEyP&#10;wU7DMAyG70i8Q2Qkbixp1THWNZ0QqCckpK08QNZ4bVnjVE22dW+POcHJsvzp9/cX29kN4oJT6D1p&#10;SBYKBFLjbU+thq+6enoBEaIhawZPqOGGAbbl/V1hcuuvtMPLPraCQyjkRkMX45hLGZoOnQkLPyLx&#10;7egnZyKvUyvtZK4c7gaZKvUsnemJP3RmxLcOm9P+7DScamxjWoXvXVOtE3Vr60/8eNf68WF+3YCI&#10;OMc/GH71WR1Kdjr4M9kgBg1ZptaMakgTngwsk1UG4sCkWiqQZSH/Vyh/AAAA//8DAFBLAQItABQA&#10;BgAIAAAAIQC2gziS/gAAAOEBAAATAAAAAAAAAAAAAAAAAAAAAABbQ29udGVudF9UeXBlc10ueG1s&#10;UEsBAi0AFAAGAAgAAAAhADj9If/WAAAAlAEAAAsAAAAAAAAAAAAAAAAALwEAAF9yZWxzLy5yZWxz&#10;UEsBAi0AFAAGAAgAAAAhAAA5M1aWAgAAQQUAAA4AAAAAAAAAAAAAAAAALgIAAGRycy9lMm9Eb2Mu&#10;eG1sUEsBAi0AFAAGAAgAAAAhACtq3k/eAAAACgEAAA8AAAAAAAAAAAAAAAAA8AQAAGRycy9kb3du&#10;cmV2LnhtbFBLBQYAAAAABAAEAPMAAAD7BQAAAAA=&#10;" fillcolor="#8064a2" strokecolor="#f2f2f2" strokeweight="3pt">
                <v:shadow on="t" color="#3f3151" opacity=".5" offset="1pt"/>
                <v:textbox style="layout-flow:vertical-ideographic"/>
              </v:shape>
            </w:pict>
          </mc:Fallback>
        </mc:AlternateContent>
      </w:r>
    </w:p>
    <w:p w:rsidR="00B8735D" w:rsidRDefault="00B8735D" w:rsidP="00B8735D">
      <w:pPr>
        <w:ind w:firstLine="708"/>
        <w:jc w:val="both"/>
        <w:rPr>
          <w:color w:val="000000"/>
          <w:szCs w:val="28"/>
        </w:rPr>
      </w:pPr>
    </w:p>
    <w:p w:rsidR="00B8735D" w:rsidRDefault="00CB6D6B" w:rsidP="00B8735D">
      <w:pPr>
        <w:ind w:firstLine="708"/>
        <w:jc w:val="both"/>
        <w:rPr>
          <w:color w:val="000000"/>
          <w:szCs w:val="28"/>
        </w:rPr>
      </w:pPr>
      <w:r>
        <w:rPr>
          <w:noProof/>
          <w:color w:val="000000"/>
          <w:szCs w:val="28"/>
          <w:lang w:eastAsia="uk-UA"/>
        </w:rPr>
        <mc:AlternateContent>
          <mc:Choice Requires="wps">
            <w:drawing>
              <wp:anchor distT="0" distB="0" distL="114300" distR="114300" simplePos="0" relativeHeight="251650048" behindDoc="0" locked="0" layoutInCell="1" allowOverlap="1">
                <wp:simplePos x="0" y="0"/>
                <wp:positionH relativeFrom="column">
                  <wp:posOffset>4777105</wp:posOffset>
                </wp:positionH>
                <wp:positionV relativeFrom="paragraph">
                  <wp:posOffset>87630</wp:posOffset>
                </wp:positionV>
                <wp:extent cx="1268730" cy="976630"/>
                <wp:effectExtent l="0" t="0" r="0" b="0"/>
                <wp:wrapNone/>
                <wp:docPr id="2720" name="AutoShape 2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8730" cy="976630"/>
                        </a:xfrm>
                        <a:prstGeom prst="roundRect">
                          <a:avLst>
                            <a:gd name="adj" fmla="val 16667"/>
                          </a:avLst>
                        </a:prstGeom>
                        <a:solidFill>
                          <a:srgbClr val="4F81BD"/>
                        </a:solidFill>
                        <a:ln w="38100">
                          <a:solidFill>
                            <a:srgbClr val="F2F2F2"/>
                          </a:solidFill>
                          <a:round/>
                          <a:headEnd/>
                          <a:tailEnd/>
                        </a:ln>
                        <a:effectLst>
                          <a:outerShdw dist="107763" dir="18900000" algn="ctr" rotWithShape="0">
                            <a:srgbClr val="243F60">
                              <a:alpha val="50000"/>
                            </a:srgbClr>
                          </a:outerShdw>
                        </a:effectLst>
                      </wps:spPr>
                      <wps:txbx>
                        <w:txbxContent>
                          <w:p w:rsidR="005E17EA" w:rsidRDefault="005E17EA" w:rsidP="009C5E81">
                            <w:pPr>
                              <w:jc w:val="center"/>
                              <w:rPr>
                                <w:sz w:val="24"/>
                                <w:szCs w:val="24"/>
                              </w:rPr>
                            </w:pPr>
                            <w:r w:rsidRPr="009C5E81">
                              <w:rPr>
                                <w:sz w:val="24"/>
                                <w:szCs w:val="24"/>
                              </w:rPr>
                              <w:t>Неподаткові надходження</w:t>
                            </w:r>
                          </w:p>
                          <w:p w:rsidR="005E17EA" w:rsidRPr="009C5E81" w:rsidRDefault="005E17EA" w:rsidP="009C5E81">
                            <w:pPr>
                              <w:jc w:val="center"/>
                              <w:rPr>
                                <w:sz w:val="24"/>
                                <w:szCs w:val="24"/>
                              </w:rPr>
                            </w:pPr>
                            <w:r>
                              <w:rPr>
                                <w:sz w:val="24"/>
                                <w:szCs w:val="24"/>
                              </w:rPr>
                              <w:t>825,3 тис. грн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669" o:spid="_x0000_s1027" style="position:absolute;left:0;text-align:left;margin-left:376.15pt;margin-top:6.9pt;width:99.9pt;height:76.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tJujgIAACIFAAAOAAAAZHJzL2Uyb0RvYy54bWysVNtuEzEQfUfiHyy/070k3VzUTVVagpC4&#10;VBTEs2N7swavbWwnm/L1jGe3aUp5QiTSasZjn5kzc+yLy0OnyV76oKypaXGWUyINt0KZbU2/flm/&#10;mlMSIjOCaWtkTe9loJerly8uereUpW2tFtITADFh2buatjG6ZZYF3sqOhTPrpIFgY33HIrh+mwnP&#10;ekDvdFbmeZX11gvnLZchwOrNEKQrxG8ayeOnpgkyEl1TqC3i1+N3k77Z6oItt565VvGxDPYPVXRM&#10;GUh6hLphkZGdV8+gOsW9DbaJZ9x2mW0axSVyADZF/gebu5Y5iVygOcEd2xT+Hyz/uL/1RImalrMS&#10;GmRYB1O62kWLyUlZVYvUpN6FJey9c7c+0QzuveU/AjH2umVmK6+8t30rmYDSirQ/e3IgOQGOkk3/&#10;wQpIwCAB9uvQ+C4BQifIAcdyfxyLPETCYbEoq/lsAsVxiC1mVQV2SsGWD6edD/GttB1JRk293Rnx&#10;GWaPKdj+fYg4GzHSY+I7JU2nYdJ7pklRVdVsRBw3A/YDJtK1Wom10hodv91ca0/gaE2n63nx+mY8&#10;HE63aUP6mk7mRZ5jGU+C4RRjXab/3zCQCEo09faNEWhHpvRgQ5napJokSn3kaXdR+rtW9ESo1I4i&#10;n82qCQUPhF/MF3n6UcL0Fq4sj54Sb+M3FVsceWr/M5rldLKuhnWmXcsG8ucINIxiZIRjORaA3klt&#10;qIokhEFQ8bA5oPZQMkkkGyvuQSZQD2oBHhYwWut/UdLDJa1p+LljXlKi3xmQ2qKYTtOtRmd6jgr2&#10;p5HNaYQZDlA1jcAdzes4vAQ759W2TZ1C5sYm/TcqJmaPVY0OXESkNT4a6aaf+rjr8Wlb/QYAAP//&#10;AwBQSwMEFAAGAAgAAAAhAFaiR+ffAAAACgEAAA8AAABkcnMvZG93bnJldi54bWxMj8FOwzAQRO9I&#10;/IO1SNyo01RJaRqnQhU9cEBA2w9w420SsNdR7LTh71lOcNyZp9mZcjM5Ky44hM6TgvksAYFUe9NR&#10;o+B42D08gghRk9HWEyr4xgCb6vam1IXxV/rAyz42gkMoFFpBG2NfSBnqFp0OM98jsXf2g9ORz6GR&#10;ZtBXDndWpkmSS6c74g+t7nHbYv21H52CaSfzcTja7HV8T+xbvT08v6w+lbq/m57WICJO8Q+G3/pc&#10;HSrudPIjmSCsgmWWLhhlY8ETGFhl6RzEiYV8mYOsSvl/QvUDAAD//wMAUEsBAi0AFAAGAAgAAAAh&#10;ALaDOJL+AAAA4QEAABMAAAAAAAAAAAAAAAAAAAAAAFtDb250ZW50X1R5cGVzXS54bWxQSwECLQAU&#10;AAYACAAAACEAOP0h/9YAAACUAQAACwAAAAAAAAAAAAAAAAAvAQAAX3JlbHMvLnJlbHNQSwECLQAU&#10;AAYACAAAACEA/F7Sbo4CAAAiBQAADgAAAAAAAAAAAAAAAAAuAgAAZHJzL2Uyb0RvYy54bWxQSwEC&#10;LQAUAAYACAAAACEAVqJH598AAAAKAQAADwAAAAAAAAAAAAAAAADoBAAAZHJzL2Rvd25yZXYueG1s&#10;UEsFBgAAAAAEAAQA8wAAAPQFAAAAAA==&#10;" fillcolor="#4f81bd" strokecolor="#f2f2f2" strokeweight="3pt">
                <v:shadow on="t" color="#243f60" opacity=".5" offset="6pt,-6pt"/>
                <v:textbox>
                  <w:txbxContent>
                    <w:p w:rsidR="005E17EA" w:rsidRDefault="005E17EA" w:rsidP="009C5E81">
                      <w:pPr>
                        <w:jc w:val="center"/>
                        <w:rPr>
                          <w:sz w:val="24"/>
                          <w:szCs w:val="24"/>
                        </w:rPr>
                      </w:pPr>
                      <w:r w:rsidRPr="009C5E81">
                        <w:rPr>
                          <w:sz w:val="24"/>
                          <w:szCs w:val="24"/>
                        </w:rPr>
                        <w:t>Неподаткові надходження</w:t>
                      </w:r>
                    </w:p>
                    <w:p w:rsidR="005E17EA" w:rsidRPr="009C5E81" w:rsidRDefault="005E17EA" w:rsidP="009C5E81">
                      <w:pPr>
                        <w:jc w:val="center"/>
                        <w:rPr>
                          <w:sz w:val="24"/>
                          <w:szCs w:val="24"/>
                        </w:rPr>
                      </w:pPr>
                      <w:r>
                        <w:rPr>
                          <w:sz w:val="24"/>
                          <w:szCs w:val="24"/>
                        </w:rPr>
                        <w:t>825,3 тис. грн</w:t>
                      </w:r>
                    </w:p>
                  </w:txbxContent>
                </v:textbox>
              </v:roundrect>
            </w:pict>
          </mc:Fallback>
        </mc:AlternateContent>
      </w:r>
      <w:r>
        <w:rPr>
          <w:noProof/>
          <w:color w:val="000000"/>
          <w:szCs w:val="28"/>
          <w:lang w:eastAsia="uk-UA"/>
        </w:rPr>
        <mc:AlternateContent>
          <mc:Choice Requires="wps">
            <w:drawing>
              <wp:anchor distT="0" distB="0" distL="114300" distR="114300" simplePos="0" relativeHeight="251649024" behindDoc="0" locked="0" layoutInCell="1" allowOverlap="1">
                <wp:simplePos x="0" y="0"/>
                <wp:positionH relativeFrom="column">
                  <wp:posOffset>-58420</wp:posOffset>
                </wp:positionH>
                <wp:positionV relativeFrom="paragraph">
                  <wp:posOffset>161925</wp:posOffset>
                </wp:positionV>
                <wp:extent cx="1202690" cy="902335"/>
                <wp:effectExtent l="0" t="0" r="0" b="0"/>
                <wp:wrapNone/>
                <wp:docPr id="31" name="AutoShape 2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2690" cy="902335"/>
                        </a:xfrm>
                        <a:prstGeom prst="roundRect">
                          <a:avLst>
                            <a:gd name="adj" fmla="val 16667"/>
                          </a:avLst>
                        </a:prstGeom>
                        <a:solidFill>
                          <a:srgbClr val="4F81BD"/>
                        </a:solidFill>
                        <a:ln w="38100">
                          <a:solidFill>
                            <a:srgbClr val="F2F2F2"/>
                          </a:solidFill>
                          <a:round/>
                          <a:headEnd/>
                          <a:tailEnd/>
                        </a:ln>
                        <a:effectLst>
                          <a:outerShdw dist="107763" dir="13500000" algn="ctr" rotWithShape="0">
                            <a:srgbClr val="243F60">
                              <a:alpha val="50000"/>
                            </a:srgbClr>
                          </a:outerShdw>
                        </a:effectLst>
                      </wps:spPr>
                      <wps:txbx>
                        <w:txbxContent>
                          <w:p w:rsidR="005E17EA" w:rsidRDefault="005E17EA" w:rsidP="008947C0">
                            <w:pPr>
                              <w:jc w:val="center"/>
                              <w:rPr>
                                <w:sz w:val="24"/>
                                <w:szCs w:val="24"/>
                              </w:rPr>
                            </w:pPr>
                            <w:r w:rsidRPr="008947C0">
                              <w:rPr>
                                <w:sz w:val="24"/>
                                <w:szCs w:val="24"/>
                              </w:rPr>
                              <w:t>Інші податкові надходже</w:t>
                            </w:r>
                            <w:r>
                              <w:rPr>
                                <w:sz w:val="24"/>
                                <w:szCs w:val="24"/>
                              </w:rPr>
                              <w:t>н</w:t>
                            </w:r>
                            <w:r w:rsidRPr="008947C0">
                              <w:rPr>
                                <w:sz w:val="24"/>
                                <w:szCs w:val="24"/>
                              </w:rPr>
                              <w:t>ня</w:t>
                            </w:r>
                          </w:p>
                          <w:p w:rsidR="005E17EA" w:rsidRPr="008947C0" w:rsidRDefault="005E17EA" w:rsidP="008947C0">
                            <w:pPr>
                              <w:jc w:val="center"/>
                              <w:rPr>
                                <w:sz w:val="24"/>
                                <w:szCs w:val="24"/>
                              </w:rPr>
                            </w:pPr>
                            <w:r>
                              <w:rPr>
                                <w:sz w:val="24"/>
                                <w:szCs w:val="24"/>
                              </w:rPr>
                              <w:t>6,4 млн. грн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668" o:spid="_x0000_s1028" style="position:absolute;left:0;text-align:left;margin-left:-4.6pt;margin-top:12.75pt;width:94.7pt;height:71.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QrEkAIAACAFAAAOAAAAZHJzL2Uyb0RvYy54bWysVF1v0zAUfUfiP1h+Z/lol3bR0mlsFCEN&#10;mBiIZ9d2EoNjB9ttWn491zfp6BhPiFaKfP1x7jn3Hvvyat9pspPOK2sqmp2llEjDrVCmqeiXz+tX&#10;S0p8YEYwbY2s6EF6erV6+eJy6EuZ29ZqIR0BEOPLoa9oG0JfJonnreyYP7O9NLBYW9exAKFrEuHY&#10;AOidTvI0LZLBOtE7y6X3MHs7LtIV4te15OFjXXsZiK4ocAv4dfjdxG+yumRl41jfKj7RYP/AomPK&#10;QNJHqFsWGNk69QyqU9xZb+twxm2X2LpWXKIGUJOlf6h5aFkvUQsUx/ePZfL/D5Z/2N07okRFZxkl&#10;hnXQo+ttsJia5EWxjCUael/Czof+3kWRvr+z/Lsnxt60zDTy2jk7tJIJIJbF/cmTAzHwcJRshvdW&#10;QAIGCbBa+9p1ERDqQPbYlMNjU+Q+EA6TWZ7mxQX0jsPaRZrPZueYgpXH073z4a20HYmDijq7NeIT&#10;dB5TsN2dD9gZMclj4hsldaehzzumSVYUxWJCnDYnrDxiolyrlVgrrTFwzeZGOwJHKzpfL7PXt9Nh&#10;f7pNGzJATZdZmiKNJ4v+FGOdx//fMFAIGjTW9o0ROA5M6XEMNLWJnCQafdJpt0G6h1YMRKhYjixd&#10;LIoZhQhsn83O0/ijhOkGLiwPjhJnw1cVWmx5LP8zmfl8ti7Geab7lo3iEenIe1QEnYdmHglgdMIN&#10;XRGNMBoq7Dd7dB6KjybZWHEAmwAf9AI8KzBorftJyQBXtKL+x5Y5SYl+Z8BqF9l8Hu80BvPzRQ6B&#10;O13ZnK4wwwGqogG04/AmjO/AtneqaWOlULmx0f+1Ckcfj6wmU8M1RFnTkxHv+WmMu34/bKtfAAAA&#10;//8DAFBLAwQUAAYACAAAACEAf6W3zOEAAAAJAQAADwAAAGRycy9kb3ducmV2LnhtbEyPQU/DMAyF&#10;70j8h8hI3LaUipVRmk5sEgc0JkE3JI5Za5qKxqmabO326/FOcLP9np6/ly1G24oj9r5xpOBuGoFA&#10;Kl3VUK1gt32ZzEH4oKnSrSNUcEIPi/z6KtNp5Qb6wGMRasEh5FOtwITQpVL60qDVfuo6JNa+XW91&#10;4LWvZdXrgcNtK+MoSqTVDfEHoztcGSx/ioNVsHp7tdvlem02y9PXrrgfzvrz/azU7c34/AQi4Bj+&#10;zHDBZ3TImWnvDlR50SqYPMbsVBDPZiAu+jziw56H5CEBmWfyf4P8FwAA//8DAFBLAQItABQABgAI&#10;AAAAIQC2gziS/gAAAOEBAAATAAAAAAAAAAAAAAAAAAAAAABbQ29udGVudF9UeXBlc10ueG1sUEsB&#10;Ai0AFAAGAAgAAAAhADj9If/WAAAAlAEAAAsAAAAAAAAAAAAAAAAALwEAAF9yZWxzLy5yZWxzUEsB&#10;Ai0AFAAGAAgAAAAhAHBBCsSQAgAAIAUAAA4AAAAAAAAAAAAAAAAALgIAAGRycy9lMm9Eb2MueG1s&#10;UEsBAi0AFAAGAAgAAAAhAH+lt8zhAAAACQEAAA8AAAAAAAAAAAAAAAAA6gQAAGRycy9kb3ducmV2&#10;LnhtbFBLBQYAAAAABAAEAPMAAAD4BQAAAAA=&#10;" fillcolor="#4f81bd" strokecolor="#f2f2f2" strokeweight="3pt">
                <v:shadow on="t" color="#243f60" opacity=".5" offset="-6pt,-6pt"/>
                <v:textbox>
                  <w:txbxContent>
                    <w:p w:rsidR="005E17EA" w:rsidRDefault="005E17EA" w:rsidP="008947C0">
                      <w:pPr>
                        <w:jc w:val="center"/>
                        <w:rPr>
                          <w:sz w:val="24"/>
                          <w:szCs w:val="24"/>
                        </w:rPr>
                      </w:pPr>
                      <w:r w:rsidRPr="008947C0">
                        <w:rPr>
                          <w:sz w:val="24"/>
                          <w:szCs w:val="24"/>
                        </w:rPr>
                        <w:t>Інші податкові надходже</w:t>
                      </w:r>
                      <w:r>
                        <w:rPr>
                          <w:sz w:val="24"/>
                          <w:szCs w:val="24"/>
                        </w:rPr>
                        <w:t>н</w:t>
                      </w:r>
                      <w:r w:rsidRPr="008947C0">
                        <w:rPr>
                          <w:sz w:val="24"/>
                          <w:szCs w:val="24"/>
                        </w:rPr>
                        <w:t>ня</w:t>
                      </w:r>
                    </w:p>
                    <w:p w:rsidR="005E17EA" w:rsidRPr="008947C0" w:rsidRDefault="005E17EA" w:rsidP="008947C0">
                      <w:pPr>
                        <w:jc w:val="center"/>
                        <w:rPr>
                          <w:sz w:val="24"/>
                          <w:szCs w:val="24"/>
                        </w:rPr>
                      </w:pPr>
                      <w:r>
                        <w:rPr>
                          <w:sz w:val="24"/>
                          <w:szCs w:val="24"/>
                        </w:rPr>
                        <w:t>6,4 млн. грн</w:t>
                      </w:r>
                    </w:p>
                  </w:txbxContent>
                </v:textbox>
              </v:roundrect>
            </w:pict>
          </mc:Fallback>
        </mc:AlternateContent>
      </w:r>
      <w:r>
        <w:rPr>
          <w:noProof/>
          <w:color w:val="000000"/>
          <w:szCs w:val="28"/>
          <w:lang w:eastAsia="uk-UA"/>
        </w:rPr>
        <mc:AlternateContent>
          <mc:Choice Requires="wps">
            <w:drawing>
              <wp:anchor distT="0" distB="0" distL="114300" distR="114300" simplePos="0" relativeHeight="251646976" behindDoc="0" locked="0" layoutInCell="1" allowOverlap="1">
                <wp:simplePos x="0" y="0"/>
                <wp:positionH relativeFrom="column">
                  <wp:posOffset>1868805</wp:posOffset>
                </wp:positionH>
                <wp:positionV relativeFrom="paragraph">
                  <wp:posOffset>161925</wp:posOffset>
                </wp:positionV>
                <wp:extent cx="2265680" cy="902335"/>
                <wp:effectExtent l="0" t="0" r="0" b="0"/>
                <wp:wrapNone/>
                <wp:docPr id="30" name="AutoShape 2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5680" cy="902335"/>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5E17EA" w:rsidRPr="005B4D42" w:rsidRDefault="005E17EA" w:rsidP="00F8570C">
                            <w:pPr>
                              <w:jc w:val="center"/>
                              <w:rPr>
                                <w:b/>
                              </w:rPr>
                            </w:pPr>
                            <w:r w:rsidRPr="005B4D42">
                              <w:rPr>
                                <w:b/>
                              </w:rPr>
                              <w:t>Власні доходи</w:t>
                            </w:r>
                          </w:p>
                          <w:p w:rsidR="005E17EA" w:rsidRPr="005B4D42" w:rsidRDefault="005E17EA" w:rsidP="00F8570C">
                            <w:pPr>
                              <w:jc w:val="center"/>
                              <w:rPr>
                                <w:b/>
                              </w:rPr>
                            </w:pPr>
                          </w:p>
                          <w:p w:rsidR="005E17EA" w:rsidRPr="005B4D42" w:rsidRDefault="005E17EA" w:rsidP="00F8570C">
                            <w:pPr>
                              <w:jc w:val="center"/>
                              <w:rPr>
                                <w:b/>
                              </w:rPr>
                            </w:pPr>
                            <w:r w:rsidRPr="005B4D42">
                              <w:rPr>
                                <w:b/>
                              </w:rPr>
                              <w:t>62,8 млн. грн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665" o:spid="_x0000_s1029" style="position:absolute;left:0;text-align:left;margin-left:147.15pt;margin-top:12.75pt;width:178.4pt;height:71.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iFkwIAAB4FAAAOAAAAZHJzL2Uyb0RvYy54bWysVF1v0zAUfUfiP1h+Z/lom7XR0mmfCGnA&#10;xEA8u7aTGBw72G7T8eu5vklHx3hCtJLlG9vnnnPvsc/O950mO+m8sqai2UlKiTTcCmWain75fPtm&#10;SYkPzAimrZEVfZSenq9fvzob+lLmtrVaSEcAxPhy6CvahtCXSeJ5KzvmT2wvDSzW1nUsQOiaRDg2&#10;AHqnkzxNi2SwTvTOcuk9fL0eF+ka8eta8vCxrr0MRFcUuAUcHY6bOCbrM1Y2jvWt4hMN9g8sOqYM&#10;JH2CumaBka1TL6A6xZ31tg4n3HaJrWvFJWoANVn6h5qHlvUStUBxfP9UJv//YPmH3b0jSlR0BuUx&#10;rIMeXWyDxdQkL4pFLNHQ+xJ2PvT3Lor0/Z3l3z0x9qplppEXztmhlUwAsSzuT54diIGHo2QzvLcC&#10;EjBIgNXa166LgFAHssemPD41Re4D4fAxz4tFsQRyHNZWaT6bIaWElYfTvfPhrbQdiZOKOrs14hN0&#10;HlOw3Z0P2BkxyWPiGyV1p6HPO6ZJVhTFKZJm5bQZsA+YKNdqJW6V1hi4ZnOlHYGjQOfy8nKxmg77&#10;423akAFquszSFGk8W/THGLd5/P8NA4WgQWNtb4zAeWBKj3OgqU3kJNHok067DdI9tGIgQsVy5MvZ&#10;Ci6hUOD62TIt0tUpJUw3cF15cJQ4G76q0GLDY/FfiJzfFFm+HIup+5aN0hcp/A6sRz3Qd2jlIT1G&#10;R8zQE9EGo53CfrMffRdBokU2VjyCSYAPOgEeFZi01v2kZIALWlH/Y8ucpES/M2C0VTafxxuNwXxx&#10;mkPgjlc2xyvMcICqaADtOL0K4yuw7Z1qWsiUoUJjo/trFQ4uHllNloZLiLKmByPe8uMYd/1+1ta/&#10;AAAA//8DAFBLAwQUAAYACAAAACEAt6lNqN4AAAAKAQAADwAAAGRycy9kb3ducmV2LnhtbEyPwU7D&#10;MAyG70i8Q2QkbiztWMtWmk5QaTcuDNjZa7ymoklKk20dT485wc2WP/3+/nI92V6caAyddwrSWQKC&#10;XON151oF72+buyWIENFp7L0jBRcKsK6ur0ostD+7VzptYys4xIUCFZgYh0LK0BiyGGZ+IMe3gx8t&#10;Rl7HVuoRzxxuezlPklxa7Bx/MDhQbaj53B6tgu9Am11nFvXXh8fnnb8ssU5elLq9mZ4eQUSa4h8M&#10;v/qsDhU77f3R6SB6BfPV4p5RHrIMBAN5lqYg9kzmDznIqpT/K1Q/AAAA//8DAFBLAQItABQABgAI&#10;AAAAIQC2gziS/gAAAOEBAAATAAAAAAAAAAAAAAAAAAAAAABbQ29udGVudF9UeXBlc10ueG1sUEsB&#10;Ai0AFAAGAAgAAAAhADj9If/WAAAAlAEAAAsAAAAAAAAAAAAAAAAALwEAAF9yZWxzLy5yZWxzUEsB&#10;Ai0AFAAGAAgAAAAhACBcOIWTAgAAHgUAAA4AAAAAAAAAAAAAAAAALgIAAGRycy9lMm9Eb2MueG1s&#10;UEsBAi0AFAAGAAgAAAAhALepTajeAAAACgEAAA8AAAAAAAAAAAAAAAAA7QQAAGRycy9kb3ducmV2&#10;LnhtbFBLBQYAAAAABAAEAPMAAAD4BQAAAAA=&#10;" fillcolor="#9bbb59" strokecolor="#f2f2f2" strokeweight="3pt">
                <v:shadow on="t" color="#4e6128" opacity=".5" offset="1pt"/>
                <v:textbox>
                  <w:txbxContent>
                    <w:p w:rsidR="005E17EA" w:rsidRPr="005B4D42" w:rsidRDefault="005E17EA" w:rsidP="00F8570C">
                      <w:pPr>
                        <w:jc w:val="center"/>
                        <w:rPr>
                          <w:b/>
                        </w:rPr>
                      </w:pPr>
                      <w:r w:rsidRPr="005B4D42">
                        <w:rPr>
                          <w:b/>
                        </w:rPr>
                        <w:t>Власні доходи</w:t>
                      </w:r>
                    </w:p>
                    <w:p w:rsidR="005E17EA" w:rsidRPr="005B4D42" w:rsidRDefault="005E17EA" w:rsidP="00F8570C">
                      <w:pPr>
                        <w:jc w:val="center"/>
                        <w:rPr>
                          <w:b/>
                        </w:rPr>
                      </w:pPr>
                    </w:p>
                    <w:p w:rsidR="005E17EA" w:rsidRPr="005B4D42" w:rsidRDefault="005E17EA" w:rsidP="00F8570C">
                      <w:pPr>
                        <w:jc w:val="center"/>
                        <w:rPr>
                          <w:b/>
                        </w:rPr>
                      </w:pPr>
                      <w:r w:rsidRPr="005B4D42">
                        <w:rPr>
                          <w:b/>
                        </w:rPr>
                        <w:t>62,8 млн. грн</w:t>
                      </w:r>
                    </w:p>
                  </w:txbxContent>
                </v:textbox>
              </v:roundrect>
            </w:pict>
          </mc:Fallback>
        </mc:AlternateContent>
      </w:r>
    </w:p>
    <w:p w:rsidR="00B8735D" w:rsidRDefault="00CB6D6B" w:rsidP="00B8735D">
      <w:pPr>
        <w:ind w:firstLine="708"/>
        <w:jc w:val="both"/>
        <w:rPr>
          <w:color w:val="000000"/>
          <w:szCs w:val="28"/>
        </w:rPr>
      </w:pPr>
      <w:r>
        <w:rPr>
          <w:noProof/>
          <w:color w:val="000000"/>
          <w:szCs w:val="28"/>
          <w:lang w:eastAsia="uk-UA"/>
        </w:rPr>
        <mc:AlternateContent>
          <mc:Choice Requires="wps">
            <w:drawing>
              <wp:anchor distT="0" distB="0" distL="114300" distR="114300" simplePos="0" relativeHeight="251653120" behindDoc="0" locked="0" layoutInCell="1" allowOverlap="1">
                <wp:simplePos x="0" y="0"/>
                <wp:positionH relativeFrom="column">
                  <wp:posOffset>4044315</wp:posOffset>
                </wp:positionH>
                <wp:positionV relativeFrom="paragraph">
                  <wp:posOffset>146685</wp:posOffset>
                </wp:positionV>
                <wp:extent cx="732790" cy="485775"/>
                <wp:effectExtent l="0" t="0" r="0" b="0"/>
                <wp:wrapNone/>
                <wp:docPr id="29" name="AutoShape 2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790" cy="485775"/>
                        </a:xfrm>
                        <a:prstGeom prst="leftArrow">
                          <a:avLst>
                            <a:gd name="adj1" fmla="val 50000"/>
                            <a:gd name="adj2" fmla="val 37712"/>
                          </a:avLst>
                        </a:prstGeom>
                        <a:solidFill>
                          <a:srgbClr val="8064A2"/>
                        </a:solidFill>
                        <a:ln w="38100">
                          <a:solidFill>
                            <a:srgbClr val="F2F2F2"/>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803C1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2673" o:spid="_x0000_s1026" type="#_x0000_t66" style="position:absolute;margin-left:318.45pt;margin-top:11.55pt;width:57.7pt;height:38.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Sz0lQIAAD0FAAAOAAAAZHJzL2Uyb0RvYy54bWysVN9v0zAQfkfif7D8zvKrXdpo6TRtFCEN&#10;mDQQz67tJAbHNrbbdPz1nJ20y0DiAdFKli8+f9/dd3e+uj72Eh24dUKrGmcXKUZcUc2Eamv85fP2&#10;zQoj54liRGrFa/zEHb7evH51NZiK57rTknGLAES5ajA17rw3VZI42vGeuAttuILDRtueeDBtmzBL&#10;BkDvZZKn6WUyaMuM1ZQ7B1/vxkO8ifhNw6n/1DSOeyRrDLH5uNq47sKabK5I1VpiOkGnMMg/RNET&#10;oYD0DHVHPEF7K/6A6gW12unGX1DdJ7ppBOUxB8gmS3/L5rEjhsdcQBxnzjK5/wdLPx4eLBKsxvka&#10;I0V6qNHN3utIjfLLsggSDcZV4PloHmxI0pl7Tb87pPRtR1TLb6zVQ8cJg8Cy4J+8uBAMB1fRbvig&#10;GRAQIIhqHRvbB0DQAR1jUZ7OReFHjyh8LIu8XEPpKBwtVsuyXEYGUp0uG+v8O657FDY1lrzxMaDI&#10;QA73zsfCsCk7wr5lGDW9hDofiETLFH5TH8x88rlPUZZZPtFOiAmpTsRREi0F2wopo2Hb3a20COBr&#10;vEovFzeny27uJhUaalysMuD/O8Y2D/8pgBcYvfAwP1L0geg5k1CMt4rF7vZEyHEPMUsVmHicjEkZ&#10;vQeIx44NiIkgYL4q1jC1TMCYFBB9ui4xIrKF+abeYmS1/yp8FzskVOuPjIttkS2zUX5pOjLqcNYZ&#10;onCjQNAoUPsTfbRmkcUmCn0z9t9OsyfoIWCPjQJvDmw6bX9iNMD81tj92BPLMZLvFfThOlsswsBH&#10;Y7EsczDs/GQ3PyGKAlSNPWQat7d+fCT2xoq2A6YxH6XDcDTCn5p8jGrqeJjRmMT0noRHYG5Hr+dX&#10;b/MLAAD//wMAUEsDBBQABgAIAAAAIQCdAuMZ3AAAAAkBAAAPAAAAZHJzL2Rvd25yZXYueG1sTI9B&#10;TsMwEEX3SNzBGiR21GmiBBLiVAiUFRtoOYAbD3GEPQ6226S3x6xgOfpP/79pd6s17Iw+TI4EbDcZ&#10;MKTBqYlGAR+H/u4BWIiSlDSOUMAFA+y666tWNsot9I7nfRxZKqHQSAE6xrnhPAwarQwbNyOl7NN5&#10;K2M6/ciVl0sqt4bnWVZxKydKC1rO+Kxx+NqfrICy79/KXmOdab98ry/Uv/qLEeL2Zn16BBZxjX8w&#10;/OondeiS09GdSAVmBFRFVSdUQF5sgSXgvswLYEcBdV0B71r+/4PuBwAA//8DAFBLAQItABQABgAI&#10;AAAAIQC2gziS/gAAAOEBAAATAAAAAAAAAAAAAAAAAAAAAABbQ29udGVudF9UeXBlc10ueG1sUEsB&#10;Ai0AFAAGAAgAAAAhADj9If/WAAAAlAEAAAsAAAAAAAAAAAAAAAAALwEAAF9yZWxzLy5yZWxzUEsB&#10;Ai0AFAAGAAgAAAAhALDZLPSVAgAAPQUAAA4AAAAAAAAAAAAAAAAALgIAAGRycy9lMm9Eb2MueG1s&#10;UEsBAi0AFAAGAAgAAAAhAJ0C4xncAAAACQEAAA8AAAAAAAAAAAAAAAAA7wQAAGRycy9kb3ducmV2&#10;LnhtbFBLBQYAAAAABAAEAPMAAAD4BQAAAAA=&#10;" fillcolor="#8064a2" strokecolor="#f2f2f2" strokeweight="3pt">
                <v:shadow on="t" color="#3f3151" opacity=".5" offset="1pt"/>
              </v:shape>
            </w:pict>
          </mc:Fallback>
        </mc:AlternateContent>
      </w:r>
      <w:r>
        <w:rPr>
          <w:noProof/>
          <w:color w:val="000000"/>
          <w:szCs w:val="28"/>
          <w:lang w:eastAsia="uk-UA"/>
        </w:rPr>
        <mc:AlternateContent>
          <mc:Choice Requires="wps">
            <w:drawing>
              <wp:anchor distT="0" distB="0" distL="114300" distR="114300" simplePos="0" relativeHeight="251652096" behindDoc="0" locked="0" layoutInCell="1" allowOverlap="1">
                <wp:simplePos x="0" y="0"/>
                <wp:positionH relativeFrom="column">
                  <wp:posOffset>1069975</wp:posOffset>
                </wp:positionH>
                <wp:positionV relativeFrom="paragraph">
                  <wp:posOffset>146685</wp:posOffset>
                </wp:positionV>
                <wp:extent cx="897890" cy="485775"/>
                <wp:effectExtent l="0" t="0" r="0" b="0"/>
                <wp:wrapNone/>
                <wp:docPr id="28" name="AutoShape 2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7890" cy="485775"/>
                        </a:xfrm>
                        <a:prstGeom prst="rightArrow">
                          <a:avLst>
                            <a:gd name="adj1" fmla="val 50000"/>
                            <a:gd name="adj2" fmla="val 46209"/>
                          </a:avLst>
                        </a:prstGeom>
                        <a:solidFill>
                          <a:srgbClr val="8064A2"/>
                        </a:solidFill>
                        <a:ln w="38100">
                          <a:solidFill>
                            <a:srgbClr val="F2F2F2"/>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3CC1C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671" o:spid="_x0000_s1026" type="#_x0000_t13" style="position:absolute;margin-left:84.25pt;margin-top:11.55pt;width:70.7pt;height:38.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724kgIAAD4FAAAOAAAAZHJzL2Uyb0RvYy54bWysVNtuEzEQfUfiHyy/073kHnVTVS1BSAUq&#10;BcSzY3t3Db5hO9m0X8/Yu00XinhAJJLlWY/PzJw548urk5LoyJ0XRle4uMgx4poaJnRT4S+ft2+W&#10;GPlANCPSaF7hB+7x1eb1q8vOrnlpWiMZdwhAtF93tsJtCHadZZ62XBF/YSzXcFgbp0gA0zUZc6QD&#10;dCWzMs/nWWccs85Q7j18ve0P8Sbh1zWn4VNdex6QrDDkFtLq0rqPa7a5JOvGEdsKOqRB/iELRYSG&#10;oGeoWxIIOjjxAkoJ6ow3dbigRmWmrgXlqQaopsh/q2bXEstTLUCOt2ea/P+DpR+P9w4JVuESOqWJ&#10;gh5dH4JJoVE5XxSRos76NXju7L2LRXp7Z+h3j7S5aYlu+LVzpms5YZBY8s9+uRAND1fRvvtgGAQg&#10;ECCxdaqdioDAAzqlpjycm8JPAVH4uFwtlitoHYWj6XK2WMxiRhlZP122zod33CgUNxV2omlDyiiF&#10;IMc7H1Jn2FAeYd8KjGolodFHItEsh98ghJFPOfaZzst8NcQdECGDp8iJEyMF2wopk+Ga/Y10COCh&#10;gHw+vS6Hy37sJjXqKjxZFhD/7xjbMv7/hKFEgAGSQsVAz5XEbrzVLMk7ECH7PeQsdYzE02gMzJgD&#10;QOxa1iEmIoPlcrICMTABczKB7PPVAiMiGxhwGhxGzoSvIrRJIrFdLyqebCfFrOjpl7YlPQ9nniEL&#10;3xOU+ngOn6xRZklFUTi9APeGPYCIIHpSCjw6sGmNe8SogwGusP9xII5jJN9rEOKqmE7jxCdjOluU&#10;YLjxyX58QjQFqAoHqDRtb0L/ShxsElQUdqxTmzgdtQhRg1HYfVaDAUOaihgelPgKjO3k9fzsbX4C&#10;AAD//wMAUEsDBBQABgAIAAAAIQC657KE3QAAAAkBAAAPAAAAZHJzL2Rvd25yZXYueG1sTI/BTsMw&#10;EETvSPyDtUjcqNMU0ibEqQoC7g2oiNs2WRILex1it03/HnOC42ifZt6W68kacaTRa8cK5rMEBHHj&#10;Ws2dgrfX55sVCB+QWzSOScGZPKyry4sSi9adeEvHOnQilrAvUEEfwlBI6ZueLPqZG4jj7dONFkOM&#10;YyfbEU+x3BqZJkkmLWqOCz0O9NhT81UfrIL3ujHp08fu/E064O3D8kXjJlXq+mra3IMINIU/GH71&#10;ozpU0WnvDtx6YWLOVncRVZAu5iAisEjyHMReQZ5nIKtS/v+g+gEAAP//AwBQSwECLQAUAAYACAAA&#10;ACEAtoM4kv4AAADhAQAAEwAAAAAAAAAAAAAAAAAAAAAAW0NvbnRlbnRfVHlwZXNdLnhtbFBLAQIt&#10;ABQABgAIAAAAIQA4/SH/1gAAAJQBAAALAAAAAAAAAAAAAAAAAC8BAABfcmVscy8ucmVsc1BLAQIt&#10;ABQABgAIAAAAIQAJM724kgIAAD4FAAAOAAAAAAAAAAAAAAAAAC4CAABkcnMvZTJvRG9jLnhtbFBL&#10;AQItABQABgAIAAAAIQC657KE3QAAAAkBAAAPAAAAAAAAAAAAAAAAAOwEAABkcnMvZG93bnJldi54&#10;bWxQSwUGAAAAAAQABADzAAAA9gUAAAAA&#10;" fillcolor="#8064a2" strokecolor="#f2f2f2" strokeweight="3pt">
                <v:shadow on="t" color="#3f3151" opacity=".5" offset="1pt"/>
              </v:shape>
            </w:pict>
          </mc:Fallback>
        </mc:AlternateContent>
      </w:r>
    </w:p>
    <w:p w:rsidR="00EB326D" w:rsidRDefault="00EB326D" w:rsidP="004C1AC4">
      <w:pPr>
        <w:ind w:firstLine="708"/>
        <w:jc w:val="both"/>
        <w:rPr>
          <w:color w:val="000000"/>
          <w:szCs w:val="28"/>
        </w:rPr>
      </w:pPr>
    </w:p>
    <w:p w:rsidR="00DA5490" w:rsidRDefault="00DA5490" w:rsidP="00714B9F">
      <w:pPr>
        <w:ind w:firstLine="708"/>
        <w:jc w:val="both"/>
        <w:rPr>
          <w:color w:val="000000"/>
          <w:szCs w:val="28"/>
        </w:rPr>
      </w:pPr>
    </w:p>
    <w:p w:rsidR="00DA5490" w:rsidRDefault="00DA5490" w:rsidP="00714B9F">
      <w:pPr>
        <w:ind w:firstLine="708"/>
        <w:jc w:val="both"/>
        <w:rPr>
          <w:color w:val="000000"/>
          <w:szCs w:val="28"/>
        </w:rPr>
      </w:pPr>
    </w:p>
    <w:p w:rsidR="0084583F" w:rsidRDefault="00CB6D6B" w:rsidP="00714B9F">
      <w:pPr>
        <w:ind w:firstLine="708"/>
        <w:jc w:val="both"/>
        <w:rPr>
          <w:color w:val="000000"/>
          <w:szCs w:val="28"/>
        </w:rPr>
      </w:pPr>
      <w:r>
        <w:rPr>
          <w:noProof/>
          <w:color w:val="000000"/>
          <w:szCs w:val="28"/>
          <w:lang w:eastAsia="uk-UA"/>
        </w:rPr>
        <mc:AlternateContent>
          <mc:Choice Requires="wps">
            <w:drawing>
              <wp:anchor distT="0" distB="0" distL="114300" distR="114300" simplePos="0" relativeHeight="251654144" behindDoc="0" locked="0" layoutInCell="1" allowOverlap="1">
                <wp:simplePos x="0" y="0"/>
                <wp:positionH relativeFrom="column">
                  <wp:posOffset>2799715</wp:posOffset>
                </wp:positionH>
                <wp:positionV relativeFrom="paragraph">
                  <wp:posOffset>42545</wp:posOffset>
                </wp:positionV>
                <wp:extent cx="485775" cy="604520"/>
                <wp:effectExtent l="0" t="0" r="0" b="0"/>
                <wp:wrapNone/>
                <wp:docPr id="27" name="AutoShape 2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604520"/>
                        </a:xfrm>
                        <a:prstGeom prst="upArrow">
                          <a:avLst>
                            <a:gd name="adj1" fmla="val 50000"/>
                            <a:gd name="adj2" fmla="val 31111"/>
                          </a:avLst>
                        </a:prstGeom>
                        <a:solidFill>
                          <a:srgbClr val="8064A2"/>
                        </a:solidFill>
                        <a:ln w="38100">
                          <a:solidFill>
                            <a:srgbClr val="F2F2F2"/>
                          </a:solidFill>
                          <a:miter lim="800000"/>
                          <a:headEnd/>
                          <a:tailEnd/>
                        </a:ln>
                        <a:effectLst>
                          <a:outerShdw dist="28398" dir="3806097" algn="ctr" rotWithShape="0">
                            <a:srgbClr val="3F3151">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FD2903"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674" o:spid="_x0000_s1026" type="#_x0000_t68" style="position:absolute;margin-left:220.45pt;margin-top:3.35pt;width:38.25pt;height:47.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tmzlQIAAD0FAAAOAAAAZHJzL2Uyb0RvYy54bWysVNtu2zAMfR+wfxD0vvoS51KjTlG0yzCg&#10;2wp0l2dFkm1tsqRJSpz8fSnZSb112MMwB3BEizrkIQ91dX3oJNpz64RWFc4uUoy4opoJ1VT4y+fN&#10;mxVGzhPFiNSKV/jIHb5ev3511ZuS57rVknGLAES5sjcVbr03ZZI42vKOuAttuILNWtuOeDBtkzBL&#10;ekDvZJKn6SLptWXGasqdg693wyZeR/y65tR/qmvHPZIVhtx8fNv43oZ3sr4iZWOJaQUd0yD/kEVH&#10;hIKgZ6g74gnaWfECqhPUaqdrf0F1l+i6FpRHDsAmS39j89gSwyMXKI4z5zK5/wdLP+4fLBKswvkS&#10;I0U66NHNzusYGuWLZRFK1BtXguejebCBpDP3mv5wSOnblqiG31ir+5YTBollwT/55UAwHBxF2/6D&#10;ZhCAQIBYrUNtuwAIdUCH2JTjuSn84BGFj8VqvlzOMaKwtUiLeR6blpDydNhY599x3aGwqPDOxHQi&#10;PtnfOx/bwkZuhH3PMKo7CV3eE4nmKTyjCiY++dRnlsETaZFyRITwp7CxIFoKthFSRsM221tpEcBX&#10;eJUuipt8POymblKhvsKzVQbx/46xycPvTxid8DA9UnQh0DOT0Iq3ikVteyLksIacpQqReJyLsTJ6&#10;BxCPLesRE6F8+Wp2CTPLBAzJDLJPL0EXRDYw3dRbjKz234Rvoz5Cr14wnm1m2Twbyi9NS4Y6nOsM&#10;WbihQCAT6PwpfLQmmUUJBdUM6ttqdgQFQfQoE7hxYMHJV/jHqIf5rbD7uSOWYyTfK9DhZVYUYeCj&#10;UcyXIBtkpzvb6Q5RtNXAGMCG5a0fLomdsaJpIdbASOkwHLXwJ5EPeY2KhxmNNMb7JFwCUzt6Pd96&#10;6ycAAAD//wMAUEsDBBQABgAIAAAAIQBE5ZBi4AAAAAkBAAAPAAAAZHJzL2Rvd25yZXYueG1sTI9B&#10;S8NAEIXvgv9hGcGb3UTSponZFCkopRe1FnrdZsckmp0N2U2b+usdT3oc3uN73xSryXbihINvHSmI&#10;ZxEIpMqZlmoF+/enuyUIHzQZ3TlCBRf0sCqvrwqdG3emNzztQi0YQj7XCpoQ+lxKXzVotZ+5Homz&#10;DzdYHfgcamkGfWa47eR9FC2k1S3xQqN7XDdYfe1GqyDZPn9vXtoxXc/l9jJhdnjdfB6Uur2ZHh9A&#10;BJzCXxl+9VkdSnY6upGMFx0zkijjqoJFCoLzeZwmII5cjOIMZFnI/x+UPwAAAP//AwBQSwECLQAU&#10;AAYACAAAACEAtoM4kv4AAADhAQAAEwAAAAAAAAAAAAAAAAAAAAAAW0NvbnRlbnRfVHlwZXNdLnht&#10;bFBLAQItABQABgAIAAAAIQA4/SH/1gAAAJQBAAALAAAAAAAAAAAAAAAAAC8BAABfcmVscy8ucmVs&#10;c1BLAQItABQABgAIAAAAIQAB8tmzlQIAAD0FAAAOAAAAAAAAAAAAAAAAAC4CAABkcnMvZTJvRG9j&#10;LnhtbFBLAQItABQABgAIAAAAIQBE5ZBi4AAAAAkBAAAPAAAAAAAAAAAAAAAAAO8EAABkcnMvZG93&#10;bnJldi54bWxQSwUGAAAAAAQABADzAAAA/AUAAAAA&#10;" fillcolor="#8064a2" strokecolor="#f2f2f2" strokeweight="3pt">
                <v:shadow on="t" color="#3f3151" opacity=".5" offset="1pt"/>
                <v:textbox style="layout-flow:vertical-ideographic"/>
              </v:shape>
            </w:pict>
          </mc:Fallback>
        </mc:AlternateContent>
      </w:r>
    </w:p>
    <w:p w:rsidR="0084583F" w:rsidRDefault="0084583F" w:rsidP="00714B9F">
      <w:pPr>
        <w:ind w:firstLine="708"/>
        <w:jc w:val="both"/>
        <w:rPr>
          <w:color w:val="000000"/>
          <w:szCs w:val="28"/>
        </w:rPr>
      </w:pPr>
    </w:p>
    <w:p w:rsidR="0084583F" w:rsidRDefault="00CB6D6B" w:rsidP="00714B9F">
      <w:pPr>
        <w:ind w:firstLine="708"/>
        <w:jc w:val="both"/>
        <w:rPr>
          <w:color w:val="000000"/>
          <w:szCs w:val="28"/>
        </w:rPr>
      </w:pPr>
      <w:r>
        <w:rPr>
          <w:noProof/>
          <w:color w:val="000000"/>
          <w:szCs w:val="28"/>
          <w:lang w:eastAsia="uk-UA"/>
        </w:rPr>
        <mc:AlternateContent>
          <mc:Choice Requires="wps">
            <w:drawing>
              <wp:anchor distT="0" distB="0" distL="114300" distR="114300" simplePos="0" relativeHeight="251651072" behindDoc="0" locked="0" layoutInCell="1" allowOverlap="1">
                <wp:simplePos x="0" y="0"/>
                <wp:positionH relativeFrom="column">
                  <wp:posOffset>2247900</wp:posOffset>
                </wp:positionH>
                <wp:positionV relativeFrom="paragraph">
                  <wp:posOffset>148590</wp:posOffset>
                </wp:positionV>
                <wp:extent cx="1515745" cy="684530"/>
                <wp:effectExtent l="0" t="0" r="0" b="0"/>
                <wp:wrapNone/>
                <wp:docPr id="26" name="AutoShape 2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5745" cy="684530"/>
                        </a:xfrm>
                        <a:prstGeom prst="roundRect">
                          <a:avLst>
                            <a:gd name="adj" fmla="val 16667"/>
                          </a:avLst>
                        </a:prstGeom>
                        <a:solidFill>
                          <a:srgbClr val="4F81BD"/>
                        </a:solidFill>
                        <a:ln w="38100">
                          <a:solidFill>
                            <a:srgbClr val="F2F2F2"/>
                          </a:solidFill>
                          <a:round/>
                          <a:headEnd/>
                          <a:tailEnd/>
                        </a:ln>
                        <a:effectLst>
                          <a:outerShdw dist="107763" dir="8100000" algn="ctr" rotWithShape="0">
                            <a:srgbClr val="243F60">
                              <a:alpha val="50000"/>
                            </a:srgbClr>
                          </a:outerShdw>
                        </a:effectLst>
                      </wps:spPr>
                      <wps:txbx>
                        <w:txbxContent>
                          <w:p w:rsidR="005E17EA" w:rsidRDefault="005E17EA" w:rsidP="008947C0">
                            <w:pPr>
                              <w:jc w:val="center"/>
                            </w:pPr>
                            <w:r>
                              <w:t>ПДФО</w:t>
                            </w:r>
                          </w:p>
                          <w:p w:rsidR="005E17EA" w:rsidRDefault="005E17EA" w:rsidP="008947C0">
                            <w:pPr>
                              <w:jc w:val="center"/>
                            </w:pPr>
                            <w:r>
                              <w:t>24,6 млн. грн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670" o:spid="_x0000_s1030" style="position:absolute;left:0;text-align:left;margin-left:177pt;margin-top:11.7pt;width:119.35pt;height:53.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qX7kAIAAB8FAAAOAAAAZHJzL2Uyb0RvYy54bWysVFtv0zAUfkfiP1h+Z7k0TUu0dBobRUgD&#10;Jgbi2bWdxODYwXabjl/P8WnWdYwnRCtF5/jyne87F59f7HtNdtJ5ZU1Ns7OUEmm4Fcq0Nf36Zf1q&#10;SYkPzAimrZE1vZeeXqxevjgfh0rmtrNaSEcAxPhqHGrahTBUSeJ5J3vmz+wgDWw21vUsgOvaRDg2&#10;AnqvkzxNy2S0TgzOcuk9rF4fNukK8ZtG8vCpabwMRNcUuAX8Ovxu4jdZnbOqdWzoFJ9osH9g0TNl&#10;IOgR6poFRrZOPYPqFXfW2yaccdsntmkUl6gB1GTpH2ruOjZI1ALJ8cMxTf7/wfKPu1tHlKhpXlJi&#10;WA81utwGi6FJXi4wRePgKzh5N9y6KNIPN5b/8MTYq46ZVl46Z8dOMgHEspjS5MmF6Hi4SjbjBysg&#10;AIMAmK194/oICHkgeyzK/bEoch8Ih8Vsns0XxZwSDnvlspjPkFLCqofbg/PhnbQ9iUZNnd0a8Rkq&#10;jyHY7sYHrIyY5DHxnZKm11DnHdMkK8tygaRZNR0G7AdMlGu1EmulNTqu3VxpR+BqTYv1MntzPV32&#10;p8e0IWNNZ8ssTZHGk01/irHO4/9vGCgEGzTm9q0RaAem9MEGmtpEThIbfdJpt0G6u06MRKiYjixd&#10;LMoZBQ/aPvKBHyVMtzCvPDhKnA3fVOiw4jH7z1TmxWxdHtaZHjp20D5HoFhsaIiDILSP8dE7oYZN&#10;EfsgDqevwn6zx8Yrova4srHiHroE+GArwKsCRmfdL0pGmNCa+p9b5iQl+r2BTnudFUUcaXSK+SIH&#10;x53ubE53mOEAVdMA2tG8CodnYDs41XYxUajc2Nj+jQpR2SOryYEpRFnTixHH/NTHU4/v2uo3AAAA&#10;//8DAFBLAwQUAAYACAAAACEAGAmKlOIAAAAKAQAADwAAAGRycy9kb3ducmV2LnhtbEyP3UrDQBCF&#10;7wXfYRnBG7GbJmmrMZtSCgWxCv3xAbbZMQlmZ0N208a3d3qll8N8nPOdfDnaVpyx940jBdNJBAKp&#10;dKahSsHncfP4BMIHTUa3jlDBD3pYFrc3uc6Mu9Aez4dQCQ4hn2kFdQhdJqUva7TaT1yHxL8v11sd&#10;+OwraXp94XDbyjiK5tLqhrih1h2uayy/D4NV8LZ+fRi6j7nbbo5Gv293q7FPd0rd342rFxABx/AH&#10;w1Wf1aFgp5MbyHjRKkhmKW8JCuIkBcHA7DlegDgxmUxjkEUu/08ofgEAAP//AwBQSwECLQAUAAYA&#10;CAAAACEAtoM4kv4AAADhAQAAEwAAAAAAAAAAAAAAAAAAAAAAW0NvbnRlbnRfVHlwZXNdLnhtbFBL&#10;AQItABQABgAIAAAAIQA4/SH/1gAAAJQBAAALAAAAAAAAAAAAAAAAAC8BAABfcmVscy8ucmVsc1BL&#10;AQItABQABgAIAAAAIQDOEqX7kAIAAB8FAAAOAAAAAAAAAAAAAAAAAC4CAABkcnMvZTJvRG9jLnht&#10;bFBLAQItABQABgAIAAAAIQAYCYqU4gAAAAoBAAAPAAAAAAAAAAAAAAAAAOoEAABkcnMvZG93bnJl&#10;di54bWxQSwUGAAAAAAQABADzAAAA+QUAAAAA&#10;" fillcolor="#4f81bd" strokecolor="#f2f2f2" strokeweight="3pt">
                <v:shadow on="t" color="#243f60" opacity=".5" offset="-6pt,6pt"/>
                <v:textbox>
                  <w:txbxContent>
                    <w:p w:rsidR="005E17EA" w:rsidRDefault="005E17EA" w:rsidP="008947C0">
                      <w:pPr>
                        <w:jc w:val="center"/>
                      </w:pPr>
                      <w:r>
                        <w:t>ПДФО</w:t>
                      </w:r>
                    </w:p>
                    <w:p w:rsidR="005E17EA" w:rsidRDefault="005E17EA" w:rsidP="008947C0">
                      <w:pPr>
                        <w:jc w:val="center"/>
                      </w:pPr>
                      <w:r>
                        <w:t>24,6 млн. грн</w:t>
                      </w:r>
                    </w:p>
                  </w:txbxContent>
                </v:textbox>
              </v:roundrect>
            </w:pict>
          </mc:Fallback>
        </mc:AlternateContent>
      </w:r>
    </w:p>
    <w:p w:rsidR="0084583F" w:rsidRDefault="0084583F" w:rsidP="00714B9F">
      <w:pPr>
        <w:ind w:firstLine="708"/>
        <w:jc w:val="both"/>
        <w:rPr>
          <w:color w:val="000000"/>
          <w:szCs w:val="28"/>
        </w:rPr>
      </w:pPr>
    </w:p>
    <w:p w:rsidR="0084583F" w:rsidRDefault="0084583F" w:rsidP="00714B9F">
      <w:pPr>
        <w:ind w:firstLine="708"/>
        <w:jc w:val="both"/>
        <w:rPr>
          <w:color w:val="000000"/>
          <w:szCs w:val="28"/>
        </w:rPr>
      </w:pPr>
    </w:p>
    <w:p w:rsidR="003669EF" w:rsidRDefault="003669EF" w:rsidP="00714B9F">
      <w:pPr>
        <w:ind w:firstLine="708"/>
        <w:jc w:val="both"/>
        <w:rPr>
          <w:color w:val="000000"/>
          <w:szCs w:val="28"/>
        </w:rPr>
      </w:pPr>
    </w:p>
    <w:p w:rsidR="007F18EC" w:rsidRDefault="007F18EC" w:rsidP="00993E67">
      <w:pPr>
        <w:ind w:firstLine="708"/>
        <w:jc w:val="both"/>
        <w:rPr>
          <w:color w:val="000000"/>
          <w:szCs w:val="28"/>
        </w:rPr>
      </w:pPr>
    </w:p>
    <w:p w:rsidR="005A5CE8" w:rsidRDefault="00CE5DB0" w:rsidP="000F0CF9">
      <w:pPr>
        <w:ind w:firstLine="567"/>
        <w:jc w:val="both"/>
        <w:rPr>
          <w:color w:val="000000"/>
          <w:szCs w:val="28"/>
        </w:rPr>
      </w:pPr>
      <w:r>
        <w:rPr>
          <w:color w:val="000000"/>
          <w:szCs w:val="28"/>
        </w:rPr>
        <w:t xml:space="preserve">Збільшено суму надходжень податку на доходи фізичних осіб на 5,3 млн. грн, плати за землю – на </w:t>
      </w:r>
      <w:r w:rsidR="009F5E7F">
        <w:rPr>
          <w:color w:val="000000"/>
          <w:szCs w:val="28"/>
        </w:rPr>
        <w:t>0,9</w:t>
      </w:r>
      <w:r>
        <w:rPr>
          <w:color w:val="000000"/>
          <w:szCs w:val="28"/>
        </w:rPr>
        <w:t xml:space="preserve"> млн. грн, рентної плати за спеціальне використання лісових ресурсів – на </w:t>
      </w:r>
      <w:r w:rsidR="009F5E7F">
        <w:rPr>
          <w:color w:val="000000"/>
          <w:szCs w:val="28"/>
        </w:rPr>
        <w:t>352,5</w:t>
      </w:r>
      <w:r>
        <w:rPr>
          <w:color w:val="000000"/>
          <w:szCs w:val="28"/>
        </w:rPr>
        <w:t xml:space="preserve"> тис. грн, єдиного податку з сільськогосподарських товаровиробників – на </w:t>
      </w:r>
      <w:r w:rsidR="009F5E7F">
        <w:rPr>
          <w:color w:val="000000"/>
          <w:szCs w:val="28"/>
        </w:rPr>
        <w:t>288 тис. грн</w:t>
      </w:r>
      <w:r w:rsidR="00DD2144">
        <w:rPr>
          <w:color w:val="000000"/>
          <w:szCs w:val="28"/>
        </w:rPr>
        <w:t>.</w:t>
      </w:r>
    </w:p>
    <w:p w:rsidR="003D7DF1" w:rsidRDefault="003D7DF1" w:rsidP="00043CCA">
      <w:pPr>
        <w:ind w:firstLine="567"/>
        <w:jc w:val="both"/>
        <w:rPr>
          <w:color w:val="000000"/>
          <w:szCs w:val="28"/>
        </w:rPr>
      </w:pPr>
      <w:r>
        <w:rPr>
          <w:color w:val="000000"/>
          <w:szCs w:val="28"/>
        </w:rPr>
        <w:t>С</w:t>
      </w:r>
      <w:r w:rsidR="00F750AC" w:rsidRPr="00661A76">
        <w:rPr>
          <w:color w:val="000000"/>
          <w:szCs w:val="28"/>
        </w:rPr>
        <w:t>пеціальн</w:t>
      </w:r>
      <w:r>
        <w:rPr>
          <w:color w:val="000000"/>
          <w:szCs w:val="28"/>
        </w:rPr>
        <w:t>ий</w:t>
      </w:r>
      <w:r w:rsidR="00F750AC" w:rsidRPr="00661A76">
        <w:rPr>
          <w:color w:val="000000"/>
          <w:szCs w:val="28"/>
        </w:rPr>
        <w:t xml:space="preserve"> фонд </w:t>
      </w:r>
      <w:r>
        <w:rPr>
          <w:color w:val="000000"/>
          <w:szCs w:val="28"/>
        </w:rPr>
        <w:t xml:space="preserve">бюджету району поповнився на </w:t>
      </w:r>
      <w:r w:rsidR="009F5E7F">
        <w:rPr>
          <w:color w:val="000000"/>
          <w:szCs w:val="28"/>
        </w:rPr>
        <w:t>2</w:t>
      </w:r>
      <w:r w:rsidR="0000786B">
        <w:rPr>
          <w:color w:val="000000"/>
          <w:szCs w:val="28"/>
        </w:rPr>
        <w:t>,9</w:t>
      </w:r>
      <w:r w:rsidR="00F750AC">
        <w:rPr>
          <w:color w:val="000000"/>
          <w:szCs w:val="28"/>
        </w:rPr>
        <w:t xml:space="preserve"> млн. </w:t>
      </w:r>
      <w:r w:rsidR="00043CCA">
        <w:rPr>
          <w:color w:val="000000"/>
          <w:szCs w:val="28"/>
        </w:rPr>
        <w:t xml:space="preserve">грн </w:t>
      </w:r>
      <w:r>
        <w:rPr>
          <w:color w:val="000000"/>
          <w:szCs w:val="28"/>
        </w:rPr>
        <w:t>за рахунок в</w:t>
      </w:r>
      <w:r w:rsidR="00F750AC" w:rsidRPr="00661A76">
        <w:rPr>
          <w:color w:val="000000"/>
          <w:szCs w:val="28"/>
        </w:rPr>
        <w:t>ласних надходжень бюджетних установ</w:t>
      </w:r>
      <w:r w:rsidR="00F750AC">
        <w:rPr>
          <w:color w:val="000000"/>
          <w:szCs w:val="28"/>
        </w:rPr>
        <w:t>.</w:t>
      </w:r>
    </w:p>
    <w:p w:rsidR="009B09C6" w:rsidRDefault="00F750AC" w:rsidP="00043CCA">
      <w:pPr>
        <w:ind w:firstLine="567"/>
        <w:jc w:val="both"/>
        <w:rPr>
          <w:lang w:val="ru-RU"/>
        </w:rPr>
      </w:pPr>
      <w:proofErr w:type="spellStart"/>
      <w:r w:rsidRPr="00667BFC">
        <w:rPr>
          <w:lang w:val="ru-RU"/>
        </w:rPr>
        <w:t>Видатки</w:t>
      </w:r>
      <w:proofErr w:type="spellEnd"/>
      <w:r w:rsidRPr="00667BFC">
        <w:rPr>
          <w:lang w:val="ru-RU"/>
        </w:rPr>
        <w:t xml:space="preserve"> бюджету району з </w:t>
      </w:r>
      <w:proofErr w:type="spellStart"/>
      <w:r w:rsidRPr="00667BFC">
        <w:rPr>
          <w:lang w:val="ru-RU"/>
        </w:rPr>
        <w:t>урахуванням</w:t>
      </w:r>
      <w:proofErr w:type="spellEnd"/>
      <w:r w:rsidRPr="00667BFC">
        <w:rPr>
          <w:lang w:val="ru-RU"/>
        </w:rPr>
        <w:t xml:space="preserve"> </w:t>
      </w:r>
      <w:proofErr w:type="spellStart"/>
      <w:r w:rsidRPr="00667BFC">
        <w:rPr>
          <w:lang w:val="ru-RU"/>
        </w:rPr>
        <w:t>субве</w:t>
      </w:r>
      <w:r w:rsidR="009B09C6">
        <w:rPr>
          <w:lang w:val="ru-RU"/>
        </w:rPr>
        <w:t>нції</w:t>
      </w:r>
      <w:proofErr w:type="spellEnd"/>
      <w:r w:rsidR="009B09C6">
        <w:rPr>
          <w:lang w:val="ru-RU"/>
        </w:rPr>
        <w:t xml:space="preserve"> з державного та </w:t>
      </w:r>
      <w:proofErr w:type="spellStart"/>
      <w:r w:rsidR="009B09C6">
        <w:rPr>
          <w:lang w:val="ru-RU"/>
        </w:rPr>
        <w:t>обласного</w:t>
      </w:r>
      <w:proofErr w:type="spellEnd"/>
      <w:r w:rsidR="009B09C6">
        <w:rPr>
          <w:lang w:val="ru-RU"/>
        </w:rPr>
        <w:t xml:space="preserve"> </w:t>
      </w:r>
      <w:proofErr w:type="spellStart"/>
      <w:r w:rsidRPr="00667BFC">
        <w:rPr>
          <w:lang w:val="ru-RU"/>
        </w:rPr>
        <w:t>бюджетів</w:t>
      </w:r>
      <w:proofErr w:type="spellEnd"/>
      <w:r w:rsidRPr="00667BFC">
        <w:rPr>
          <w:lang w:val="ru-RU"/>
        </w:rPr>
        <w:t xml:space="preserve"> </w:t>
      </w:r>
      <w:proofErr w:type="spellStart"/>
      <w:r w:rsidRPr="00667BFC">
        <w:rPr>
          <w:lang w:val="ru-RU"/>
        </w:rPr>
        <w:t>склали</w:t>
      </w:r>
      <w:proofErr w:type="spellEnd"/>
      <w:r w:rsidRPr="00667BFC">
        <w:rPr>
          <w:lang w:val="ru-RU"/>
        </w:rPr>
        <w:t xml:space="preserve"> </w:t>
      </w:r>
      <w:r w:rsidR="00463A86">
        <w:rPr>
          <w:lang w:val="ru-RU"/>
        </w:rPr>
        <w:t>1</w:t>
      </w:r>
      <w:r w:rsidR="0000786B">
        <w:rPr>
          <w:lang w:val="ru-RU"/>
        </w:rPr>
        <w:t>4</w:t>
      </w:r>
      <w:r w:rsidR="009B09C6">
        <w:rPr>
          <w:lang w:val="ru-RU"/>
        </w:rPr>
        <w:t>8,8</w:t>
      </w:r>
      <w:r w:rsidRPr="00667BFC">
        <w:rPr>
          <w:lang w:val="ru-RU"/>
        </w:rPr>
        <w:t xml:space="preserve"> млн. грн</w:t>
      </w:r>
      <w:r w:rsidR="0000786B">
        <w:rPr>
          <w:lang w:val="ru-RU"/>
        </w:rPr>
        <w:t xml:space="preserve">. </w:t>
      </w:r>
    </w:p>
    <w:p w:rsidR="009B09C6" w:rsidRDefault="009B09C6" w:rsidP="00047867">
      <w:pPr>
        <w:ind w:firstLine="708"/>
        <w:jc w:val="both"/>
        <w:rPr>
          <w:lang w:val="ru-RU"/>
        </w:rPr>
      </w:pPr>
    </w:p>
    <w:p w:rsidR="009B09C6" w:rsidRDefault="00CB6D6B" w:rsidP="009B09C6">
      <w:pPr>
        <w:ind w:firstLine="708"/>
        <w:jc w:val="both"/>
        <w:rPr>
          <w:lang w:val="ru-RU"/>
        </w:rPr>
      </w:pPr>
      <w:r>
        <w:rPr>
          <w:noProof/>
          <w:color w:val="000000"/>
          <w:lang w:eastAsia="uk-UA"/>
        </w:rPr>
        <w:drawing>
          <wp:inline distT="0" distB="0" distL="0" distR="0">
            <wp:extent cx="5124450" cy="23907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24450" cy="2390775"/>
                    </a:xfrm>
                    <a:prstGeom prst="rect">
                      <a:avLst/>
                    </a:prstGeom>
                    <a:noFill/>
                    <a:ln>
                      <a:noFill/>
                    </a:ln>
                  </pic:spPr>
                </pic:pic>
              </a:graphicData>
            </a:graphic>
          </wp:inline>
        </w:drawing>
      </w:r>
    </w:p>
    <w:p w:rsidR="00AE2776" w:rsidRPr="007C6FA0" w:rsidRDefault="000F0CF9" w:rsidP="000836E8">
      <w:pPr>
        <w:ind w:firstLine="567"/>
        <w:jc w:val="both"/>
        <w:rPr>
          <w:color w:val="000000"/>
          <w:szCs w:val="28"/>
        </w:rPr>
      </w:pPr>
      <w:r>
        <w:rPr>
          <w:lang w:val="ru-RU"/>
        </w:rPr>
        <w:t>Н</w:t>
      </w:r>
      <w:r w:rsidR="0000786B">
        <w:rPr>
          <w:lang w:val="ru-RU"/>
        </w:rPr>
        <w:t xml:space="preserve">а </w:t>
      </w:r>
      <w:proofErr w:type="spellStart"/>
      <w:r w:rsidR="0000786B">
        <w:rPr>
          <w:lang w:val="ru-RU"/>
        </w:rPr>
        <w:t>утримання</w:t>
      </w:r>
      <w:proofErr w:type="spellEnd"/>
      <w:r w:rsidR="0000786B">
        <w:rPr>
          <w:lang w:val="ru-RU"/>
        </w:rPr>
        <w:t xml:space="preserve"> </w:t>
      </w:r>
      <w:r w:rsidR="0000786B" w:rsidRPr="000A6E46">
        <w:rPr>
          <w:color w:val="000000"/>
          <w:szCs w:val="28"/>
        </w:rPr>
        <w:t>галузей соціально-культурної сфери було спрямовано 1</w:t>
      </w:r>
      <w:r w:rsidR="009B09C6">
        <w:rPr>
          <w:color w:val="000000"/>
          <w:szCs w:val="28"/>
        </w:rPr>
        <w:t>13,5</w:t>
      </w:r>
      <w:r w:rsidR="00E42395">
        <w:rPr>
          <w:color w:val="000000"/>
          <w:szCs w:val="28"/>
        </w:rPr>
        <w:t xml:space="preserve"> млн</w:t>
      </w:r>
      <w:r w:rsidR="0000786B" w:rsidRPr="000A6E46">
        <w:rPr>
          <w:color w:val="000000"/>
          <w:szCs w:val="28"/>
        </w:rPr>
        <w:t>. грн</w:t>
      </w:r>
      <w:r w:rsidR="00E42395">
        <w:rPr>
          <w:color w:val="000000"/>
          <w:szCs w:val="28"/>
        </w:rPr>
        <w:t xml:space="preserve">, що на </w:t>
      </w:r>
      <w:r w:rsidR="009B09C6">
        <w:rPr>
          <w:color w:val="000000"/>
          <w:szCs w:val="28"/>
        </w:rPr>
        <w:t>9,3</w:t>
      </w:r>
      <w:r w:rsidR="00E42395">
        <w:rPr>
          <w:color w:val="000000"/>
          <w:szCs w:val="28"/>
        </w:rPr>
        <w:t xml:space="preserve"> млн</w:t>
      </w:r>
      <w:r w:rsidR="0000786B" w:rsidRPr="000A6E46">
        <w:rPr>
          <w:color w:val="000000"/>
          <w:szCs w:val="28"/>
        </w:rPr>
        <w:t xml:space="preserve">. грн </w:t>
      </w:r>
      <w:r w:rsidR="00E42395">
        <w:rPr>
          <w:color w:val="000000"/>
          <w:szCs w:val="28"/>
        </w:rPr>
        <w:t>(</w:t>
      </w:r>
      <w:r w:rsidR="009B09C6">
        <w:rPr>
          <w:color w:val="000000"/>
          <w:szCs w:val="28"/>
        </w:rPr>
        <w:t>7,6</w:t>
      </w:r>
      <w:r w:rsidR="0000786B">
        <w:rPr>
          <w:color w:val="000000"/>
          <w:szCs w:val="28"/>
        </w:rPr>
        <w:t>%</w:t>
      </w:r>
      <w:r w:rsidR="00E42395">
        <w:rPr>
          <w:color w:val="000000"/>
          <w:szCs w:val="28"/>
        </w:rPr>
        <w:t xml:space="preserve">) </w:t>
      </w:r>
      <w:r w:rsidR="007C6FA0">
        <w:rPr>
          <w:color w:val="000000"/>
          <w:szCs w:val="28"/>
        </w:rPr>
        <w:t>менше</w:t>
      </w:r>
      <w:r w:rsidR="00E42395">
        <w:rPr>
          <w:color w:val="000000"/>
          <w:szCs w:val="28"/>
        </w:rPr>
        <w:t xml:space="preserve"> попереднього року</w:t>
      </w:r>
      <w:r w:rsidR="0000786B" w:rsidRPr="000A6E46">
        <w:rPr>
          <w:color w:val="000000"/>
          <w:szCs w:val="28"/>
        </w:rPr>
        <w:t>.</w:t>
      </w:r>
      <w:r w:rsidR="00E42395">
        <w:rPr>
          <w:color w:val="000000"/>
          <w:szCs w:val="28"/>
        </w:rPr>
        <w:t xml:space="preserve"> </w:t>
      </w:r>
    </w:p>
    <w:p w:rsidR="00AE2776" w:rsidRDefault="00AE2776" w:rsidP="000836E8">
      <w:pPr>
        <w:ind w:firstLine="567"/>
        <w:jc w:val="both"/>
        <w:rPr>
          <w:color w:val="000000"/>
        </w:rPr>
      </w:pPr>
      <w:r>
        <w:rPr>
          <w:color w:val="000000"/>
          <w:szCs w:val="28"/>
        </w:rPr>
        <w:lastRenderedPageBreak/>
        <w:t>Із сіл</w:t>
      </w:r>
      <w:r w:rsidRPr="00B10982">
        <w:rPr>
          <w:color w:val="000000"/>
          <w:szCs w:val="28"/>
        </w:rPr>
        <w:t>ьськи</w:t>
      </w:r>
      <w:r>
        <w:rPr>
          <w:color w:val="000000"/>
          <w:szCs w:val="28"/>
        </w:rPr>
        <w:t xml:space="preserve">х бюджетів на </w:t>
      </w:r>
      <w:r w:rsidR="00E30064">
        <w:rPr>
          <w:color w:val="000000"/>
          <w:szCs w:val="28"/>
        </w:rPr>
        <w:t xml:space="preserve">здійснення послуг установами соціально-культурної сфери </w:t>
      </w:r>
      <w:r w:rsidRPr="00B10982">
        <w:rPr>
          <w:color w:val="000000"/>
          <w:szCs w:val="28"/>
        </w:rPr>
        <w:t>районн</w:t>
      </w:r>
      <w:r>
        <w:rPr>
          <w:color w:val="000000"/>
          <w:szCs w:val="28"/>
        </w:rPr>
        <w:t>ому</w:t>
      </w:r>
      <w:r w:rsidRPr="00B10982">
        <w:rPr>
          <w:color w:val="000000"/>
          <w:szCs w:val="28"/>
        </w:rPr>
        <w:t xml:space="preserve"> бюджет</w:t>
      </w:r>
      <w:r>
        <w:rPr>
          <w:color w:val="000000"/>
          <w:szCs w:val="28"/>
        </w:rPr>
        <w:t>у</w:t>
      </w:r>
      <w:r w:rsidRPr="00B10982">
        <w:rPr>
          <w:color w:val="000000"/>
          <w:szCs w:val="28"/>
        </w:rPr>
        <w:t xml:space="preserve"> перераховано </w:t>
      </w:r>
      <w:r w:rsidR="007C6FA0">
        <w:rPr>
          <w:color w:val="000000"/>
          <w:szCs w:val="28"/>
        </w:rPr>
        <w:t>7,28</w:t>
      </w:r>
      <w:r>
        <w:rPr>
          <w:color w:val="000000"/>
          <w:szCs w:val="28"/>
        </w:rPr>
        <w:t xml:space="preserve"> млн</w:t>
      </w:r>
      <w:r w:rsidRPr="00B10982">
        <w:rPr>
          <w:color w:val="000000"/>
          <w:szCs w:val="28"/>
        </w:rPr>
        <w:t>. грн.</w:t>
      </w:r>
    </w:p>
    <w:p w:rsidR="004152F9" w:rsidRDefault="000836E8" w:rsidP="000836E8">
      <w:pPr>
        <w:ind w:firstLine="567"/>
        <w:jc w:val="both"/>
        <w:rPr>
          <w:color w:val="000000"/>
          <w:szCs w:val="28"/>
        </w:rPr>
      </w:pPr>
      <w:r>
        <w:rPr>
          <w:color w:val="000000"/>
          <w:szCs w:val="28"/>
        </w:rPr>
        <w:t>Інша субвенція з Новгород-Сіверського міського бюджету д</w:t>
      </w:r>
      <w:r w:rsidR="00BB3876">
        <w:rPr>
          <w:color w:val="000000"/>
          <w:szCs w:val="28"/>
        </w:rPr>
        <w:t xml:space="preserve">ля покриття витрат на </w:t>
      </w:r>
      <w:r>
        <w:rPr>
          <w:color w:val="000000"/>
          <w:szCs w:val="28"/>
        </w:rPr>
        <w:t xml:space="preserve">оплату комунальних послуг та енергоносіїв </w:t>
      </w:r>
      <w:r w:rsidR="00BB3876" w:rsidRPr="00D45A86">
        <w:rPr>
          <w:color w:val="000000"/>
        </w:rPr>
        <w:t xml:space="preserve">2 </w:t>
      </w:r>
      <w:r w:rsidR="00BB3876">
        <w:rPr>
          <w:color w:val="000000"/>
        </w:rPr>
        <w:t xml:space="preserve">районних </w:t>
      </w:r>
      <w:r w:rsidR="00BB3876" w:rsidRPr="00D45A86">
        <w:rPr>
          <w:color w:val="000000"/>
        </w:rPr>
        <w:t>закладів</w:t>
      </w:r>
      <w:r w:rsidR="00BB3876" w:rsidRPr="00D45A86">
        <w:rPr>
          <w:color w:val="000000"/>
          <w:szCs w:val="28"/>
        </w:rPr>
        <w:t xml:space="preserve"> охорони здоров’я (К</w:t>
      </w:r>
      <w:r>
        <w:rPr>
          <w:color w:val="000000"/>
          <w:szCs w:val="28"/>
        </w:rPr>
        <w:t>НП</w:t>
      </w:r>
      <w:r w:rsidR="00BB3876" w:rsidRPr="00D45A86">
        <w:rPr>
          <w:color w:val="000000"/>
          <w:szCs w:val="28"/>
        </w:rPr>
        <w:t xml:space="preserve"> «Новгород-Сіверська ЦРЛ», КНП «Новгород-Сіверський районний Центр ПМСД»),</w:t>
      </w:r>
      <w:r w:rsidR="00BB3876" w:rsidRPr="00D45A86">
        <w:rPr>
          <w:b/>
          <w:color w:val="000000"/>
          <w:szCs w:val="28"/>
        </w:rPr>
        <w:t xml:space="preserve"> </w:t>
      </w:r>
      <w:r w:rsidR="00BB3876" w:rsidRPr="00D45A86">
        <w:rPr>
          <w:color w:val="000000"/>
          <w:szCs w:val="28"/>
        </w:rPr>
        <w:t xml:space="preserve">у яких обслуговується </w:t>
      </w:r>
      <w:r w:rsidR="00BB128E">
        <w:rPr>
          <w:color w:val="000000"/>
          <w:szCs w:val="28"/>
        </w:rPr>
        <w:t>як сільське, так і</w:t>
      </w:r>
      <w:r w:rsidR="00BB3876" w:rsidRPr="00D45A86">
        <w:rPr>
          <w:color w:val="000000"/>
          <w:szCs w:val="28"/>
        </w:rPr>
        <w:t xml:space="preserve"> міське населення, </w:t>
      </w:r>
      <w:r>
        <w:rPr>
          <w:color w:val="000000"/>
          <w:szCs w:val="28"/>
        </w:rPr>
        <w:t xml:space="preserve">не надавалася. На фінансування </w:t>
      </w:r>
      <w:r w:rsidR="008C3FEA">
        <w:rPr>
          <w:color w:val="000000"/>
          <w:szCs w:val="28"/>
        </w:rPr>
        <w:t xml:space="preserve">цих </w:t>
      </w:r>
      <w:r>
        <w:rPr>
          <w:color w:val="000000"/>
          <w:szCs w:val="28"/>
        </w:rPr>
        <w:t xml:space="preserve">послуг з районного </w:t>
      </w:r>
      <w:r w:rsidR="004152F9">
        <w:rPr>
          <w:color w:val="000000"/>
          <w:szCs w:val="28"/>
        </w:rPr>
        <w:t xml:space="preserve">бюджету </w:t>
      </w:r>
      <w:r w:rsidR="008C3FEA">
        <w:rPr>
          <w:color w:val="000000"/>
          <w:szCs w:val="28"/>
        </w:rPr>
        <w:t xml:space="preserve">додатково </w:t>
      </w:r>
      <w:r w:rsidR="004152F9">
        <w:rPr>
          <w:color w:val="000000"/>
          <w:szCs w:val="28"/>
        </w:rPr>
        <w:t xml:space="preserve">використано </w:t>
      </w:r>
      <w:r w:rsidR="008C3FEA">
        <w:rPr>
          <w:color w:val="000000"/>
          <w:szCs w:val="28"/>
        </w:rPr>
        <w:t xml:space="preserve">713,3 </w:t>
      </w:r>
      <w:r w:rsidR="00BB3876" w:rsidRPr="00D45A86">
        <w:rPr>
          <w:color w:val="000000"/>
          <w:szCs w:val="28"/>
        </w:rPr>
        <w:t>тис. грн</w:t>
      </w:r>
      <w:r w:rsidR="004152F9">
        <w:rPr>
          <w:color w:val="000000"/>
          <w:szCs w:val="28"/>
        </w:rPr>
        <w:t>.</w:t>
      </w:r>
    </w:p>
    <w:p w:rsidR="008C3FEA" w:rsidRPr="00B0012F" w:rsidRDefault="008C3FEA" w:rsidP="00B0012F">
      <w:pPr>
        <w:pStyle w:val="aa"/>
        <w:tabs>
          <w:tab w:val="left" w:pos="540"/>
        </w:tabs>
        <w:jc w:val="both"/>
        <w:rPr>
          <w:color w:val="000000"/>
        </w:rPr>
      </w:pPr>
      <w:r>
        <w:rPr>
          <w:color w:val="000000"/>
        </w:rPr>
        <w:tab/>
        <w:t xml:space="preserve">Для </w:t>
      </w:r>
      <w:r w:rsidRPr="00675EB0">
        <w:rPr>
          <w:color w:val="000000"/>
        </w:rPr>
        <w:t xml:space="preserve">забезпечення бюджетними асигнуваннями видатків на заробітну плату та її своєчасної виплати працівникам бюджетах установ, що фінансуються із районного </w:t>
      </w:r>
      <w:r>
        <w:rPr>
          <w:color w:val="000000"/>
        </w:rPr>
        <w:t>і с</w:t>
      </w:r>
      <w:r w:rsidRPr="00675EB0">
        <w:rPr>
          <w:color w:val="000000"/>
        </w:rPr>
        <w:t>ільських бюджетів</w:t>
      </w:r>
      <w:r>
        <w:rPr>
          <w:color w:val="000000"/>
        </w:rPr>
        <w:t xml:space="preserve">, з </w:t>
      </w:r>
      <w:r w:rsidRPr="00675EB0">
        <w:rPr>
          <w:color w:val="000000"/>
        </w:rPr>
        <w:t>районн</w:t>
      </w:r>
      <w:r>
        <w:rPr>
          <w:color w:val="000000"/>
        </w:rPr>
        <w:t>ого</w:t>
      </w:r>
      <w:r w:rsidRPr="00675EB0">
        <w:rPr>
          <w:color w:val="000000"/>
        </w:rPr>
        <w:t xml:space="preserve"> бюджет</w:t>
      </w:r>
      <w:r>
        <w:rPr>
          <w:color w:val="000000"/>
        </w:rPr>
        <w:t xml:space="preserve">у надано 1,5 млн. грн </w:t>
      </w:r>
      <w:r w:rsidRPr="00675EB0">
        <w:rPr>
          <w:color w:val="000000"/>
        </w:rPr>
        <w:t>іншої дотації неспроможн</w:t>
      </w:r>
      <w:r>
        <w:rPr>
          <w:color w:val="000000"/>
        </w:rPr>
        <w:t>им бюджетам сільських рад.</w:t>
      </w:r>
    </w:p>
    <w:p w:rsidR="008C3FEA" w:rsidRDefault="00CB6D6B" w:rsidP="000836E8">
      <w:pPr>
        <w:ind w:firstLine="567"/>
        <w:jc w:val="both"/>
        <w:rPr>
          <w:color w:val="000000"/>
          <w:szCs w:val="28"/>
        </w:rPr>
      </w:pPr>
      <w:r>
        <w:rPr>
          <w:noProof/>
          <w:color w:val="000000"/>
          <w:szCs w:val="28"/>
          <w:lang w:eastAsia="uk-UA"/>
        </w:rPr>
        <w:drawing>
          <wp:anchor distT="0" distB="0" distL="114300" distR="114300" simplePos="0" relativeHeight="251656192" behindDoc="0" locked="0" layoutInCell="1" allowOverlap="1">
            <wp:simplePos x="0" y="0"/>
            <wp:positionH relativeFrom="column">
              <wp:posOffset>262890</wp:posOffset>
            </wp:positionH>
            <wp:positionV relativeFrom="paragraph">
              <wp:posOffset>7620</wp:posOffset>
            </wp:positionV>
            <wp:extent cx="5642610" cy="3385820"/>
            <wp:effectExtent l="0" t="0" r="0" b="5080"/>
            <wp:wrapNone/>
            <wp:docPr id="2730" name="Схема 27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page">
              <wp14:pctWidth>0</wp14:pctWidth>
            </wp14:sizeRelH>
            <wp14:sizeRelV relativeFrom="page">
              <wp14:pctHeight>0</wp14:pctHeight>
            </wp14:sizeRelV>
          </wp:anchor>
        </w:drawing>
      </w:r>
    </w:p>
    <w:p w:rsidR="008C3FEA" w:rsidRDefault="008C3FEA" w:rsidP="000836E8">
      <w:pPr>
        <w:ind w:firstLine="567"/>
        <w:jc w:val="both"/>
        <w:rPr>
          <w:color w:val="000000"/>
          <w:szCs w:val="28"/>
        </w:rPr>
      </w:pPr>
    </w:p>
    <w:p w:rsidR="008C3FEA" w:rsidRDefault="008C3FEA" w:rsidP="000836E8">
      <w:pPr>
        <w:ind w:firstLine="567"/>
        <w:jc w:val="both"/>
        <w:rPr>
          <w:color w:val="000000"/>
          <w:szCs w:val="28"/>
        </w:rPr>
      </w:pPr>
    </w:p>
    <w:p w:rsidR="008C3FEA" w:rsidRDefault="008C3FEA" w:rsidP="000836E8">
      <w:pPr>
        <w:ind w:firstLine="567"/>
        <w:jc w:val="both"/>
        <w:rPr>
          <w:color w:val="000000"/>
          <w:szCs w:val="28"/>
        </w:rPr>
      </w:pPr>
    </w:p>
    <w:p w:rsidR="008C3FEA" w:rsidRDefault="008C3FEA" w:rsidP="000836E8">
      <w:pPr>
        <w:ind w:firstLine="567"/>
        <w:jc w:val="both"/>
        <w:rPr>
          <w:color w:val="000000"/>
          <w:szCs w:val="28"/>
        </w:rPr>
      </w:pPr>
    </w:p>
    <w:p w:rsidR="008C3FEA" w:rsidRDefault="008C3FEA" w:rsidP="000836E8">
      <w:pPr>
        <w:ind w:firstLine="567"/>
        <w:jc w:val="both"/>
        <w:rPr>
          <w:color w:val="000000"/>
          <w:szCs w:val="28"/>
        </w:rPr>
      </w:pPr>
    </w:p>
    <w:p w:rsidR="008C3FEA" w:rsidRDefault="008C3FEA" w:rsidP="000836E8">
      <w:pPr>
        <w:ind w:firstLine="567"/>
        <w:jc w:val="both"/>
        <w:rPr>
          <w:color w:val="000000"/>
          <w:szCs w:val="28"/>
        </w:rPr>
      </w:pPr>
    </w:p>
    <w:p w:rsidR="008C3FEA" w:rsidRDefault="008C3FEA" w:rsidP="000836E8">
      <w:pPr>
        <w:ind w:firstLine="567"/>
        <w:jc w:val="both"/>
        <w:rPr>
          <w:color w:val="000000"/>
          <w:szCs w:val="28"/>
        </w:rPr>
      </w:pPr>
    </w:p>
    <w:p w:rsidR="008C3FEA" w:rsidRDefault="008C3FEA" w:rsidP="000836E8">
      <w:pPr>
        <w:ind w:firstLine="567"/>
        <w:jc w:val="both"/>
        <w:rPr>
          <w:color w:val="000000"/>
          <w:szCs w:val="28"/>
        </w:rPr>
      </w:pPr>
    </w:p>
    <w:p w:rsidR="008C3FEA" w:rsidRDefault="008C3FEA" w:rsidP="000836E8">
      <w:pPr>
        <w:ind w:firstLine="567"/>
        <w:jc w:val="both"/>
        <w:rPr>
          <w:color w:val="000000"/>
          <w:szCs w:val="28"/>
        </w:rPr>
      </w:pPr>
    </w:p>
    <w:p w:rsidR="008C3FEA" w:rsidRDefault="008C3FEA" w:rsidP="000836E8">
      <w:pPr>
        <w:ind w:firstLine="567"/>
        <w:jc w:val="both"/>
        <w:rPr>
          <w:color w:val="000000"/>
          <w:szCs w:val="28"/>
        </w:rPr>
      </w:pPr>
    </w:p>
    <w:p w:rsidR="008C3FEA" w:rsidRDefault="008C3FEA" w:rsidP="000836E8">
      <w:pPr>
        <w:ind w:firstLine="567"/>
        <w:jc w:val="both"/>
        <w:rPr>
          <w:color w:val="000000"/>
          <w:szCs w:val="28"/>
        </w:rPr>
      </w:pPr>
    </w:p>
    <w:p w:rsidR="008C3FEA" w:rsidRDefault="008C3FEA" w:rsidP="00B0012F">
      <w:pPr>
        <w:jc w:val="both"/>
        <w:rPr>
          <w:color w:val="000000"/>
          <w:szCs w:val="28"/>
        </w:rPr>
      </w:pPr>
    </w:p>
    <w:p w:rsidR="00B53D88" w:rsidRDefault="00B53D88" w:rsidP="00B0012F">
      <w:pPr>
        <w:jc w:val="both"/>
        <w:rPr>
          <w:color w:val="000000"/>
          <w:szCs w:val="28"/>
        </w:rPr>
      </w:pPr>
    </w:p>
    <w:p w:rsidR="00B53D88" w:rsidRDefault="00B53D88" w:rsidP="00B0012F">
      <w:pPr>
        <w:jc w:val="both"/>
        <w:rPr>
          <w:color w:val="000000"/>
          <w:szCs w:val="28"/>
        </w:rPr>
      </w:pPr>
    </w:p>
    <w:p w:rsidR="00B53D88" w:rsidRDefault="00B53D88" w:rsidP="00B0012F">
      <w:pPr>
        <w:jc w:val="both"/>
        <w:rPr>
          <w:color w:val="000000"/>
          <w:szCs w:val="28"/>
        </w:rPr>
      </w:pPr>
    </w:p>
    <w:p w:rsidR="00B53D88" w:rsidRDefault="00B53D88" w:rsidP="00B0012F">
      <w:pPr>
        <w:jc w:val="both"/>
        <w:rPr>
          <w:color w:val="000000"/>
          <w:szCs w:val="28"/>
        </w:rPr>
      </w:pPr>
    </w:p>
    <w:p w:rsidR="00B53D88" w:rsidRDefault="00B53D88" w:rsidP="00B0012F">
      <w:pPr>
        <w:jc w:val="both"/>
        <w:rPr>
          <w:color w:val="000000"/>
          <w:szCs w:val="28"/>
        </w:rPr>
      </w:pPr>
    </w:p>
    <w:p w:rsidR="00C92F94" w:rsidRDefault="00F750AC" w:rsidP="00333706">
      <w:pPr>
        <w:ind w:firstLine="567"/>
        <w:jc w:val="both"/>
        <w:rPr>
          <w:color w:val="000000"/>
        </w:rPr>
      </w:pPr>
      <w:r w:rsidRPr="00FD1F7E">
        <w:rPr>
          <w:color w:val="000000"/>
        </w:rPr>
        <w:t xml:space="preserve">Кредиторська заборгованість </w:t>
      </w:r>
      <w:r>
        <w:rPr>
          <w:color w:val="000000"/>
        </w:rPr>
        <w:t>з оплати праці, оплати за спожиті енергоносії відсутня.</w:t>
      </w:r>
    </w:p>
    <w:p w:rsidR="00391469" w:rsidRDefault="00391469" w:rsidP="00333706">
      <w:pPr>
        <w:ind w:firstLine="567"/>
        <w:jc w:val="both"/>
        <w:rPr>
          <w:color w:val="000000"/>
        </w:rPr>
      </w:pPr>
    </w:p>
    <w:p w:rsidR="00B53D88" w:rsidRDefault="00B53D88" w:rsidP="00333706">
      <w:pPr>
        <w:ind w:firstLine="567"/>
        <w:jc w:val="both"/>
        <w:rPr>
          <w:b/>
          <w:color w:val="1F497D"/>
          <w:szCs w:val="28"/>
        </w:rPr>
      </w:pPr>
    </w:p>
    <w:p w:rsidR="00413A54" w:rsidRPr="00593990" w:rsidRDefault="00413A54" w:rsidP="00333706">
      <w:pPr>
        <w:ind w:firstLine="567"/>
        <w:jc w:val="both"/>
        <w:rPr>
          <w:b/>
          <w:color w:val="1F497D"/>
          <w:szCs w:val="28"/>
        </w:rPr>
      </w:pPr>
      <w:r w:rsidRPr="00593990">
        <w:rPr>
          <w:b/>
          <w:color w:val="1F497D"/>
          <w:szCs w:val="28"/>
        </w:rPr>
        <w:t>П</w:t>
      </w:r>
      <w:r w:rsidR="00593990">
        <w:rPr>
          <w:b/>
          <w:color w:val="1F497D"/>
          <w:szCs w:val="28"/>
        </w:rPr>
        <w:t>ублічні закупівлі</w:t>
      </w:r>
    </w:p>
    <w:p w:rsidR="00413A54" w:rsidRDefault="00413A54" w:rsidP="00333706">
      <w:pPr>
        <w:ind w:firstLine="567"/>
        <w:jc w:val="both"/>
        <w:rPr>
          <w:szCs w:val="28"/>
        </w:rPr>
      </w:pPr>
      <w:r w:rsidRPr="007E6F8C">
        <w:rPr>
          <w:szCs w:val="28"/>
        </w:rPr>
        <w:t xml:space="preserve">З метою ефективного використання фінансових ресурсів, запровадження єдиного механізму придбання товарів, робіт та послуг, покращення результатів проведення допорогових </w:t>
      </w:r>
      <w:proofErr w:type="spellStart"/>
      <w:r w:rsidRPr="007E6F8C">
        <w:rPr>
          <w:szCs w:val="28"/>
        </w:rPr>
        <w:t>закупівель</w:t>
      </w:r>
      <w:proofErr w:type="spellEnd"/>
      <w:r w:rsidRPr="007E6F8C">
        <w:rPr>
          <w:szCs w:val="28"/>
        </w:rPr>
        <w:t xml:space="preserve"> активізована робота всіх розпорядників бюджетних коштів </w:t>
      </w:r>
      <w:r>
        <w:rPr>
          <w:szCs w:val="28"/>
        </w:rPr>
        <w:t>з</w:t>
      </w:r>
      <w:r w:rsidRPr="007E6F8C">
        <w:rPr>
          <w:szCs w:val="28"/>
        </w:rPr>
        <w:t xml:space="preserve"> проведення допорогових </w:t>
      </w:r>
      <w:proofErr w:type="spellStart"/>
      <w:r w:rsidRPr="007E6F8C">
        <w:rPr>
          <w:szCs w:val="28"/>
        </w:rPr>
        <w:t>закупівель</w:t>
      </w:r>
      <w:proofErr w:type="spellEnd"/>
      <w:r w:rsidRPr="007E6F8C">
        <w:rPr>
          <w:szCs w:val="28"/>
        </w:rPr>
        <w:t xml:space="preserve"> через систему </w:t>
      </w:r>
      <w:proofErr w:type="spellStart"/>
      <w:r w:rsidRPr="007E6F8C">
        <w:rPr>
          <w:szCs w:val="28"/>
          <w:lang w:val="en-US"/>
        </w:rPr>
        <w:t>ProZorro</w:t>
      </w:r>
      <w:proofErr w:type="spellEnd"/>
      <w:r w:rsidR="00B53D88">
        <w:rPr>
          <w:szCs w:val="28"/>
        </w:rPr>
        <w:t>.</w:t>
      </w:r>
    </w:p>
    <w:p w:rsidR="00B53D88" w:rsidRPr="00413A54" w:rsidRDefault="00B53D88" w:rsidP="00B53D88">
      <w:pPr>
        <w:ind w:firstLine="567"/>
        <w:jc w:val="both"/>
        <w:rPr>
          <w:color w:val="FF0000"/>
          <w:szCs w:val="28"/>
        </w:rPr>
      </w:pPr>
      <w:r>
        <w:rPr>
          <w:szCs w:val="28"/>
        </w:rPr>
        <w:t xml:space="preserve">Розпорядниками бюджетних коштів </w:t>
      </w:r>
      <w:r w:rsidRPr="007E6F8C">
        <w:rPr>
          <w:szCs w:val="28"/>
        </w:rPr>
        <w:t xml:space="preserve">успішно проведено 252 закупівлі (2018 рік – 221), за результатами проведених </w:t>
      </w:r>
      <w:proofErr w:type="spellStart"/>
      <w:r w:rsidRPr="007E6F8C">
        <w:rPr>
          <w:szCs w:val="28"/>
        </w:rPr>
        <w:t>закупівель</w:t>
      </w:r>
      <w:proofErr w:type="spellEnd"/>
      <w:r w:rsidRPr="007E6F8C">
        <w:rPr>
          <w:szCs w:val="28"/>
        </w:rPr>
        <w:t xml:space="preserve"> укладено 229 договорів на 3</w:t>
      </w:r>
      <w:r>
        <w:rPr>
          <w:szCs w:val="28"/>
        </w:rPr>
        <w:t>,</w:t>
      </w:r>
      <w:r w:rsidRPr="007E6F8C">
        <w:rPr>
          <w:szCs w:val="28"/>
        </w:rPr>
        <w:t>9</w:t>
      </w:r>
      <w:r>
        <w:rPr>
          <w:szCs w:val="28"/>
        </w:rPr>
        <w:t>6 млн</w:t>
      </w:r>
      <w:r w:rsidRPr="007E6F8C">
        <w:rPr>
          <w:szCs w:val="28"/>
        </w:rPr>
        <w:t xml:space="preserve">. грн (2018 рік –200 </w:t>
      </w:r>
      <w:r>
        <w:rPr>
          <w:szCs w:val="28"/>
        </w:rPr>
        <w:t xml:space="preserve">договорів </w:t>
      </w:r>
      <w:r w:rsidRPr="007E6F8C">
        <w:rPr>
          <w:szCs w:val="28"/>
        </w:rPr>
        <w:t>на 3</w:t>
      </w:r>
      <w:r>
        <w:rPr>
          <w:szCs w:val="28"/>
        </w:rPr>
        <w:t>,8</w:t>
      </w:r>
      <w:r w:rsidRPr="007E6F8C">
        <w:rPr>
          <w:szCs w:val="28"/>
        </w:rPr>
        <w:t xml:space="preserve"> </w:t>
      </w:r>
      <w:r>
        <w:rPr>
          <w:szCs w:val="28"/>
        </w:rPr>
        <w:t>млн</w:t>
      </w:r>
      <w:r w:rsidRPr="007E6F8C">
        <w:rPr>
          <w:szCs w:val="28"/>
        </w:rPr>
        <w:t>.</w:t>
      </w:r>
      <w:r>
        <w:rPr>
          <w:szCs w:val="28"/>
        </w:rPr>
        <w:t xml:space="preserve"> </w:t>
      </w:r>
      <w:r w:rsidRPr="007E6F8C">
        <w:rPr>
          <w:szCs w:val="28"/>
        </w:rPr>
        <w:t>грн).</w:t>
      </w:r>
    </w:p>
    <w:p w:rsidR="00B53D88" w:rsidRDefault="00B53D88" w:rsidP="00B53D88">
      <w:pPr>
        <w:tabs>
          <w:tab w:val="left" w:pos="567"/>
        </w:tabs>
        <w:jc w:val="both"/>
        <w:rPr>
          <w:szCs w:val="28"/>
        </w:rPr>
      </w:pPr>
    </w:p>
    <w:p w:rsidR="00B53D88" w:rsidRPr="00B53D88" w:rsidRDefault="00B53D88" w:rsidP="00333706">
      <w:pPr>
        <w:ind w:firstLine="567"/>
        <w:jc w:val="both"/>
        <w:rPr>
          <w:szCs w:val="28"/>
        </w:rPr>
      </w:pPr>
    </w:p>
    <w:p w:rsidR="00413A54" w:rsidRDefault="00CB6D6B" w:rsidP="004C1AC4">
      <w:pPr>
        <w:tabs>
          <w:tab w:val="left" w:pos="1980"/>
        </w:tabs>
        <w:rPr>
          <w:b/>
          <w:color w:val="0070C0"/>
          <w:sz w:val="16"/>
          <w:szCs w:val="16"/>
        </w:rPr>
      </w:pPr>
      <w:r>
        <w:rPr>
          <w:b/>
          <w:noProof/>
          <w:color w:val="0070C0"/>
          <w:sz w:val="16"/>
          <w:szCs w:val="16"/>
          <w:lang w:eastAsia="uk-UA"/>
        </w:rPr>
        <w:lastRenderedPageBreak/>
        <w:drawing>
          <wp:inline distT="0" distB="0" distL="0" distR="0">
            <wp:extent cx="5543550" cy="2943225"/>
            <wp:effectExtent l="0" t="0" r="0" b="0"/>
            <wp:docPr id="6"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53D88" w:rsidRDefault="00C36428" w:rsidP="00B53D88">
      <w:pPr>
        <w:ind w:firstLine="567"/>
        <w:jc w:val="both"/>
        <w:rPr>
          <w:szCs w:val="28"/>
        </w:rPr>
      </w:pPr>
      <w:r>
        <w:rPr>
          <w:b/>
          <w:color w:val="0070C0"/>
          <w:sz w:val="16"/>
          <w:szCs w:val="16"/>
        </w:rPr>
        <w:tab/>
      </w:r>
    </w:p>
    <w:p w:rsidR="00413A54" w:rsidRDefault="00B53D88" w:rsidP="00450AFA">
      <w:pPr>
        <w:tabs>
          <w:tab w:val="left" w:pos="567"/>
        </w:tabs>
        <w:jc w:val="both"/>
        <w:rPr>
          <w:b/>
          <w:color w:val="0070C0"/>
          <w:sz w:val="16"/>
          <w:szCs w:val="16"/>
        </w:rPr>
      </w:pPr>
      <w:r>
        <w:rPr>
          <w:szCs w:val="28"/>
        </w:rPr>
        <w:tab/>
      </w:r>
      <w:r w:rsidR="00C36428" w:rsidRPr="007E6F8C">
        <w:rPr>
          <w:szCs w:val="28"/>
        </w:rPr>
        <w:t xml:space="preserve">Економія коштів становить 355,4 тис. грн або 9,5 %. Середній відсоток зниження ціни склав 10,6%. Питома вага бюджетних коштів, використаних через систему </w:t>
      </w:r>
      <w:proofErr w:type="spellStart"/>
      <w:r w:rsidR="00C36428" w:rsidRPr="007E6F8C">
        <w:rPr>
          <w:szCs w:val="28"/>
        </w:rPr>
        <w:t>ProZorro</w:t>
      </w:r>
      <w:proofErr w:type="spellEnd"/>
      <w:r w:rsidR="00450AFA">
        <w:rPr>
          <w:szCs w:val="28"/>
        </w:rPr>
        <w:t xml:space="preserve"> </w:t>
      </w:r>
      <w:r w:rsidR="00450AFA" w:rsidRPr="007E6F8C">
        <w:rPr>
          <w:szCs w:val="28"/>
        </w:rPr>
        <w:t>–</w:t>
      </w:r>
      <w:r w:rsidR="00450AFA">
        <w:rPr>
          <w:szCs w:val="28"/>
        </w:rPr>
        <w:t xml:space="preserve"> </w:t>
      </w:r>
      <w:r w:rsidR="00C36428" w:rsidRPr="007E6F8C">
        <w:rPr>
          <w:szCs w:val="28"/>
        </w:rPr>
        <w:t xml:space="preserve">98,2%. За результатами обласного рейтингу 2019 року район займає І місце за показником «Питома вага бюджетних коштів, використаних через систему </w:t>
      </w:r>
      <w:proofErr w:type="spellStart"/>
      <w:r w:rsidR="00C36428" w:rsidRPr="007E6F8C">
        <w:rPr>
          <w:szCs w:val="28"/>
        </w:rPr>
        <w:t>ProZorro</w:t>
      </w:r>
      <w:proofErr w:type="spellEnd"/>
      <w:r w:rsidR="00C36428" w:rsidRPr="007E6F8C">
        <w:rPr>
          <w:szCs w:val="28"/>
        </w:rPr>
        <w:t xml:space="preserve"> </w:t>
      </w:r>
      <w:r w:rsidR="00720CBD">
        <w:rPr>
          <w:color w:val="FF0000"/>
          <w:szCs w:val="28"/>
        </w:rPr>
        <w:t>за</w:t>
      </w:r>
      <w:r w:rsidR="00720CBD">
        <w:rPr>
          <w:szCs w:val="28"/>
        </w:rPr>
        <w:t xml:space="preserve"> допороговими </w:t>
      </w:r>
      <w:proofErr w:type="spellStart"/>
      <w:r w:rsidR="00720CBD">
        <w:rPr>
          <w:szCs w:val="28"/>
        </w:rPr>
        <w:t>закупівлями</w:t>
      </w:r>
      <w:proofErr w:type="spellEnd"/>
      <w:r w:rsidR="00C36428" w:rsidRPr="007E6F8C">
        <w:rPr>
          <w:szCs w:val="28"/>
        </w:rPr>
        <w:t>».</w:t>
      </w:r>
    </w:p>
    <w:p w:rsidR="00413A54" w:rsidRDefault="00CB6D6B" w:rsidP="004C1AC4">
      <w:pPr>
        <w:tabs>
          <w:tab w:val="left" w:pos="1980"/>
        </w:tabs>
        <w:rPr>
          <w:b/>
          <w:color w:val="0070C0"/>
          <w:sz w:val="16"/>
          <w:szCs w:val="16"/>
        </w:rPr>
      </w:pPr>
      <w:r>
        <w:rPr>
          <w:b/>
          <w:noProof/>
          <w:color w:val="0070C0"/>
          <w:sz w:val="16"/>
          <w:szCs w:val="16"/>
          <w:lang w:eastAsia="uk-UA"/>
        </w:rPr>
        <w:drawing>
          <wp:inline distT="0" distB="0" distL="0" distR="0">
            <wp:extent cx="5604510" cy="2480310"/>
            <wp:effectExtent l="0" t="0" r="15240" b="15240"/>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13A54" w:rsidRDefault="00413A54" w:rsidP="004C1AC4">
      <w:pPr>
        <w:tabs>
          <w:tab w:val="left" w:pos="1980"/>
        </w:tabs>
        <w:rPr>
          <w:b/>
          <w:color w:val="0070C0"/>
          <w:sz w:val="16"/>
          <w:szCs w:val="16"/>
        </w:rPr>
      </w:pPr>
    </w:p>
    <w:p w:rsidR="00333706" w:rsidRDefault="00450AFA" w:rsidP="00450AFA">
      <w:pPr>
        <w:tabs>
          <w:tab w:val="left" w:pos="567"/>
        </w:tabs>
        <w:rPr>
          <w:b/>
          <w:color w:val="000000"/>
          <w:szCs w:val="28"/>
        </w:rPr>
      </w:pPr>
      <w:r>
        <w:rPr>
          <w:b/>
          <w:color w:val="000000"/>
          <w:szCs w:val="28"/>
        </w:rPr>
        <w:tab/>
      </w:r>
    </w:p>
    <w:p w:rsidR="00993E67" w:rsidRDefault="00333706" w:rsidP="00450AFA">
      <w:pPr>
        <w:tabs>
          <w:tab w:val="left" w:pos="567"/>
        </w:tabs>
        <w:rPr>
          <w:b/>
          <w:color w:val="1F497D"/>
          <w:szCs w:val="28"/>
        </w:rPr>
      </w:pPr>
      <w:r>
        <w:rPr>
          <w:b/>
          <w:color w:val="000000"/>
          <w:szCs w:val="28"/>
        </w:rPr>
        <w:tab/>
      </w:r>
      <w:r w:rsidR="004C1AC4" w:rsidRPr="00593990">
        <w:rPr>
          <w:b/>
          <w:color w:val="1F497D"/>
          <w:szCs w:val="28"/>
        </w:rPr>
        <w:t>Інвестиційна діяльність</w:t>
      </w:r>
    </w:p>
    <w:p w:rsidR="00993E67" w:rsidRDefault="004C1AC4" w:rsidP="00993E67">
      <w:pPr>
        <w:tabs>
          <w:tab w:val="left" w:pos="567"/>
        </w:tabs>
        <w:jc w:val="both"/>
        <w:rPr>
          <w:szCs w:val="28"/>
        </w:rPr>
      </w:pPr>
      <w:r w:rsidRPr="00593990">
        <w:rPr>
          <w:b/>
          <w:color w:val="1F497D"/>
          <w:szCs w:val="28"/>
        </w:rPr>
        <w:tab/>
      </w:r>
      <w:r w:rsidR="00993E67">
        <w:rPr>
          <w:color w:val="000000"/>
          <w:szCs w:val="28"/>
        </w:rPr>
        <w:t xml:space="preserve">Досягнуто </w:t>
      </w:r>
      <w:r w:rsidR="00993E67" w:rsidRPr="007E6F8C">
        <w:rPr>
          <w:szCs w:val="28"/>
        </w:rPr>
        <w:t>незначний приріст (+ 1,4%) капітальних інвестицій в економіку району за рахунок усіх джерел фінансування. Освоєно 24,2 млн</w:t>
      </w:r>
      <w:r w:rsidR="00993E67">
        <w:rPr>
          <w:szCs w:val="28"/>
        </w:rPr>
        <w:t>.</w:t>
      </w:r>
      <w:r w:rsidR="00993E67" w:rsidRPr="007E6F8C">
        <w:rPr>
          <w:szCs w:val="28"/>
        </w:rPr>
        <w:t xml:space="preserve"> грн капітальних інвестицій</w:t>
      </w:r>
      <w:r w:rsidR="00993E67">
        <w:rPr>
          <w:szCs w:val="28"/>
        </w:rPr>
        <w:t xml:space="preserve"> (</w:t>
      </w:r>
      <w:r w:rsidR="00993E67" w:rsidRPr="007E6F8C">
        <w:rPr>
          <w:szCs w:val="28"/>
        </w:rPr>
        <w:t xml:space="preserve">101,4% </w:t>
      </w:r>
      <w:r w:rsidR="00993E67">
        <w:rPr>
          <w:szCs w:val="28"/>
        </w:rPr>
        <w:t>попереднього</w:t>
      </w:r>
      <w:r w:rsidR="00993E67" w:rsidRPr="007E6F8C">
        <w:rPr>
          <w:szCs w:val="28"/>
        </w:rPr>
        <w:t xml:space="preserve"> року</w:t>
      </w:r>
      <w:r w:rsidR="00993E67">
        <w:rPr>
          <w:szCs w:val="28"/>
        </w:rPr>
        <w:t>)</w:t>
      </w:r>
      <w:r w:rsidR="00993E67" w:rsidRPr="007E6F8C">
        <w:rPr>
          <w:szCs w:val="28"/>
        </w:rPr>
        <w:t>. Обсяг ка</w:t>
      </w:r>
      <w:r w:rsidR="00993E67">
        <w:rPr>
          <w:szCs w:val="28"/>
        </w:rPr>
        <w:t xml:space="preserve">пітальних інвестицій на 1 особу </w:t>
      </w:r>
      <w:r w:rsidR="00993E67" w:rsidRPr="007E6F8C">
        <w:rPr>
          <w:szCs w:val="28"/>
        </w:rPr>
        <w:t>–</w:t>
      </w:r>
      <w:r w:rsidR="00993E67">
        <w:rPr>
          <w:szCs w:val="28"/>
        </w:rPr>
        <w:t xml:space="preserve"> 1</w:t>
      </w:r>
      <w:r w:rsidR="00993E67" w:rsidRPr="007E6F8C">
        <w:rPr>
          <w:szCs w:val="28"/>
        </w:rPr>
        <w:t>936 грн. Основним джерелом капітальних інвестицій є власні кошти сільськогосподарських підприємств – 95,2%</w:t>
      </w:r>
      <w:r w:rsidR="00993E67" w:rsidRPr="002C4946">
        <w:rPr>
          <w:szCs w:val="28"/>
          <w:u w:val="single"/>
        </w:rPr>
        <w:t>.</w:t>
      </w:r>
    </w:p>
    <w:p w:rsidR="004C1AC4" w:rsidRPr="00593990" w:rsidRDefault="004C1AC4" w:rsidP="00450AFA">
      <w:pPr>
        <w:tabs>
          <w:tab w:val="left" w:pos="567"/>
        </w:tabs>
        <w:rPr>
          <w:b/>
          <w:color w:val="1F497D"/>
          <w:szCs w:val="28"/>
        </w:rPr>
      </w:pPr>
    </w:p>
    <w:p w:rsidR="00822155" w:rsidRPr="002C4946" w:rsidRDefault="00450AFA" w:rsidP="002C4946">
      <w:pPr>
        <w:tabs>
          <w:tab w:val="left" w:pos="567"/>
        </w:tabs>
        <w:jc w:val="both"/>
        <w:rPr>
          <w:szCs w:val="28"/>
        </w:rPr>
      </w:pPr>
      <w:r>
        <w:rPr>
          <w:color w:val="000000"/>
          <w:szCs w:val="28"/>
        </w:rPr>
        <w:lastRenderedPageBreak/>
        <w:tab/>
      </w:r>
      <w:r w:rsidR="00ED0EB8">
        <w:rPr>
          <w:color w:val="000000"/>
          <w:szCs w:val="28"/>
        </w:rPr>
        <w:tab/>
      </w:r>
      <w:r w:rsidR="00CB6D6B">
        <w:rPr>
          <w:noProof/>
          <w:color w:val="000000"/>
          <w:szCs w:val="28"/>
          <w:lang w:eastAsia="uk-UA"/>
        </w:rPr>
        <w:drawing>
          <wp:inline distT="0" distB="0" distL="0" distR="0">
            <wp:extent cx="5486400" cy="1752600"/>
            <wp:effectExtent l="0" t="0" r="0" b="0"/>
            <wp:docPr id="8" name="Объект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33706" w:rsidRPr="00993E67" w:rsidRDefault="00333706" w:rsidP="00993E67">
      <w:pPr>
        <w:tabs>
          <w:tab w:val="left" w:pos="567"/>
        </w:tabs>
        <w:jc w:val="both"/>
        <w:rPr>
          <w:szCs w:val="28"/>
        </w:rPr>
      </w:pPr>
    </w:p>
    <w:p w:rsidR="00C024EE" w:rsidRPr="00593990" w:rsidRDefault="00CC59FD" w:rsidP="003C1614">
      <w:pPr>
        <w:pStyle w:val="2"/>
        <w:spacing w:line="240" w:lineRule="auto"/>
        <w:ind w:left="0" w:firstLine="567"/>
        <w:jc w:val="both"/>
        <w:rPr>
          <w:b/>
          <w:color w:val="1F497D"/>
          <w:szCs w:val="28"/>
        </w:rPr>
      </w:pPr>
      <w:r w:rsidRPr="00593990">
        <w:rPr>
          <w:b/>
          <w:color w:val="1F497D"/>
        </w:rPr>
        <w:t>ЕКОНОМІКА</w:t>
      </w:r>
    </w:p>
    <w:p w:rsidR="00C024EE" w:rsidRPr="00593990" w:rsidRDefault="00593990" w:rsidP="003C1614">
      <w:pPr>
        <w:ind w:firstLine="567"/>
        <w:rPr>
          <w:b/>
          <w:color w:val="1F497D"/>
        </w:rPr>
      </w:pPr>
      <w:r>
        <w:rPr>
          <w:b/>
          <w:color w:val="1F497D"/>
        </w:rPr>
        <w:t>Промисловість</w:t>
      </w:r>
    </w:p>
    <w:p w:rsidR="003C1614" w:rsidRPr="007E6F8C" w:rsidRDefault="003C1614" w:rsidP="003C1614">
      <w:pPr>
        <w:tabs>
          <w:tab w:val="left" w:pos="567"/>
        </w:tabs>
        <w:jc w:val="both"/>
        <w:rPr>
          <w:szCs w:val="28"/>
        </w:rPr>
      </w:pPr>
      <w:r>
        <w:rPr>
          <w:color w:val="000000"/>
          <w:szCs w:val="28"/>
        </w:rPr>
        <w:tab/>
      </w:r>
      <w:r w:rsidRPr="007E6F8C">
        <w:rPr>
          <w:szCs w:val="28"/>
        </w:rPr>
        <w:t xml:space="preserve">Потенціал промислового комплексу району формує одне підприємство - ПрАТ ”М'ясо-молочний комплекс ”Сіверський”, де відбулися позитивні зрушення з виробництва харчових продуктів. </w:t>
      </w:r>
      <w:r w:rsidR="004C1553">
        <w:rPr>
          <w:szCs w:val="28"/>
        </w:rPr>
        <w:t xml:space="preserve">На 16 </w:t>
      </w:r>
      <w:proofErr w:type="spellStart"/>
      <w:r w:rsidR="004C1553">
        <w:rPr>
          <w:szCs w:val="28"/>
        </w:rPr>
        <w:t>тонн</w:t>
      </w:r>
      <w:proofErr w:type="spellEnd"/>
      <w:r w:rsidR="004C1553">
        <w:rPr>
          <w:szCs w:val="28"/>
        </w:rPr>
        <w:t xml:space="preserve"> </w:t>
      </w:r>
      <w:r w:rsidRPr="007E6F8C">
        <w:rPr>
          <w:szCs w:val="28"/>
        </w:rPr>
        <w:t xml:space="preserve">збільшилось виробництво консервів м’ясних (2018 рік – 10 </w:t>
      </w:r>
      <w:proofErr w:type="spellStart"/>
      <w:r w:rsidRPr="007E6F8C">
        <w:rPr>
          <w:szCs w:val="28"/>
        </w:rPr>
        <w:t>тонн</w:t>
      </w:r>
      <w:proofErr w:type="spellEnd"/>
      <w:r w:rsidRPr="007E6F8C">
        <w:rPr>
          <w:szCs w:val="28"/>
        </w:rPr>
        <w:t xml:space="preserve">). </w:t>
      </w:r>
    </w:p>
    <w:p w:rsidR="003C1614" w:rsidRDefault="003C1614" w:rsidP="003C1614">
      <w:pPr>
        <w:tabs>
          <w:tab w:val="left" w:pos="1980"/>
        </w:tabs>
        <w:jc w:val="both"/>
        <w:rPr>
          <w:color w:val="000000"/>
          <w:szCs w:val="28"/>
        </w:rPr>
      </w:pPr>
      <w:r w:rsidRPr="007E6F8C">
        <w:rPr>
          <w:szCs w:val="28"/>
        </w:rPr>
        <w:t xml:space="preserve">        </w:t>
      </w:r>
      <w:r>
        <w:rPr>
          <w:color w:val="000000"/>
          <w:szCs w:val="28"/>
        </w:rPr>
        <w:t xml:space="preserve">  </w:t>
      </w:r>
      <w:r w:rsidR="00CB6D6B">
        <w:rPr>
          <w:noProof/>
          <w:color w:val="000000"/>
          <w:szCs w:val="28"/>
          <w:lang w:eastAsia="uk-UA"/>
        </w:rPr>
        <w:drawing>
          <wp:inline distT="0" distB="0" distL="0" distR="0">
            <wp:extent cx="1238250" cy="838200"/>
            <wp:effectExtent l="0" t="0" r="0" b="0"/>
            <wp:docPr id="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38250" cy="838200"/>
                    </a:xfrm>
                    <a:prstGeom prst="rect">
                      <a:avLst/>
                    </a:prstGeom>
                    <a:noFill/>
                    <a:ln>
                      <a:noFill/>
                    </a:ln>
                  </pic:spPr>
                </pic:pic>
              </a:graphicData>
            </a:graphic>
          </wp:inline>
        </w:drawing>
      </w:r>
      <w:r>
        <w:rPr>
          <w:color w:val="000000"/>
          <w:szCs w:val="28"/>
        </w:rPr>
        <w:t xml:space="preserve">  </w:t>
      </w:r>
      <w:r w:rsidR="00CB6D6B">
        <w:rPr>
          <w:noProof/>
          <w:color w:val="000000"/>
          <w:szCs w:val="28"/>
          <w:lang w:eastAsia="uk-UA"/>
        </w:rPr>
        <w:drawing>
          <wp:inline distT="0" distB="0" distL="0" distR="0">
            <wp:extent cx="1743075" cy="809625"/>
            <wp:effectExtent l="0" t="0" r="9525" b="9525"/>
            <wp:docPr id="1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43075" cy="809625"/>
                    </a:xfrm>
                    <a:prstGeom prst="rect">
                      <a:avLst/>
                    </a:prstGeom>
                    <a:noFill/>
                    <a:ln>
                      <a:noFill/>
                    </a:ln>
                  </pic:spPr>
                </pic:pic>
              </a:graphicData>
            </a:graphic>
          </wp:inline>
        </w:drawing>
      </w:r>
      <w:r>
        <w:rPr>
          <w:color w:val="000000"/>
          <w:szCs w:val="28"/>
        </w:rPr>
        <w:t xml:space="preserve">   </w:t>
      </w:r>
      <w:r w:rsidR="00CB6D6B">
        <w:rPr>
          <w:noProof/>
          <w:color w:val="000000"/>
          <w:szCs w:val="28"/>
          <w:lang w:eastAsia="uk-UA"/>
        </w:rPr>
        <w:drawing>
          <wp:inline distT="0" distB="0" distL="0" distR="0">
            <wp:extent cx="1524000" cy="7715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0" cy="771525"/>
                    </a:xfrm>
                    <a:prstGeom prst="rect">
                      <a:avLst/>
                    </a:prstGeom>
                    <a:noFill/>
                    <a:ln>
                      <a:noFill/>
                    </a:ln>
                  </pic:spPr>
                </pic:pic>
              </a:graphicData>
            </a:graphic>
          </wp:inline>
        </w:drawing>
      </w:r>
      <w:r>
        <w:rPr>
          <w:color w:val="000000"/>
          <w:szCs w:val="28"/>
        </w:rPr>
        <w:t xml:space="preserve"> </w:t>
      </w:r>
      <w:r w:rsidR="00CB6D6B">
        <w:rPr>
          <w:noProof/>
          <w:color w:val="000000"/>
          <w:szCs w:val="28"/>
          <w:lang w:eastAsia="uk-UA"/>
        </w:rPr>
        <w:drawing>
          <wp:inline distT="0" distB="0" distL="0" distR="0">
            <wp:extent cx="2181225" cy="1019175"/>
            <wp:effectExtent l="0" t="0" r="9525" b="9525"/>
            <wp:docPr id="1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81225" cy="1019175"/>
                    </a:xfrm>
                    <a:prstGeom prst="rect">
                      <a:avLst/>
                    </a:prstGeom>
                    <a:noFill/>
                    <a:ln>
                      <a:noFill/>
                    </a:ln>
                  </pic:spPr>
                </pic:pic>
              </a:graphicData>
            </a:graphic>
          </wp:inline>
        </w:drawing>
      </w:r>
      <w:r>
        <w:rPr>
          <w:color w:val="000000"/>
          <w:szCs w:val="28"/>
        </w:rPr>
        <w:t xml:space="preserve"> </w:t>
      </w:r>
      <w:r w:rsidR="00CB6D6B">
        <w:rPr>
          <w:noProof/>
          <w:color w:val="000000"/>
          <w:szCs w:val="28"/>
          <w:lang w:eastAsia="uk-UA"/>
        </w:rPr>
        <w:drawing>
          <wp:inline distT="0" distB="0" distL="0" distR="0">
            <wp:extent cx="2076450" cy="1038225"/>
            <wp:effectExtent l="0" t="0" r="0" b="9525"/>
            <wp:docPr id="1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76450" cy="1038225"/>
                    </a:xfrm>
                    <a:prstGeom prst="rect">
                      <a:avLst/>
                    </a:prstGeom>
                    <a:noFill/>
                    <a:ln>
                      <a:noFill/>
                    </a:ln>
                  </pic:spPr>
                </pic:pic>
              </a:graphicData>
            </a:graphic>
          </wp:inline>
        </w:drawing>
      </w:r>
      <w:r>
        <w:rPr>
          <w:color w:val="000000"/>
          <w:szCs w:val="28"/>
        </w:rPr>
        <w:t xml:space="preserve"> </w:t>
      </w:r>
      <w:r w:rsidR="00CB6D6B">
        <w:rPr>
          <w:noProof/>
          <w:color w:val="000000"/>
          <w:szCs w:val="28"/>
          <w:lang w:eastAsia="uk-UA"/>
        </w:rPr>
        <w:drawing>
          <wp:inline distT="0" distB="0" distL="0" distR="0">
            <wp:extent cx="1590675" cy="1038225"/>
            <wp:effectExtent l="0" t="0" r="9525" b="9525"/>
            <wp:docPr id="1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90675" cy="1038225"/>
                    </a:xfrm>
                    <a:prstGeom prst="rect">
                      <a:avLst/>
                    </a:prstGeom>
                    <a:noFill/>
                    <a:ln>
                      <a:noFill/>
                    </a:ln>
                  </pic:spPr>
                </pic:pic>
              </a:graphicData>
            </a:graphic>
          </wp:inline>
        </w:drawing>
      </w:r>
    </w:p>
    <w:p w:rsidR="003C1614" w:rsidRDefault="003C1614" w:rsidP="003C1614">
      <w:pPr>
        <w:tabs>
          <w:tab w:val="left" w:pos="1980"/>
        </w:tabs>
        <w:jc w:val="both"/>
        <w:rPr>
          <w:color w:val="000000"/>
          <w:szCs w:val="28"/>
        </w:rPr>
      </w:pPr>
    </w:p>
    <w:p w:rsidR="004C1553" w:rsidRPr="004C1553" w:rsidRDefault="00CB6D6B" w:rsidP="004C1553">
      <w:pPr>
        <w:tabs>
          <w:tab w:val="left" w:pos="1980"/>
        </w:tabs>
        <w:jc w:val="both"/>
        <w:rPr>
          <w:color w:val="000000"/>
          <w:szCs w:val="28"/>
        </w:rPr>
      </w:pPr>
      <w:r>
        <w:rPr>
          <w:noProof/>
          <w:lang w:eastAsia="uk-UA"/>
        </w:rPr>
        <w:drawing>
          <wp:anchor distT="0" distB="0" distL="114300" distR="114300" simplePos="0" relativeHeight="251657216" behindDoc="0" locked="0" layoutInCell="1" allowOverlap="1">
            <wp:simplePos x="0" y="0"/>
            <wp:positionH relativeFrom="column">
              <wp:posOffset>0</wp:posOffset>
            </wp:positionH>
            <wp:positionV relativeFrom="paragraph">
              <wp:posOffset>3810</wp:posOffset>
            </wp:positionV>
            <wp:extent cx="4126865" cy="2108835"/>
            <wp:effectExtent l="0" t="0" r="0" b="0"/>
            <wp:wrapTight wrapText="bothSides">
              <wp:wrapPolygon edited="0">
                <wp:start x="150" y="488"/>
                <wp:lineTo x="150" y="21015"/>
                <wp:lineTo x="21401" y="21015"/>
                <wp:lineTo x="21401" y="488"/>
                <wp:lineTo x="150" y="488"/>
              </wp:wrapPolygon>
            </wp:wrapTight>
            <wp:docPr id="2745" name="Объект 27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r w:rsidR="004C1553" w:rsidRPr="007E6F8C">
        <w:rPr>
          <w:szCs w:val="28"/>
        </w:rPr>
        <w:t>Реалізовано промислової продукції у діючих цінах підприємства на 1</w:t>
      </w:r>
      <w:r w:rsidR="004C1553">
        <w:rPr>
          <w:szCs w:val="28"/>
        </w:rPr>
        <w:t>,</w:t>
      </w:r>
      <w:r w:rsidR="004C1553" w:rsidRPr="007E6F8C">
        <w:rPr>
          <w:szCs w:val="28"/>
        </w:rPr>
        <w:t>45</w:t>
      </w:r>
      <w:r w:rsidR="004C1553">
        <w:rPr>
          <w:szCs w:val="28"/>
        </w:rPr>
        <w:t xml:space="preserve"> млн</w:t>
      </w:r>
      <w:r w:rsidR="004C1553" w:rsidRPr="007E6F8C">
        <w:rPr>
          <w:szCs w:val="28"/>
        </w:rPr>
        <w:t>. грн, що майже у 2 рази більше</w:t>
      </w:r>
      <w:r w:rsidR="004C1553">
        <w:rPr>
          <w:szCs w:val="28"/>
        </w:rPr>
        <w:t xml:space="preserve"> попереднього року</w:t>
      </w:r>
      <w:r w:rsidR="004C1553" w:rsidRPr="007E6F8C">
        <w:rPr>
          <w:szCs w:val="28"/>
        </w:rPr>
        <w:t>.</w:t>
      </w:r>
    </w:p>
    <w:p w:rsidR="00111141" w:rsidRPr="004C1553" w:rsidRDefault="004C1553" w:rsidP="004C1553">
      <w:pPr>
        <w:tabs>
          <w:tab w:val="left" w:pos="1980"/>
        </w:tabs>
        <w:jc w:val="both"/>
        <w:rPr>
          <w:szCs w:val="28"/>
        </w:rPr>
      </w:pPr>
      <w:r w:rsidRPr="007E6F8C">
        <w:rPr>
          <w:szCs w:val="28"/>
        </w:rPr>
        <w:t xml:space="preserve">За підсумками 2019 року індекс промислової  </w:t>
      </w:r>
      <w:r>
        <w:rPr>
          <w:szCs w:val="28"/>
        </w:rPr>
        <w:t xml:space="preserve">продукції становив </w:t>
      </w:r>
      <w:r w:rsidRPr="007E6F8C">
        <w:rPr>
          <w:szCs w:val="28"/>
        </w:rPr>
        <w:t xml:space="preserve">161,6% (2018 рік – 157,7%). </w:t>
      </w:r>
    </w:p>
    <w:p w:rsidR="00993E67" w:rsidRDefault="00993E67" w:rsidP="00333706">
      <w:pPr>
        <w:ind w:firstLine="567"/>
        <w:rPr>
          <w:b/>
          <w:color w:val="1F497D"/>
          <w:szCs w:val="28"/>
        </w:rPr>
      </w:pPr>
    </w:p>
    <w:p w:rsidR="00111141" w:rsidRPr="00593990" w:rsidRDefault="00593990" w:rsidP="00333706">
      <w:pPr>
        <w:ind w:firstLine="567"/>
        <w:rPr>
          <w:b/>
          <w:color w:val="1F497D"/>
          <w:szCs w:val="28"/>
        </w:rPr>
      </w:pPr>
      <w:r>
        <w:rPr>
          <w:b/>
          <w:color w:val="1F497D"/>
          <w:szCs w:val="28"/>
        </w:rPr>
        <w:t>Аграрний сектор</w:t>
      </w:r>
    </w:p>
    <w:p w:rsidR="00776F68" w:rsidRPr="00AF2063" w:rsidRDefault="00861A6B" w:rsidP="00333706">
      <w:pPr>
        <w:ind w:firstLine="567"/>
        <w:jc w:val="both"/>
        <w:rPr>
          <w:color w:val="000000"/>
          <w:szCs w:val="28"/>
        </w:rPr>
      </w:pPr>
      <w:r>
        <w:t xml:space="preserve">Валове виробництво </w:t>
      </w:r>
      <w:r w:rsidR="00111141">
        <w:t>сільськогосподарської продукції</w:t>
      </w:r>
      <w:r>
        <w:t xml:space="preserve"> становило майже 20</w:t>
      </w:r>
      <w:r w:rsidR="00A756BF">
        <w:t>9</w:t>
      </w:r>
      <w:r w:rsidR="00637B4E">
        <w:t>,5</w:t>
      </w:r>
      <w:r w:rsidR="00A3455C">
        <w:t xml:space="preserve"> млн. </w:t>
      </w:r>
      <w:r w:rsidR="00720CBD">
        <w:t>грн</w:t>
      </w:r>
      <w:r>
        <w:t>.</w:t>
      </w:r>
      <w:r w:rsidR="00A3455C">
        <w:t xml:space="preserve"> </w:t>
      </w:r>
    </w:p>
    <w:p w:rsidR="00776F68" w:rsidRDefault="007D4B94" w:rsidP="00333706">
      <w:pPr>
        <w:ind w:firstLine="567"/>
        <w:jc w:val="both"/>
        <w:rPr>
          <w:szCs w:val="28"/>
        </w:rPr>
      </w:pPr>
      <w:r>
        <w:rPr>
          <w:szCs w:val="28"/>
        </w:rPr>
        <w:t>Збільшено виробництво р</w:t>
      </w:r>
      <w:r w:rsidR="00372CA7">
        <w:rPr>
          <w:szCs w:val="28"/>
        </w:rPr>
        <w:t xml:space="preserve">ослинницької продукції на </w:t>
      </w:r>
      <w:r w:rsidR="00637B4E">
        <w:rPr>
          <w:szCs w:val="28"/>
        </w:rPr>
        <w:t>2,8</w:t>
      </w:r>
      <w:r w:rsidR="00372CA7">
        <w:rPr>
          <w:szCs w:val="28"/>
        </w:rPr>
        <w:t xml:space="preserve"> млн. грн (</w:t>
      </w:r>
      <w:r w:rsidR="00637B4E">
        <w:rPr>
          <w:szCs w:val="28"/>
        </w:rPr>
        <w:t>1,1</w:t>
      </w:r>
      <w:r>
        <w:rPr>
          <w:szCs w:val="28"/>
        </w:rPr>
        <w:t>%</w:t>
      </w:r>
      <w:r w:rsidR="00637B4E">
        <w:rPr>
          <w:szCs w:val="28"/>
        </w:rPr>
        <w:t>)</w:t>
      </w:r>
      <w:r w:rsidR="00776F68">
        <w:rPr>
          <w:szCs w:val="28"/>
        </w:rPr>
        <w:t>.</w:t>
      </w:r>
    </w:p>
    <w:p w:rsidR="00776F68" w:rsidRDefault="00795D5E" w:rsidP="00333706">
      <w:pPr>
        <w:ind w:firstLine="567"/>
        <w:jc w:val="both"/>
        <w:rPr>
          <w:szCs w:val="28"/>
        </w:rPr>
      </w:pPr>
      <w:r>
        <w:rPr>
          <w:szCs w:val="28"/>
        </w:rPr>
        <w:t>Н</w:t>
      </w:r>
      <w:r w:rsidR="00716740">
        <w:rPr>
          <w:szCs w:val="28"/>
        </w:rPr>
        <w:t xml:space="preserve">амолочено </w:t>
      </w:r>
      <w:r w:rsidR="004A7396">
        <w:rPr>
          <w:szCs w:val="28"/>
        </w:rPr>
        <w:t>114,5</w:t>
      </w:r>
      <w:r w:rsidR="00E3429E">
        <w:rPr>
          <w:szCs w:val="28"/>
        </w:rPr>
        <w:t xml:space="preserve"> тис. </w:t>
      </w:r>
      <w:proofErr w:type="spellStart"/>
      <w:r w:rsidR="00E3429E">
        <w:rPr>
          <w:szCs w:val="28"/>
        </w:rPr>
        <w:t>тонн</w:t>
      </w:r>
      <w:proofErr w:type="spellEnd"/>
      <w:r w:rsidR="00E3429E">
        <w:rPr>
          <w:szCs w:val="28"/>
        </w:rPr>
        <w:t xml:space="preserve"> зерна</w:t>
      </w:r>
      <w:r w:rsidR="00716740">
        <w:rPr>
          <w:szCs w:val="28"/>
        </w:rPr>
        <w:t xml:space="preserve"> при </w:t>
      </w:r>
      <w:r w:rsidR="00E3429E">
        <w:rPr>
          <w:szCs w:val="28"/>
        </w:rPr>
        <w:t>урожайн</w:t>
      </w:r>
      <w:r w:rsidR="00716740">
        <w:rPr>
          <w:szCs w:val="28"/>
        </w:rPr>
        <w:t xml:space="preserve">ості </w:t>
      </w:r>
      <w:r w:rsidR="004A7396">
        <w:rPr>
          <w:szCs w:val="28"/>
        </w:rPr>
        <w:t>32,5</w:t>
      </w:r>
      <w:r w:rsidR="00716740">
        <w:rPr>
          <w:szCs w:val="28"/>
        </w:rPr>
        <w:t xml:space="preserve"> ц/га</w:t>
      </w:r>
      <w:r w:rsidR="004A7396">
        <w:rPr>
          <w:szCs w:val="28"/>
        </w:rPr>
        <w:t xml:space="preserve"> (на рівні попереднього року)</w:t>
      </w:r>
      <w:r w:rsidR="00E3429E">
        <w:rPr>
          <w:szCs w:val="28"/>
        </w:rPr>
        <w:t xml:space="preserve">. </w:t>
      </w:r>
      <w:r w:rsidR="00563202">
        <w:rPr>
          <w:szCs w:val="28"/>
        </w:rPr>
        <w:t>Найбільша частина валового виробництва зерна припадає на кукурудзу (</w:t>
      </w:r>
      <w:r w:rsidR="004A7396">
        <w:rPr>
          <w:szCs w:val="28"/>
        </w:rPr>
        <w:t>59,3</w:t>
      </w:r>
      <w:r w:rsidR="00563202">
        <w:rPr>
          <w:szCs w:val="28"/>
        </w:rPr>
        <w:t>%).</w:t>
      </w:r>
      <w:r>
        <w:rPr>
          <w:szCs w:val="28"/>
        </w:rPr>
        <w:t xml:space="preserve"> </w:t>
      </w:r>
    </w:p>
    <w:p w:rsidR="002E5926" w:rsidRDefault="00DB4A3E" w:rsidP="00333706">
      <w:pPr>
        <w:ind w:firstLine="567"/>
        <w:jc w:val="both"/>
        <w:rPr>
          <w:szCs w:val="28"/>
        </w:rPr>
      </w:pPr>
      <w:r>
        <w:rPr>
          <w:szCs w:val="28"/>
        </w:rPr>
        <w:lastRenderedPageBreak/>
        <w:t xml:space="preserve">Згідно </w:t>
      </w:r>
      <w:r w:rsidR="003D2FDB">
        <w:rPr>
          <w:szCs w:val="28"/>
        </w:rPr>
        <w:t xml:space="preserve">з </w:t>
      </w:r>
      <w:r>
        <w:rPr>
          <w:szCs w:val="28"/>
        </w:rPr>
        <w:t>договор</w:t>
      </w:r>
      <w:r w:rsidR="003D2FDB">
        <w:rPr>
          <w:szCs w:val="28"/>
        </w:rPr>
        <w:t>ами</w:t>
      </w:r>
      <w:r>
        <w:rPr>
          <w:szCs w:val="28"/>
        </w:rPr>
        <w:t xml:space="preserve"> оренди землі  </w:t>
      </w:r>
      <w:r w:rsidR="003D2FDB">
        <w:rPr>
          <w:szCs w:val="28"/>
        </w:rPr>
        <w:t>власник</w:t>
      </w:r>
      <w:r w:rsidR="00B5608B">
        <w:rPr>
          <w:szCs w:val="28"/>
        </w:rPr>
        <w:t>и</w:t>
      </w:r>
      <w:r w:rsidR="003D2FDB">
        <w:rPr>
          <w:szCs w:val="28"/>
        </w:rPr>
        <w:t xml:space="preserve"> земельних часток (паїв) та земельних ділянок </w:t>
      </w:r>
      <w:r w:rsidR="00B5608B">
        <w:rPr>
          <w:szCs w:val="28"/>
        </w:rPr>
        <w:t>о</w:t>
      </w:r>
      <w:r w:rsidR="00A235F9">
        <w:rPr>
          <w:szCs w:val="28"/>
        </w:rPr>
        <w:t>тримали</w:t>
      </w:r>
      <w:r w:rsidR="009B6C03">
        <w:rPr>
          <w:szCs w:val="28"/>
        </w:rPr>
        <w:t xml:space="preserve"> </w:t>
      </w:r>
      <w:r w:rsidR="00A235F9">
        <w:rPr>
          <w:szCs w:val="28"/>
        </w:rPr>
        <w:t>41,2</w:t>
      </w:r>
      <w:r>
        <w:rPr>
          <w:szCs w:val="28"/>
        </w:rPr>
        <w:t xml:space="preserve"> млн.</w:t>
      </w:r>
      <w:r w:rsidR="003D2FDB">
        <w:rPr>
          <w:szCs w:val="28"/>
        </w:rPr>
        <w:t xml:space="preserve"> </w:t>
      </w:r>
      <w:r w:rsidR="00B5608B">
        <w:rPr>
          <w:szCs w:val="28"/>
        </w:rPr>
        <w:t>грн</w:t>
      </w:r>
      <w:r w:rsidR="00DE6E73">
        <w:rPr>
          <w:szCs w:val="28"/>
        </w:rPr>
        <w:t xml:space="preserve">. </w:t>
      </w:r>
      <w:r w:rsidR="000A659A">
        <w:rPr>
          <w:szCs w:val="28"/>
        </w:rPr>
        <w:t xml:space="preserve">Розмір орендної плати згідно з договорами в середньому становив </w:t>
      </w:r>
      <w:r w:rsidR="00A235F9">
        <w:rPr>
          <w:szCs w:val="28"/>
        </w:rPr>
        <w:t>7,4</w:t>
      </w:r>
      <w:r w:rsidR="000A659A">
        <w:rPr>
          <w:szCs w:val="28"/>
        </w:rPr>
        <w:t>%, що на 1,</w:t>
      </w:r>
      <w:r w:rsidR="007F368E">
        <w:rPr>
          <w:szCs w:val="28"/>
        </w:rPr>
        <w:t>3</w:t>
      </w:r>
      <w:r w:rsidR="000A659A">
        <w:rPr>
          <w:szCs w:val="28"/>
        </w:rPr>
        <w:t>%</w:t>
      </w:r>
      <w:r w:rsidR="000A659A" w:rsidRPr="003D2FDB">
        <w:rPr>
          <w:szCs w:val="28"/>
        </w:rPr>
        <w:t xml:space="preserve"> </w:t>
      </w:r>
      <w:r w:rsidR="000A659A">
        <w:rPr>
          <w:szCs w:val="28"/>
        </w:rPr>
        <w:t>більше 201</w:t>
      </w:r>
      <w:r w:rsidR="007F368E">
        <w:rPr>
          <w:szCs w:val="28"/>
        </w:rPr>
        <w:t>8</w:t>
      </w:r>
      <w:r w:rsidR="000A659A">
        <w:rPr>
          <w:szCs w:val="28"/>
        </w:rPr>
        <w:t xml:space="preserve"> року.</w:t>
      </w:r>
    </w:p>
    <w:p w:rsidR="007F368E" w:rsidRDefault="00150E65" w:rsidP="002E5926">
      <w:pPr>
        <w:ind w:firstLine="567"/>
        <w:jc w:val="both"/>
        <w:rPr>
          <w:color w:val="000000"/>
          <w:szCs w:val="28"/>
        </w:rPr>
      </w:pPr>
      <w:r w:rsidRPr="002E5926">
        <w:rPr>
          <w:color w:val="000000"/>
          <w:szCs w:val="28"/>
          <w:lang w:val="ru-RU"/>
        </w:rPr>
        <w:t>П</w:t>
      </w:r>
      <w:proofErr w:type="spellStart"/>
      <w:r w:rsidRPr="002E5926">
        <w:rPr>
          <w:color w:val="000000"/>
          <w:szCs w:val="28"/>
        </w:rPr>
        <w:t>ідприємствами</w:t>
      </w:r>
      <w:proofErr w:type="spellEnd"/>
      <w:r w:rsidRPr="002E5926">
        <w:rPr>
          <w:color w:val="000000"/>
          <w:szCs w:val="28"/>
        </w:rPr>
        <w:t xml:space="preserve"> аграрного бізнесу, що орендують у районі землю, </w:t>
      </w:r>
      <w:r w:rsidR="004B3279" w:rsidRPr="002E5926">
        <w:rPr>
          <w:color w:val="000000"/>
          <w:szCs w:val="28"/>
        </w:rPr>
        <w:t xml:space="preserve">вкладено </w:t>
      </w:r>
      <w:r w:rsidRPr="002E5926">
        <w:rPr>
          <w:color w:val="000000"/>
          <w:szCs w:val="28"/>
        </w:rPr>
        <w:t>1,</w:t>
      </w:r>
      <w:r w:rsidR="002E5926">
        <w:rPr>
          <w:color w:val="000000"/>
          <w:szCs w:val="28"/>
        </w:rPr>
        <w:t xml:space="preserve">1 </w:t>
      </w:r>
      <w:r w:rsidRPr="002E5926">
        <w:rPr>
          <w:color w:val="000000"/>
          <w:szCs w:val="28"/>
        </w:rPr>
        <w:t xml:space="preserve">млн. грн </w:t>
      </w:r>
      <w:r w:rsidR="00B5608B" w:rsidRPr="002E5926">
        <w:rPr>
          <w:color w:val="000000"/>
          <w:szCs w:val="28"/>
        </w:rPr>
        <w:t xml:space="preserve">у розвиток територіальних </w:t>
      </w:r>
      <w:r w:rsidRPr="002E5926">
        <w:rPr>
          <w:color w:val="000000"/>
          <w:szCs w:val="28"/>
        </w:rPr>
        <w:t>громад.</w:t>
      </w:r>
    </w:p>
    <w:p w:rsidR="002E5926" w:rsidRPr="004B6040" w:rsidRDefault="002E5926" w:rsidP="00BE5EA7">
      <w:pPr>
        <w:ind w:firstLine="567"/>
        <w:jc w:val="both"/>
      </w:pPr>
    </w:p>
    <w:p w:rsidR="00477DCD" w:rsidRPr="00593990" w:rsidRDefault="00477DCD" w:rsidP="00BE5EA7">
      <w:pPr>
        <w:ind w:firstLine="567"/>
        <w:rPr>
          <w:b/>
          <w:color w:val="1F497D"/>
        </w:rPr>
      </w:pPr>
      <w:r w:rsidRPr="00593990">
        <w:rPr>
          <w:b/>
          <w:color w:val="1F497D"/>
        </w:rPr>
        <w:t>Підтримка підприємництва.</w:t>
      </w:r>
      <w:r w:rsidR="00AF2063" w:rsidRPr="00593990">
        <w:rPr>
          <w:b/>
          <w:color w:val="1F497D"/>
        </w:rPr>
        <w:t xml:space="preserve"> Надання адміністративних послуг.</w:t>
      </w:r>
    </w:p>
    <w:p w:rsidR="00F92270" w:rsidRPr="00941D1B" w:rsidRDefault="00BE5EA7" w:rsidP="00BE5EA7">
      <w:pPr>
        <w:ind w:firstLine="567"/>
        <w:jc w:val="both"/>
        <w:rPr>
          <w:color w:val="000000"/>
          <w:szCs w:val="28"/>
        </w:rPr>
      </w:pPr>
      <w:r>
        <w:rPr>
          <w:szCs w:val="28"/>
        </w:rPr>
        <w:t>Діяльність у сфері п</w:t>
      </w:r>
      <w:r w:rsidR="00F92270" w:rsidRPr="00941D1B">
        <w:rPr>
          <w:color w:val="000000"/>
          <w:spacing w:val="-1"/>
          <w:szCs w:val="28"/>
        </w:rPr>
        <w:t>ідприємниц</w:t>
      </w:r>
      <w:r>
        <w:rPr>
          <w:color w:val="000000"/>
          <w:spacing w:val="-1"/>
          <w:szCs w:val="28"/>
        </w:rPr>
        <w:t>тва</w:t>
      </w:r>
      <w:r w:rsidR="00F92270" w:rsidRPr="00941D1B">
        <w:rPr>
          <w:color w:val="000000"/>
          <w:spacing w:val="-1"/>
          <w:szCs w:val="28"/>
        </w:rPr>
        <w:t xml:space="preserve"> </w:t>
      </w:r>
      <w:r w:rsidR="00AF2063">
        <w:rPr>
          <w:color w:val="000000"/>
          <w:spacing w:val="-1"/>
          <w:szCs w:val="28"/>
        </w:rPr>
        <w:t xml:space="preserve">у районі </w:t>
      </w:r>
      <w:r w:rsidR="00F92270">
        <w:rPr>
          <w:color w:val="000000"/>
          <w:szCs w:val="28"/>
        </w:rPr>
        <w:t>здійснювали</w:t>
      </w:r>
      <w:r w:rsidR="00F92270" w:rsidRPr="00941D1B">
        <w:rPr>
          <w:color w:val="000000"/>
          <w:szCs w:val="28"/>
        </w:rPr>
        <w:t xml:space="preserve"> 4</w:t>
      </w:r>
      <w:r>
        <w:rPr>
          <w:color w:val="000000"/>
          <w:szCs w:val="28"/>
        </w:rPr>
        <w:t>0</w:t>
      </w:r>
      <w:r w:rsidR="00F92270" w:rsidRPr="00941D1B">
        <w:rPr>
          <w:color w:val="000000"/>
          <w:szCs w:val="28"/>
        </w:rPr>
        <w:t xml:space="preserve"> діюч</w:t>
      </w:r>
      <w:r>
        <w:rPr>
          <w:color w:val="000000"/>
          <w:szCs w:val="28"/>
        </w:rPr>
        <w:t>их</w:t>
      </w:r>
      <w:r w:rsidR="00F92270" w:rsidRPr="00941D1B">
        <w:rPr>
          <w:color w:val="000000"/>
          <w:szCs w:val="28"/>
        </w:rPr>
        <w:t xml:space="preserve"> мал</w:t>
      </w:r>
      <w:r>
        <w:rPr>
          <w:color w:val="000000"/>
          <w:szCs w:val="28"/>
        </w:rPr>
        <w:t>их</w:t>
      </w:r>
      <w:r w:rsidR="00F92270" w:rsidRPr="00941D1B">
        <w:rPr>
          <w:color w:val="000000"/>
          <w:szCs w:val="28"/>
        </w:rPr>
        <w:t xml:space="preserve"> підприємств, 3 середні підприємств</w:t>
      </w:r>
      <w:r w:rsidR="00F92270">
        <w:rPr>
          <w:color w:val="000000"/>
          <w:szCs w:val="28"/>
        </w:rPr>
        <w:t>а</w:t>
      </w:r>
      <w:r w:rsidR="00F92270" w:rsidRPr="00941D1B">
        <w:rPr>
          <w:color w:val="000000"/>
          <w:szCs w:val="28"/>
        </w:rPr>
        <w:t xml:space="preserve"> та 1</w:t>
      </w:r>
      <w:r>
        <w:rPr>
          <w:color w:val="000000"/>
          <w:szCs w:val="28"/>
        </w:rPr>
        <w:t>62</w:t>
      </w:r>
      <w:r w:rsidR="00F92270" w:rsidRPr="00941D1B">
        <w:rPr>
          <w:color w:val="000000"/>
          <w:szCs w:val="28"/>
        </w:rPr>
        <w:t xml:space="preserve"> фізичн</w:t>
      </w:r>
      <w:r w:rsidR="00F92270">
        <w:rPr>
          <w:color w:val="000000"/>
          <w:szCs w:val="28"/>
        </w:rPr>
        <w:t>і</w:t>
      </w:r>
      <w:r w:rsidR="00F92270" w:rsidRPr="00941D1B">
        <w:rPr>
          <w:color w:val="000000"/>
          <w:szCs w:val="28"/>
        </w:rPr>
        <w:t xml:space="preserve"> ос</w:t>
      </w:r>
      <w:r w:rsidR="00A061BE">
        <w:rPr>
          <w:color w:val="000000"/>
          <w:szCs w:val="28"/>
        </w:rPr>
        <w:t>о</w:t>
      </w:r>
      <w:r w:rsidR="00F92270" w:rsidRPr="00941D1B">
        <w:rPr>
          <w:color w:val="000000"/>
          <w:szCs w:val="28"/>
        </w:rPr>
        <w:t>б</w:t>
      </w:r>
      <w:r w:rsidR="00F92270">
        <w:rPr>
          <w:color w:val="000000"/>
          <w:szCs w:val="28"/>
        </w:rPr>
        <w:t>и</w:t>
      </w:r>
      <w:r w:rsidR="00F92270" w:rsidRPr="00941D1B">
        <w:rPr>
          <w:color w:val="000000"/>
          <w:szCs w:val="28"/>
        </w:rPr>
        <w:t>-підприємці.</w:t>
      </w:r>
    </w:p>
    <w:p w:rsidR="008956A8" w:rsidRDefault="00AF2063" w:rsidP="001438F9">
      <w:pPr>
        <w:ind w:firstLine="567"/>
        <w:jc w:val="both"/>
        <w:rPr>
          <w:szCs w:val="28"/>
        </w:rPr>
      </w:pPr>
      <w:r>
        <w:rPr>
          <w:szCs w:val="28"/>
        </w:rPr>
        <w:t>Н</w:t>
      </w:r>
      <w:r w:rsidR="00F92270" w:rsidRPr="00E457FF">
        <w:rPr>
          <w:szCs w:val="28"/>
        </w:rPr>
        <w:t>адходжен</w:t>
      </w:r>
      <w:r>
        <w:rPr>
          <w:szCs w:val="28"/>
        </w:rPr>
        <w:t>ня</w:t>
      </w:r>
      <w:r w:rsidR="00F92270" w:rsidRPr="00E457FF">
        <w:rPr>
          <w:szCs w:val="28"/>
        </w:rPr>
        <w:t xml:space="preserve"> від діяльності суб’єктів малого підприємництва до місцевого бюджету</w:t>
      </w:r>
      <w:r>
        <w:rPr>
          <w:szCs w:val="28"/>
        </w:rPr>
        <w:t xml:space="preserve"> зросли </w:t>
      </w:r>
      <w:r w:rsidR="00F92270" w:rsidRPr="00E457FF">
        <w:rPr>
          <w:szCs w:val="28"/>
        </w:rPr>
        <w:t xml:space="preserve">на </w:t>
      </w:r>
      <w:r w:rsidR="008956A8">
        <w:rPr>
          <w:szCs w:val="28"/>
        </w:rPr>
        <w:t>26,3</w:t>
      </w:r>
      <w:r w:rsidR="00F92270" w:rsidRPr="00E457FF">
        <w:rPr>
          <w:szCs w:val="28"/>
        </w:rPr>
        <w:t>%.</w:t>
      </w:r>
    </w:p>
    <w:p w:rsidR="00F92270" w:rsidRPr="001438F9" w:rsidRDefault="00CB6D6B" w:rsidP="001438F9">
      <w:pPr>
        <w:ind w:firstLine="567"/>
        <w:jc w:val="both"/>
        <w:rPr>
          <w:szCs w:val="28"/>
        </w:rPr>
      </w:pPr>
      <w:r>
        <w:rPr>
          <w:noProof/>
          <w:szCs w:val="28"/>
          <w:lang w:eastAsia="uk-UA"/>
        </w:rPr>
        <w:drawing>
          <wp:inline distT="0" distB="0" distL="0" distR="0">
            <wp:extent cx="5657850" cy="2171700"/>
            <wp:effectExtent l="0" t="0" r="0" b="0"/>
            <wp:docPr id="15" name="Объект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F733D4" w:rsidRDefault="001438F9" w:rsidP="001438F9">
      <w:pPr>
        <w:tabs>
          <w:tab w:val="left" w:pos="567"/>
          <w:tab w:val="left" w:pos="1980"/>
        </w:tabs>
        <w:jc w:val="both"/>
        <w:rPr>
          <w:szCs w:val="28"/>
        </w:rPr>
      </w:pPr>
      <w:r>
        <w:rPr>
          <w:szCs w:val="28"/>
        </w:rPr>
        <w:tab/>
      </w:r>
    </w:p>
    <w:p w:rsidR="000023CA" w:rsidRDefault="00F733D4" w:rsidP="001438F9">
      <w:pPr>
        <w:tabs>
          <w:tab w:val="left" w:pos="567"/>
          <w:tab w:val="left" w:pos="1980"/>
        </w:tabs>
        <w:jc w:val="both"/>
        <w:rPr>
          <w:color w:val="000000"/>
          <w:szCs w:val="28"/>
        </w:rPr>
      </w:pPr>
      <w:r>
        <w:rPr>
          <w:szCs w:val="28"/>
        </w:rPr>
        <w:tab/>
      </w:r>
      <w:r w:rsidR="000023CA" w:rsidRPr="00801870">
        <w:rPr>
          <w:color w:val="000000"/>
          <w:szCs w:val="28"/>
        </w:rPr>
        <w:t xml:space="preserve">За видами економічної діяльності традиційно </w:t>
      </w:r>
      <w:r w:rsidR="000023CA">
        <w:rPr>
          <w:color w:val="000000"/>
          <w:szCs w:val="28"/>
        </w:rPr>
        <w:t>переважають</w:t>
      </w:r>
      <w:r w:rsidR="000023CA" w:rsidRPr="00801870">
        <w:rPr>
          <w:color w:val="000000"/>
          <w:szCs w:val="28"/>
        </w:rPr>
        <w:t xml:space="preserve"> підприємств</w:t>
      </w:r>
      <w:r w:rsidR="000023CA">
        <w:rPr>
          <w:color w:val="000000"/>
          <w:szCs w:val="28"/>
        </w:rPr>
        <w:t>а</w:t>
      </w:r>
      <w:r w:rsidR="000023CA" w:rsidRPr="00801870">
        <w:rPr>
          <w:color w:val="000000"/>
          <w:szCs w:val="28"/>
        </w:rPr>
        <w:t xml:space="preserve"> у сфері торгівлі, сільському та лісовому господарств</w:t>
      </w:r>
      <w:r w:rsidR="000023CA">
        <w:rPr>
          <w:color w:val="000000"/>
          <w:szCs w:val="28"/>
        </w:rPr>
        <w:t>ах</w:t>
      </w:r>
      <w:r w:rsidR="000023CA" w:rsidRPr="00801870">
        <w:rPr>
          <w:color w:val="000000"/>
          <w:szCs w:val="28"/>
        </w:rPr>
        <w:t>.</w:t>
      </w:r>
    </w:p>
    <w:p w:rsidR="00F92270" w:rsidRPr="001438F9" w:rsidRDefault="001438F9" w:rsidP="001438F9">
      <w:pPr>
        <w:tabs>
          <w:tab w:val="left" w:pos="567"/>
        </w:tabs>
        <w:jc w:val="both"/>
        <w:rPr>
          <w:szCs w:val="28"/>
        </w:rPr>
      </w:pPr>
      <w:r>
        <w:rPr>
          <w:color w:val="000000"/>
          <w:szCs w:val="28"/>
        </w:rPr>
        <w:tab/>
      </w:r>
      <w:r w:rsidR="000023CA">
        <w:rPr>
          <w:color w:val="000000"/>
          <w:szCs w:val="28"/>
        </w:rPr>
        <w:t>У звітному періоді</w:t>
      </w:r>
      <w:r w:rsidR="00720CBD">
        <w:rPr>
          <w:color w:val="000000"/>
          <w:szCs w:val="28"/>
        </w:rPr>
        <w:t xml:space="preserve"> </w:t>
      </w:r>
      <w:r w:rsidR="00720CBD" w:rsidRPr="005E17EA">
        <w:rPr>
          <w:szCs w:val="28"/>
        </w:rPr>
        <w:t>кількість послуг</w:t>
      </w:r>
      <w:r w:rsidR="00720CBD">
        <w:rPr>
          <w:szCs w:val="28"/>
        </w:rPr>
        <w:t xml:space="preserve"> </w:t>
      </w:r>
      <w:r>
        <w:rPr>
          <w:szCs w:val="28"/>
        </w:rPr>
        <w:t xml:space="preserve"> з державної реєстрації</w:t>
      </w:r>
      <w:r w:rsidR="000023CA">
        <w:rPr>
          <w:szCs w:val="28"/>
        </w:rPr>
        <w:t xml:space="preserve"> </w:t>
      </w:r>
      <w:r w:rsidR="00720CBD">
        <w:rPr>
          <w:szCs w:val="28"/>
        </w:rPr>
        <w:t xml:space="preserve"> </w:t>
      </w:r>
      <w:r w:rsidR="00720CBD" w:rsidRPr="005E17EA">
        <w:rPr>
          <w:szCs w:val="28"/>
        </w:rPr>
        <w:t>збільшилась з 1092 до 1216</w:t>
      </w:r>
      <w:r w:rsidR="000023CA" w:rsidRPr="005E17EA">
        <w:rPr>
          <w:szCs w:val="28"/>
        </w:rPr>
        <w:t>.</w:t>
      </w:r>
      <w:r>
        <w:rPr>
          <w:szCs w:val="28"/>
        </w:rPr>
        <w:t xml:space="preserve"> </w:t>
      </w:r>
      <w:r w:rsidR="000672EE">
        <w:rPr>
          <w:szCs w:val="28"/>
        </w:rPr>
        <w:t>Від</w:t>
      </w:r>
      <w:r w:rsidR="00F92270" w:rsidRPr="00CD2760">
        <w:rPr>
          <w:szCs w:val="28"/>
          <w:lang w:eastAsia="uk-UA"/>
        </w:rPr>
        <w:t xml:space="preserve"> здійснення реєстрації у сфері не</w:t>
      </w:r>
      <w:r w:rsidR="000023CA">
        <w:rPr>
          <w:szCs w:val="28"/>
          <w:lang w:eastAsia="uk-UA"/>
        </w:rPr>
        <w:t>рухомості та бізнесу д</w:t>
      </w:r>
      <w:r w:rsidR="000023CA" w:rsidRPr="00CD2760">
        <w:rPr>
          <w:szCs w:val="28"/>
        </w:rPr>
        <w:t>о районного бюджету надійшло 1</w:t>
      </w:r>
      <w:r>
        <w:rPr>
          <w:szCs w:val="28"/>
        </w:rPr>
        <w:t>33,5</w:t>
      </w:r>
      <w:r w:rsidR="000023CA" w:rsidRPr="00CD2760">
        <w:rPr>
          <w:szCs w:val="28"/>
          <w:lang w:eastAsia="uk-UA"/>
        </w:rPr>
        <w:t xml:space="preserve"> тис. </w:t>
      </w:r>
      <w:r w:rsidR="000023CA" w:rsidRPr="00CD2760">
        <w:rPr>
          <w:szCs w:val="28"/>
        </w:rPr>
        <w:t>грн</w:t>
      </w:r>
      <w:r w:rsidR="000672EE">
        <w:rPr>
          <w:szCs w:val="28"/>
        </w:rPr>
        <w:t>,</w:t>
      </w:r>
      <w:r>
        <w:rPr>
          <w:szCs w:val="28"/>
        </w:rPr>
        <w:t xml:space="preserve"> </w:t>
      </w:r>
      <w:r w:rsidR="000023CA">
        <w:rPr>
          <w:szCs w:val="28"/>
          <w:lang w:eastAsia="uk-UA"/>
        </w:rPr>
        <w:t xml:space="preserve">що на </w:t>
      </w:r>
      <w:r>
        <w:rPr>
          <w:szCs w:val="28"/>
          <w:lang w:eastAsia="uk-UA"/>
        </w:rPr>
        <w:t>7,8</w:t>
      </w:r>
      <w:r w:rsidR="00F92270" w:rsidRPr="00CD2760">
        <w:rPr>
          <w:szCs w:val="28"/>
          <w:lang w:eastAsia="uk-UA"/>
        </w:rPr>
        <w:t xml:space="preserve"> ти</w:t>
      </w:r>
      <w:r w:rsidR="000023CA">
        <w:rPr>
          <w:szCs w:val="28"/>
          <w:lang w:eastAsia="uk-UA"/>
        </w:rPr>
        <w:t>с. грн більше, ніж у 201</w:t>
      </w:r>
      <w:r>
        <w:rPr>
          <w:szCs w:val="28"/>
          <w:lang w:eastAsia="uk-UA"/>
        </w:rPr>
        <w:t>8</w:t>
      </w:r>
      <w:r w:rsidR="000023CA">
        <w:rPr>
          <w:szCs w:val="28"/>
          <w:lang w:eastAsia="uk-UA"/>
        </w:rPr>
        <w:t xml:space="preserve"> році</w:t>
      </w:r>
      <w:r w:rsidR="00F92270" w:rsidRPr="00CD2760">
        <w:rPr>
          <w:bCs/>
          <w:color w:val="000000"/>
          <w:szCs w:val="28"/>
          <w:lang w:eastAsia="uk-UA"/>
        </w:rPr>
        <w:t>.</w:t>
      </w:r>
    </w:p>
    <w:p w:rsidR="00204A1B" w:rsidRDefault="00204A1B" w:rsidP="00204A1B">
      <w:pPr>
        <w:tabs>
          <w:tab w:val="left" w:pos="360"/>
        </w:tabs>
        <w:rPr>
          <w:b/>
          <w:color w:val="000000"/>
        </w:rPr>
      </w:pPr>
    </w:p>
    <w:p w:rsidR="00EB56A5" w:rsidRPr="00593990" w:rsidRDefault="00DB012C" w:rsidP="00593990">
      <w:pPr>
        <w:tabs>
          <w:tab w:val="left" w:pos="360"/>
        </w:tabs>
        <w:ind w:left="567"/>
        <w:rPr>
          <w:b/>
          <w:color w:val="1F497D"/>
        </w:rPr>
      </w:pPr>
      <w:r w:rsidRPr="00593990">
        <w:rPr>
          <w:b/>
          <w:color w:val="1F497D"/>
        </w:rPr>
        <w:t>ЖИТЛО</w:t>
      </w:r>
      <w:r w:rsidR="00682929" w:rsidRPr="00593990">
        <w:rPr>
          <w:b/>
          <w:color w:val="1F497D"/>
        </w:rPr>
        <w:t>ВО-КОМУНАЛЬНЕ ГОС</w:t>
      </w:r>
      <w:r w:rsidR="00593990">
        <w:rPr>
          <w:b/>
          <w:color w:val="1F497D"/>
        </w:rPr>
        <w:t>ПОДАРСТВО</w:t>
      </w:r>
    </w:p>
    <w:p w:rsidR="00EB56A5" w:rsidRPr="00F132E8" w:rsidRDefault="00EB56A5" w:rsidP="00682929">
      <w:pPr>
        <w:ind w:firstLine="567"/>
        <w:jc w:val="both"/>
      </w:pPr>
      <w:r w:rsidRPr="00234C2C">
        <w:rPr>
          <w:color w:val="000000"/>
          <w:szCs w:val="28"/>
        </w:rPr>
        <w:t>Послуги з водопостачання населенню надаються 13 комунальними підприємствами</w:t>
      </w:r>
      <w:r w:rsidR="000A3645">
        <w:rPr>
          <w:color w:val="000000"/>
          <w:szCs w:val="28"/>
        </w:rPr>
        <w:t xml:space="preserve">, створеними при </w:t>
      </w:r>
      <w:r w:rsidRPr="00234C2C">
        <w:rPr>
          <w:color w:val="000000"/>
          <w:szCs w:val="28"/>
        </w:rPr>
        <w:t>сільських рад</w:t>
      </w:r>
      <w:r w:rsidR="000A3645">
        <w:rPr>
          <w:color w:val="000000"/>
          <w:szCs w:val="28"/>
        </w:rPr>
        <w:t>ах</w:t>
      </w:r>
      <w:r w:rsidRPr="00234C2C">
        <w:rPr>
          <w:color w:val="000000"/>
          <w:szCs w:val="28"/>
        </w:rPr>
        <w:t>.</w:t>
      </w:r>
      <w:r w:rsidR="00F132E8" w:rsidRPr="00F132E8">
        <w:t xml:space="preserve"> </w:t>
      </w:r>
    </w:p>
    <w:p w:rsidR="00F132E8" w:rsidRDefault="00EB56A5" w:rsidP="00682929">
      <w:pPr>
        <w:tabs>
          <w:tab w:val="left" w:pos="567"/>
        </w:tabs>
        <w:ind w:firstLine="567"/>
        <w:jc w:val="both"/>
        <w:rPr>
          <w:color w:val="000000"/>
          <w:szCs w:val="28"/>
        </w:rPr>
      </w:pPr>
      <w:r w:rsidRPr="00331927">
        <w:rPr>
          <w:color w:val="000000"/>
          <w:szCs w:val="28"/>
        </w:rPr>
        <w:t>З метою впровадження заходів з енергозбереження бюджетними установами активно використовуються місцеві види палива.</w:t>
      </w:r>
    </w:p>
    <w:p w:rsidR="0045770E" w:rsidRPr="00B425E0" w:rsidRDefault="00414C05" w:rsidP="00B77D15">
      <w:pPr>
        <w:pStyle w:val="2"/>
        <w:spacing w:after="0" w:line="240" w:lineRule="auto"/>
        <w:ind w:left="0" w:firstLine="567"/>
        <w:jc w:val="both"/>
        <w:rPr>
          <w:szCs w:val="28"/>
        </w:rPr>
      </w:pPr>
      <w:r>
        <w:rPr>
          <w:szCs w:val="28"/>
        </w:rPr>
        <w:t xml:space="preserve">У </w:t>
      </w:r>
      <w:r w:rsidR="0045770E" w:rsidRPr="00B425E0">
        <w:rPr>
          <w:szCs w:val="28"/>
        </w:rPr>
        <w:t>районі паспортизован</w:t>
      </w:r>
      <w:r w:rsidR="00515DC1">
        <w:rPr>
          <w:szCs w:val="28"/>
        </w:rPr>
        <w:t>і</w:t>
      </w:r>
      <w:r w:rsidR="0045770E" w:rsidRPr="00B425E0">
        <w:rPr>
          <w:szCs w:val="28"/>
        </w:rPr>
        <w:t xml:space="preserve"> </w:t>
      </w:r>
      <w:r w:rsidR="00B425E0" w:rsidRPr="00B425E0">
        <w:rPr>
          <w:szCs w:val="28"/>
        </w:rPr>
        <w:t>26</w:t>
      </w:r>
      <w:r w:rsidR="0045770E" w:rsidRPr="00B425E0">
        <w:rPr>
          <w:szCs w:val="28"/>
        </w:rPr>
        <w:t xml:space="preserve"> місць видалення твердих по</w:t>
      </w:r>
      <w:r w:rsidR="00B425E0" w:rsidRPr="00B425E0">
        <w:rPr>
          <w:szCs w:val="28"/>
        </w:rPr>
        <w:t>бутових відходів (60,4% загальної кількості визначених місць)</w:t>
      </w:r>
      <w:r w:rsidR="0045770E" w:rsidRPr="00B425E0">
        <w:rPr>
          <w:szCs w:val="28"/>
        </w:rPr>
        <w:t>.</w:t>
      </w:r>
    </w:p>
    <w:p w:rsidR="00414C05" w:rsidRDefault="00263A28" w:rsidP="00B77D15">
      <w:pPr>
        <w:ind w:firstLine="567"/>
        <w:jc w:val="both"/>
      </w:pPr>
      <w:r>
        <w:t>На благоустрій населених пунктів району із сіль</w:t>
      </w:r>
      <w:r w:rsidR="00B8315D">
        <w:t>с</w:t>
      </w:r>
      <w:r>
        <w:t xml:space="preserve">ьких бюджетів використано </w:t>
      </w:r>
      <w:r w:rsidR="00FD18B2">
        <w:t>1,7</w:t>
      </w:r>
      <w:r w:rsidR="00414C05">
        <w:t xml:space="preserve"> млн. </w:t>
      </w:r>
      <w:r>
        <w:t>грн</w:t>
      </w:r>
      <w:r w:rsidR="00FD18B2">
        <w:t>, у т</w:t>
      </w:r>
      <w:r w:rsidR="00332B6F">
        <w:t xml:space="preserve">ому числі на освітлення вулиць </w:t>
      </w:r>
      <w:r w:rsidR="00332B6F" w:rsidRPr="007E6F8C">
        <w:rPr>
          <w:szCs w:val="28"/>
        </w:rPr>
        <w:t>–</w:t>
      </w:r>
      <w:r w:rsidR="00FD18B2">
        <w:t xml:space="preserve"> 53 тис. грн.</w:t>
      </w:r>
      <w:r>
        <w:t xml:space="preserve"> </w:t>
      </w:r>
    </w:p>
    <w:p w:rsidR="00515DC1" w:rsidRPr="0069514A" w:rsidRDefault="00515DC1" w:rsidP="000D7195">
      <w:pPr>
        <w:jc w:val="both"/>
      </w:pPr>
    </w:p>
    <w:p w:rsidR="000B5276" w:rsidRPr="00593990" w:rsidRDefault="006B1B2C" w:rsidP="00B77D15">
      <w:pPr>
        <w:ind w:firstLine="567"/>
        <w:rPr>
          <w:b/>
          <w:color w:val="1F497D"/>
        </w:rPr>
      </w:pPr>
      <w:r w:rsidRPr="00593990">
        <w:rPr>
          <w:b/>
          <w:color w:val="1F497D"/>
        </w:rPr>
        <w:t xml:space="preserve">ТРАНСПОРТ </w:t>
      </w:r>
    </w:p>
    <w:p w:rsidR="003669EF" w:rsidRPr="007E6F8C" w:rsidRDefault="003669EF" w:rsidP="003669EF">
      <w:pPr>
        <w:pStyle w:val="2"/>
        <w:spacing w:after="0" w:line="240" w:lineRule="auto"/>
        <w:ind w:left="0" w:firstLine="567"/>
        <w:jc w:val="both"/>
        <w:rPr>
          <w:szCs w:val="28"/>
        </w:rPr>
      </w:pPr>
      <w:r>
        <w:rPr>
          <w:szCs w:val="28"/>
        </w:rPr>
        <w:t>П</w:t>
      </w:r>
      <w:r w:rsidRPr="007E6F8C">
        <w:rPr>
          <w:szCs w:val="28"/>
        </w:rPr>
        <w:t>асажирським автотранспортом району пе</w:t>
      </w:r>
      <w:r>
        <w:rPr>
          <w:szCs w:val="28"/>
        </w:rPr>
        <w:t>ревезено 128,0 тис. пасажирів,</w:t>
      </w:r>
      <w:r w:rsidRPr="007E6F8C">
        <w:rPr>
          <w:szCs w:val="28"/>
        </w:rPr>
        <w:t xml:space="preserve"> пасажирооборот виконано в обсязі 2,6 млн. пас. км, що складає відповідно 95,5% та 8</w:t>
      </w:r>
      <w:r>
        <w:rPr>
          <w:szCs w:val="28"/>
        </w:rPr>
        <w:t>4</w:t>
      </w:r>
      <w:r w:rsidRPr="007E6F8C">
        <w:rPr>
          <w:szCs w:val="28"/>
        </w:rPr>
        <w:t xml:space="preserve">% </w:t>
      </w:r>
      <w:r>
        <w:rPr>
          <w:szCs w:val="28"/>
        </w:rPr>
        <w:t xml:space="preserve"> попереднього</w:t>
      </w:r>
      <w:r w:rsidRPr="007E6F8C">
        <w:rPr>
          <w:szCs w:val="28"/>
        </w:rPr>
        <w:t xml:space="preserve"> року. </w:t>
      </w:r>
    </w:p>
    <w:p w:rsidR="00333706" w:rsidRPr="007E6F8C" w:rsidRDefault="003669EF" w:rsidP="00593990">
      <w:pPr>
        <w:pStyle w:val="2"/>
        <w:spacing w:after="0" w:line="240" w:lineRule="auto"/>
        <w:ind w:left="0" w:firstLine="567"/>
        <w:jc w:val="both"/>
        <w:rPr>
          <w:szCs w:val="28"/>
        </w:rPr>
      </w:pPr>
      <w:r w:rsidRPr="007E6F8C">
        <w:rPr>
          <w:szCs w:val="28"/>
        </w:rPr>
        <w:lastRenderedPageBreak/>
        <w:t xml:space="preserve">Зменшення відбулося </w:t>
      </w:r>
      <w:r>
        <w:rPr>
          <w:szCs w:val="28"/>
        </w:rPr>
        <w:t>через</w:t>
      </w:r>
      <w:r w:rsidRPr="007E6F8C">
        <w:rPr>
          <w:szCs w:val="28"/>
        </w:rPr>
        <w:t xml:space="preserve"> скорочення маршрутної мережі району до 18 автобусних маршрутів</w:t>
      </w:r>
      <w:r w:rsidRPr="007E6F8C">
        <w:rPr>
          <w:b/>
          <w:szCs w:val="28"/>
        </w:rPr>
        <w:t xml:space="preserve"> </w:t>
      </w:r>
      <w:r w:rsidRPr="007E6F8C">
        <w:rPr>
          <w:szCs w:val="28"/>
        </w:rPr>
        <w:t xml:space="preserve">загального користування (2018 рік – 23), що обслуговуються: </w:t>
      </w:r>
    </w:p>
    <w:p w:rsidR="003669EF" w:rsidRPr="007E6F8C" w:rsidRDefault="003669EF" w:rsidP="009C3E06">
      <w:pPr>
        <w:pStyle w:val="2"/>
        <w:numPr>
          <w:ilvl w:val="0"/>
          <w:numId w:val="1"/>
        </w:numPr>
        <w:spacing w:after="0" w:line="240" w:lineRule="auto"/>
        <w:jc w:val="both"/>
        <w:rPr>
          <w:szCs w:val="28"/>
        </w:rPr>
      </w:pPr>
      <w:r w:rsidRPr="007E6F8C">
        <w:rPr>
          <w:szCs w:val="28"/>
        </w:rPr>
        <w:t>ПрАТ «Новгород-Сіверське АТП – 17443» – 7 (2018 рік – 13),</w:t>
      </w:r>
    </w:p>
    <w:p w:rsidR="003669EF" w:rsidRPr="007E6F8C" w:rsidRDefault="003669EF" w:rsidP="009C3E06">
      <w:pPr>
        <w:pStyle w:val="2"/>
        <w:numPr>
          <w:ilvl w:val="0"/>
          <w:numId w:val="1"/>
        </w:numPr>
        <w:spacing w:after="0" w:line="240" w:lineRule="auto"/>
        <w:jc w:val="both"/>
        <w:rPr>
          <w:szCs w:val="28"/>
        </w:rPr>
      </w:pPr>
      <w:r w:rsidRPr="007E6F8C">
        <w:rPr>
          <w:szCs w:val="28"/>
        </w:rPr>
        <w:t>ПАТ «</w:t>
      </w:r>
      <w:proofErr w:type="spellStart"/>
      <w:r w:rsidRPr="007E6F8C">
        <w:rPr>
          <w:szCs w:val="28"/>
        </w:rPr>
        <w:t>Чернігівавтосервіс</w:t>
      </w:r>
      <w:proofErr w:type="spellEnd"/>
      <w:r w:rsidRPr="007E6F8C">
        <w:rPr>
          <w:szCs w:val="28"/>
        </w:rPr>
        <w:t xml:space="preserve">» </w:t>
      </w:r>
      <w:r>
        <w:rPr>
          <w:szCs w:val="28"/>
        </w:rPr>
        <w:t xml:space="preserve">                            </w:t>
      </w:r>
      <w:r w:rsidRPr="007E6F8C">
        <w:rPr>
          <w:szCs w:val="28"/>
        </w:rPr>
        <w:t xml:space="preserve">– </w:t>
      </w:r>
      <w:r>
        <w:rPr>
          <w:szCs w:val="28"/>
        </w:rPr>
        <w:t>2</w:t>
      </w:r>
    </w:p>
    <w:p w:rsidR="003669EF" w:rsidRPr="007E6F8C" w:rsidRDefault="003669EF" w:rsidP="009C3E06">
      <w:pPr>
        <w:pStyle w:val="2"/>
        <w:numPr>
          <w:ilvl w:val="0"/>
          <w:numId w:val="1"/>
        </w:numPr>
        <w:spacing w:after="0" w:line="240" w:lineRule="auto"/>
        <w:jc w:val="both"/>
        <w:rPr>
          <w:szCs w:val="28"/>
        </w:rPr>
      </w:pPr>
      <w:r w:rsidRPr="007E6F8C">
        <w:rPr>
          <w:szCs w:val="28"/>
        </w:rPr>
        <w:t>ПАТ «</w:t>
      </w:r>
      <w:proofErr w:type="spellStart"/>
      <w:r w:rsidRPr="007E6F8C">
        <w:rPr>
          <w:szCs w:val="28"/>
        </w:rPr>
        <w:t>Шосткинське</w:t>
      </w:r>
      <w:proofErr w:type="spellEnd"/>
      <w:r w:rsidRPr="007E6F8C">
        <w:rPr>
          <w:szCs w:val="28"/>
        </w:rPr>
        <w:t xml:space="preserve"> АТП-15909»</w:t>
      </w:r>
      <w:r>
        <w:rPr>
          <w:szCs w:val="28"/>
        </w:rPr>
        <w:t xml:space="preserve">                 </w:t>
      </w:r>
      <w:r w:rsidRPr="007E6F8C">
        <w:rPr>
          <w:szCs w:val="28"/>
        </w:rPr>
        <w:t>–  ,</w:t>
      </w:r>
    </w:p>
    <w:p w:rsidR="003669EF" w:rsidRPr="007E6F8C" w:rsidRDefault="003669EF" w:rsidP="009C3E06">
      <w:pPr>
        <w:pStyle w:val="2"/>
        <w:numPr>
          <w:ilvl w:val="0"/>
          <w:numId w:val="1"/>
        </w:numPr>
        <w:spacing w:after="0" w:line="240" w:lineRule="auto"/>
        <w:jc w:val="both"/>
        <w:rPr>
          <w:szCs w:val="28"/>
        </w:rPr>
      </w:pPr>
      <w:r w:rsidRPr="007E6F8C">
        <w:rPr>
          <w:szCs w:val="28"/>
        </w:rPr>
        <w:t xml:space="preserve">ТОВ» АТП «Стріла» </w:t>
      </w:r>
      <w:r>
        <w:rPr>
          <w:szCs w:val="28"/>
        </w:rPr>
        <w:t xml:space="preserve">                                      </w:t>
      </w:r>
      <w:r w:rsidRPr="007E6F8C">
        <w:rPr>
          <w:szCs w:val="28"/>
        </w:rPr>
        <w:t xml:space="preserve">– 1 </w:t>
      </w:r>
    </w:p>
    <w:p w:rsidR="003669EF" w:rsidRPr="007E6F8C" w:rsidRDefault="003669EF" w:rsidP="009C3E06">
      <w:pPr>
        <w:pStyle w:val="2"/>
        <w:numPr>
          <w:ilvl w:val="0"/>
          <w:numId w:val="1"/>
        </w:numPr>
        <w:spacing w:after="0" w:line="240" w:lineRule="auto"/>
        <w:jc w:val="both"/>
        <w:rPr>
          <w:szCs w:val="28"/>
        </w:rPr>
      </w:pPr>
      <w:r w:rsidRPr="007E6F8C">
        <w:rPr>
          <w:szCs w:val="28"/>
        </w:rPr>
        <w:t xml:space="preserve">приватні підприємці </w:t>
      </w:r>
      <w:r w:rsidR="006B1B2C">
        <w:rPr>
          <w:szCs w:val="28"/>
        </w:rPr>
        <w:t xml:space="preserve">                                       </w:t>
      </w:r>
      <w:r w:rsidRPr="007E6F8C">
        <w:rPr>
          <w:szCs w:val="28"/>
        </w:rPr>
        <w:t xml:space="preserve">– 7 (2018 рік </w:t>
      </w:r>
      <w:r w:rsidR="006B1B2C" w:rsidRPr="007E6F8C">
        <w:rPr>
          <w:szCs w:val="28"/>
        </w:rPr>
        <w:t xml:space="preserve">– </w:t>
      </w:r>
      <w:r w:rsidRPr="007E6F8C">
        <w:rPr>
          <w:szCs w:val="28"/>
        </w:rPr>
        <w:t xml:space="preserve">6). </w:t>
      </w:r>
    </w:p>
    <w:p w:rsidR="003669EF" w:rsidRPr="007E6F8C" w:rsidRDefault="003669EF" w:rsidP="003669EF">
      <w:pPr>
        <w:pStyle w:val="2"/>
        <w:spacing w:after="0" w:line="240" w:lineRule="auto"/>
        <w:ind w:firstLine="720"/>
        <w:jc w:val="both"/>
        <w:rPr>
          <w:szCs w:val="28"/>
        </w:rPr>
      </w:pPr>
    </w:p>
    <w:p w:rsidR="003669EF" w:rsidRDefault="00CB6D6B" w:rsidP="003669EF">
      <w:pPr>
        <w:pStyle w:val="2"/>
        <w:spacing w:after="0" w:line="240" w:lineRule="auto"/>
        <w:ind w:firstLine="720"/>
        <w:jc w:val="both"/>
        <w:rPr>
          <w:color w:val="FF0000"/>
          <w:szCs w:val="28"/>
        </w:rPr>
      </w:pPr>
      <w:r>
        <w:rPr>
          <w:noProof/>
          <w:color w:val="FF0000"/>
          <w:szCs w:val="28"/>
          <w:lang w:val="uk-UA" w:eastAsia="uk-UA"/>
        </w:rPr>
        <w:drawing>
          <wp:inline distT="0" distB="0" distL="0" distR="0">
            <wp:extent cx="4324350" cy="2428875"/>
            <wp:effectExtent l="0" t="0" r="0" b="0"/>
            <wp:docPr id="16" name="Диаграмма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3669EF" w:rsidRDefault="003669EF" w:rsidP="003669EF">
      <w:pPr>
        <w:pStyle w:val="2"/>
        <w:spacing w:after="0" w:line="240" w:lineRule="auto"/>
        <w:ind w:left="0" w:firstLine="720"/>
        <w:jc w:val="both"/>
        <w:rPr>
          <w:szCs w:val="28"/>
        </w:rPr>
      </w:pPr>
    </w:p>
    <w:p w:rsidR="006B1B2C" w:rsidRDefault="00CB6D6B" w:rsidP="003669EF">
      <w:pPr>
        <w:pStyle w:val="2"/>
        <w:spacing w:after="0" w:line="240" w:lineRule="auto"/>
        <w:ind w:left="0" w:firstLine="720"/>
        <w:jc w:val="both"/>
        <w:rPr>
          <w:szCs w:val="28"/>
        </w:rPr>
      </w:pPr>
      <w:r>
        <w:rPr>
          <w:noProof/>
          <w:lang w:val="uk-UA" w:eastAsia="uk-UA"/>
        </w:rPr>
        <w:drawing>
          <wp:anchor distT="0" distB="0" distL="114300" distR="114300" simplePos="0" relativeHeight="251659264" behindDoc="0" locked="0" layoutInCell="1" allowOverlap="1">
            <wp:simplePos x="0" y="0"/>
            <wp:positionH relativeFrom="column">
              <wp:align>left</wp:align>
            </wp:positionH>
            <wp:positionV relativeFrom="paragraph">
              <wp:posOffset>817880</wp:posOffset>
            </wp:positionV>
            <wp:extent cx="2471420" cy="1457960"/>
            <wp:effectExtent l="0" t="0" r="5080" b="8890"/>
            <wp:wrapSquare wrapText="right"/>
            <wp:docPr id="2752" name="Рисунок 14" descr="D:\ОБЩИЙ\ФОТО\І ПІВРІЧЧЯ\І ПІВРІЧЧЯ\IMG_20180319_141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D:\ОБЩИЙ\ФОТО\І ПІВРІЧЧЯ\І ПІВРІЧЧЯ\IMG_20180319_14104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71420" cy="1457960"/>
                    </a:xfrm>
                    <a:prstGeom prst="rect">
                      <a:avLst/>
                    </a:prstGeom>
                    <a:noFill/>
                    <a:ln>
                      <a:noFill/>
                    </a:ln>
                  </pic:spPr>
                </pic:pic>
              </a:graphicData>
            </a:graphic>
            <wp14:sizeRelH relativeFrom="page">
              <wp14:pctWidth>0</wp14:pctWidth>
            </wp14:sizeRelH>
            <wp14:sizeRelV relativeFrom="page">
              <wp14:pctHeight>0</wp14:pctHeight>
            </wp14:sizeRelV>
          </wp:anchor>
        </w:drawing>
      </w:r>
      <w:r w:rsidR="003669EF" w:rsidRPr="007E6F8C">
        <w:rPr>
          <w:szCs w:val="28"/>
        </w:rPr>
        <w:t xml:space="preserve">З метою </w:t>
      </w:r>
      <w:r w:rsidR="006B1B2C">
        <w:rPr>
          <w:szCs w:val="28"/>
        </w:rPr>
        <w:t xml:space="preserve">вирішення питань </w:t>
      </w:r>
      <w:r w:rsidR="003669EF" w:rsidRPr="007E6F8C">
        <w:rPr>
          <w:szCs w:val="28"/>
        </w:rPr>
        <w:t>охоплення маршрутною мереж</w:t>
      </w:r>
      <w:r w:rsidR="006B1B2C">
        <w:rPr>
          <w:szCs w:val="28"/>
        </w:rPr>
        <w:t>е</w:t>
      </w:r>
      <w:r w:rsidR="003669EF" w:rsidRPr="007E6F8C">
        <w:rPr>
          <w:szCs w:val="28"/>
        </w:rPr>
        <w:t>ю сільських населених пунктів району, особливо віддалених, у районній державній адміністрації працювала робоча група з контролю за діяльністю у</w:t>
      </w:r>
      <w:r w:rsidR="006B1B2C">
        <w:rPr>
          <w:szCs w:val="28"/>
        </w:rPr>
        <w:t xml:space="preserve"> сфері пасажирських перевезень. </w:t>
      </w:r>
    </w:p>
    <w:p w:rsidR="006B1B2C" w:rsidRDefault="00CB6D6B" w:rsidP="003669EF">
      <w:pPr>
        <w:pStyle w:val="2"/>
        <w:spacing w:after="0" w:line="240" w:lineRule="auto"/>
        <w:ind w:left="0" w:firstLine="720"/>
        <w:jc w:val="both"/>
        <w:rPr>
          <w:szCs w:val="28"/>
        </w:rPr>
      </w:pPr>
      <w:r>
        <w:rPr>
          <w:noProof/>
          <w:szCs w:val="28"/>
          <w:lang w:val="uk-UA" w:eastAsia="uk-UA"/>
        </w:rPr>
        <w:drawing>
          <wp:inline distT="0" distB="0" distL="0" distR="0">
            <wp:extent cx="2476500" cy="1447800"/>
            <wp:effectExtent l="0" t="0" r="0" b="0"/>
            <wp:docPr id="17" name="Рисунок 24" descr="C:\Users\Экономика\Downloads\83417043_3176237565736852_75813353787920220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C:\Users\Экономика\Downloads\83417043_3176237565736852_7581335378792022016_n.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76500" cy="1447800"/>
                    </a:xfrm>
                    <a:prstGeom prst="rect">
                      <a:avLst/>
                    </a:prstGeom>
                    <a:noFill/>
                    <a:ln>
                      <a:noFill/>
                    </a:ln>
                  </pic:spPr>
                </pic:pic>
              </a:graphicData>
            </a:graphic>
          </wp:inline>
        </w:drawing>
      </w:r>
    </w:p>
    <w:p w:rsidR="006B1B2C" w:rsidRDefault="006B1B2C" w:rsidP="006B1B2C">
      <w:pPr>
        <w:pStyle w:val="2"/>
        <w:spacing w:after="0" w:line="240" w:lineRule="auto"/>
        <w:ind w:left="0"/>
        <w:jc w:val="both"/>
        <w:rPr>
          <w:szCs w:val="28"/>
        </w:rPr>
      </w:pPr>
    </w:p>
    <w:p w:rsidR="003669EF" w:rsidRPr="007E6F8C" w:rsidRDefault="003669EF" w:rsidP="003669EF">
      <w:pPr>
        <w:pStyle w:val="2"/>
        <w:spacing w:after="0" w:line="240" w:lineRule="auto"/>
        <w:ind w:left="0" w:firstLine="720"/>
        <w:jc w:val="both"/>
        <w:rPr>
          <w:szCs w:val="28"/>
        </w:rPr>
      </w:pPr>
      <w:r w:rsidRPr="007E6F8C">
        <w:rPr>
          <w:szCs w:val="28"/>
        </w:rPr>
        <w:t>Позитивним результатом є відкриття автобусного маршруту</w:t>
      </w:r>
      <w:r w:rsidR="00720CBD">
        <w:rPr>
          <w:szCs w:val="28"/>
        </w:rPr>
        <w:t xml:space="preserve"> сполученням «Шостка – Будо -</w:t>
      </w:r>
      <w:r w:rsidRPr="007E6F8C">
        <w:rPr>
          <w:szCs w:val="28"/>
        </w:rPr>
        <w:t xml:space="preserve"> </w:t>
      </w:r>
      <w:proofErr w:type="spellStart"/>
      <w:r w:rsidRPr="007E6F8C">
        <w:rPr>
          <w:szCs w:val="28"/>
        </w:rPr>
        <w:t>Вороб’ївська</w:t>
      </w:r>
      <w:proofErr w:type="spellEnd"/>
      <w:r w:rsidRPr="007E6F8C">
        <w:rPr>
          <w:szCs w:val="28"/>
        </w:rPr>
        <w:t xml:space="preserve">» </w:t>
      </w:r>
      <w:r w:rsidR="006B1B2C">
        <w:rPr>
          <w:szCs w:val="28"/>
        </w:rPr>
        <w:t>і</w:t>
      </w:r>
      <w:r w:rsidRPr="007E6F8C">
        <w:rPr>
          <w:szCs w:val="28"/>
        </w:rPr>
        <w:t xml:space="preserve">з заїздом у с. </w:t>
      </w:r>
      <w:proofErr w:type="spellStart"/>
      <w:r w:rsidRPr="007E6F8C">
        <w:rPr>
          <w:szCs w:val="28"/>
        </w:rPr>
        <w:t>Чайкине</w:t>
      </w:r>
      <w:proofErr w:type="spellEnd"/>
      <w:r w:rsidRPr="007E6F8C">
        <w:rPr>
          <w:szCs w:val="28"/>
        </w:rPr>
        <w:t xml:space="preserve">. </w:t>
      </w:r>
    </w:p>
    <w:p w:rsidR="003669EF" w:rsidRDefault="003669EF" w:rsidP="00BA63CF">
      <w:pPr>
        <w:jc w:val="both"/>
        <w:rPr>
          <w:color w:val="000000"/>
          <w:szCs w:val="28"/>
        </w:rPr>
      </w:pPr>
    </w:p>
    <w:p w:rsidR="00CC1F1B" w:rsidRPr="00593990" w:rsidRDefault="00DB012C" w:rsidP="00DB012C">
      <w:pPr>
        <w:ind w:firstLine="702"/>
        <w:rPr>
          <w:b/>
          <w:color w:val="1F497D"/>
          <w:szCs w:val="28"/>
        </w:rPr>
      </w:pPr>
      <w:r w:rsidRPr="00593990">
        <w:rPr>
          <w:b/>
          <w:color w:val="1F497D"/>
          <w:szCs w:val="28"/>
        </w:rPr>
        <w:t>ЕКОЛОГІЯ, ПРИРОДНІ РЕСУРСИ</w:t>
      </w:r>
    </w:p>
    <w:p w:rsidR="00DE2488" w:rsidRPr="00421129" w:rsidRDefault="00696850" w:rsidP="00421129">
      <w:pPr>
        <w:pStyle w:val="2"/>
        <w:spacing w:after="0" w:line="240" w:lineRule="auto"/>
        <w:ind w:left="0" w:firstLine="702"/>
        <w:jc w:val="both"/>
      </w:pPr>
      <w:r>
        <w:t>На</w:t>
      </w:r>
      <w:r w:rsidR="00DB012C">
        <w:t xml:space="preserve"> </w:t>
      </w:r>
      <w:r w:rsidR="00C105C7">
        <w:t>фінанс</w:t>
      </w:r>
      <w:r w:rsidR="00DB012C">
        <w:t>ування</w:t>
      </w:r>
      <w:r w:rsidR="00C105C7">
        <w:t xml:space="preserve"> реалізаці</w:t>
      </w:r>
      <w:r w:rsidR="00DB012C">
        <w:t>ї</w:t>
      </w:r>
      <w:r w:rsidR="00C105C7">
        <w:t xml:space="preserve"> природоохоронних заходів використано </w:t>
      </w:r>
      <w:r w:rsidR="00A0593F">
        <w:t xml:space="preserve">     </w:t>
      </w:r>
      <w:r w:rsidR="00421129">
        <w:t>552,5 тис</w:t>
      </w:r>
      <w:r w:rsidR="00A0593F">
        <w:t>. грн</w:t>
      </w:r>
      <w:r w:rsidR="00DB012C">
        <w:t>.</w:t>
      </w:r>
      <w:r w:rsidR="00421129">
        <w:t xml:space="preserve"> </w:t>
      </w:r>
      <w:r w:rsidR="00C105C7">
        <w:rPr>
          <w:szCs w:val="28"/>
        </w:rPr>
        <w:t xml:space="preserve">Зокрема, за кошти </w:t>
      </w:r>
      <w:r w:rsidR="00C105C7" w:rsidRPr="00BD380F">
        <w:rPr>
          <w:szCs w:val="28"/>
        </w:rPr>
        <w:t xml:space="preserve">обласного фонду охорони навколишнього природного середовища </w:t>
      </w:r>
      <w:r w:rsidR="00421129">
        <w:rPr>
          <w:szCs w:val="28"/>
        </w:rPr>
        <w:t>завершено</w:t>
      </w:r>
      <w:r w:rsidR="00C105C7">
        <w:rPr>
          <w:szCs w:val="28"/>
        </w:rPr>
        <w:t xml:space="preserve"> </w:t>
      </w:r>
      <w:r w:rsidR="00DE2488">
        <w:rPr>
          <w:szCs w:val="28"/>
        </w:rPr>
        <w:t>ремонт</w:t>
      </w:r>
      <w:r w:rsidR="00DE2488" w:rsidRPr="009531D6">
        <w:rPr>
          <w:szCs w:val="28"/>
        </w:rPr>
        <w:t xml:space="preserve"> шахтного водоскиду ставка руслового площею </w:t>
      </w:r>
      <w:smartTag w:uri="urn:schemas-microsoft-com:office:smarttags" w:element="metricconverter">
        <w:smartTagPr>
          <w:attr w:name="ProductID" w:val="24,6 га"/>
        </w:smartTagPr>
        <w:r w:rsidR="00DE2488" w:rsidRPr="009531D6">
          <w:rPr>
            <w:szCs w:val="28"/>
          </w:rPr>
          <w:t>24,6 га</w:t>
        </w:r>
      </w:smartTag>
      <w:r w:rsidR="00DE2488" w:rsidRPr="009531D6">
        <w:rPr>
          <w:szCs w:val="28"/>
        </w:rPr>
        <w:t xml:space="preserve"> на р.</w:t>
      </w:r>
      <w:r w:rsidR="00DE2488">
        <w:rPr>
          <w:szCs w:val="28"/>
        </w:rPr>
        <w:t xml:space="preserve"> </w:t>
      </w:r>
      <w:r w:rsidR="00DE2488" w:rsidRPr="009531D6">
        <w:rPr>
          <w:szCs w:val="28"/>
        </w:rPr>
        <w:t>Лоска в с.</w:t>
      </w:r>
      <w:r w:rsidR="00DE2488">
        <w:rPr>
          <w:szCs w:val="28"/>
        </w:rPr>
        <w:t xml:space="preserve"> </w:t>
      </w:r>
      <w:r w:rsidR="00DE2488" w:rsidRPr="009531D6">
        <w:rPr>
          <w:szCs w:val="28"/>
        </w:rPr>
        <w:t>Об’єднане Новгород-Сіверського району</w:t>
      </w:r>
      <w:r w:rsidR="00DE2488">
        <w:rPr>
          <w:szCs w:val="28"/>
        </w:rPr>
        <w:t xml:space="preserve">, що дало можливість припинити руйнування насипу районної автомобільної дороги загального користування Об’єднане - </w:t>
      </w:r>
      <w:proofErr w:type="spellStart"/>
      <w:r w:rsidR="00DE2488">
        <w:rPr>
          <w:szCs w:val="28"/>
        </w:rPr>
        <w:t>Студі</w:t>
      </w:r>
      <w:r w:rsidR="00DE2488" w:rsidRPr="008F201D">
        <w:rPr>
          <w:szCs w:val="28"/>
        </w:rPr>
        <w:t>нка</w:t>
      </w:r>
      <w:proofErr w:type="spellEnd"/>
      <w:r w:rsidR="00DE2488">
        <w:rPr>
          <w:szCs w:val="28"/>
        </w:rPr>
        <w:t xml:space="preserve"> та запобігти зсуву житлових будинків у с. Об’єднане.</w:t>
      </w:r>
      <w:r w:rsidR="00EB1E52" w:rsidRPr="00EB1E52">
        <w:rPr>
          <w:szCs w:val="28"/>
        </w:rPr>
        <w:t xml:space="preserve"> </w:t>
      </w:r>
    </w:p>
    <w:p w:rsidR="008D395A" w:rsidRPr="00333706" w:rsidRDefault="00372554" w:rsidP="00333706">
      <w:pPr>
        <w:ind w:firstLine="720"/>
        <w:jc w:val="both"/>
        <w:rPr>
          <w:szCs w:val="28"/>
        </w:rPr>
      </w:pPr>
      <w:r>
        <w:rPr>
          <w:szCs w:val="28"/>
        </w:rPr>
        <w:lastRenderedPageBreak/>
        <w:t>За рахунок в</w:t>
      </w:r>
      <w:r w:rsidR="00C105C7">
        <w:rPr>
          <w:szCs w:val="28"/>
        </w:rPr>
        <w:t>ласни</w:t>
      </w:r>
      <w:r>
        <w:rPr>
          <w:szCs w:val="28"/>
        </w:rPr>
        <w:t>х</w:t>
      </w:r>
      <w:r w:rsidR="00C105C7">
        <w:rPr>
          <w:szCs w:val="28"/>
        </w:rPr>
        <w:t xml:space="preserve"> кошт</w:t>
      </w:r>
      <w:r>
        <w:rPr>
          <w:szCs w:val="28"/>
        </w:rPr>
        <w:t>ів</w:t>
      </w:r>
      <w:r w:rsidR="00C105C7">
        <w:rPr>
          <w:szCs w:val="28"/>
        </w:rPr>
        <w:t xml:space="preserve"> територіальних громад </w:t>
      </w:r>
      <w:r w:rsidR="00EB1E52">
        <w:rPr>
          <w:szCs w:val="28"/>
        </w:rPr>
        <w:t>та залучених позабюджетних коштів (</w:t>
      </w:r>
      <w:r w:rsidR="00C45782">
        <w:rPr>
          <w:szCs w:val="28"/>
        </w:rPr>
        <w:t>74,5</w:t>
      </w:r>
      <w:r w:rsidR="00EB1E52">
        <w:rPr>
          <w:szCs w:val="28"/>
        </w:rPr>
        <w:t xml:space="preserve"> тис. грн) </w:t>
      </w:r>
      <w:r w:rsidR="00C105C7">
        <w:rPr>
          <w:szCs w:val="28"/>
        </w:rPr>
        <w:t xml:space="preserve">проведений </w:t>
      </w:r>
      <w:r w:rsidR="00421129">
        <w:rPr>
          <w:szCs w:val="28"/>
        </w:rPr>
        <w:t>благоу</w:t>
      </w:r>
      <w:r w:rsidR="00333706">
        <w:rPr>
          <w:szCs w:val="28"/>
        </w:rPr>
        <w:t>ст</w:t>
      </w:r>
      <w:r w:rsidR="00421129">
        <w:rPr>
          <w:szCs w:val="28"/>
        </w:rPr>
        <w:t xml:space="preserve">рій джерел питної води </w:t>
      </w:r>
      <w:r w:rsidR="00C105C7">
        <w:rPr>
          <w:szCs w:val="28"/>
        </w:rPr>
        <w:t>у</w:t>
      </w:r>
      <w:r w:rsidR="00C105C7" w:rsidRPr="00BD380F">
        <w:rPr>
          <w:szCs w:val="28"/>
        </w:rPr>
        <w:t xml:space="preserve"> с</w:t>
      </w:r>
      <w:r w:rsidR="00EB1E52">
        <w:rPr>
          <w:szCs w:val="28"/>
        </w:rPr>
        <w:t>елах</w:t>
      </w:r>
      <w:r w:rsidR="00C105C7">
        <w:rPr>
          <w:szCs w:val="28"/>
        </w:rPr>
        <w:t xml:space="preserve"> </w:t>
      </w:r>
      <w:proofErr w:type="spellStart"/>
      <w:r w:rsidR="00421129">
        <w:rPr>
          <w:szCs w:val="28"/>
        </w:rPr>
        <w:t>Вороб'ївка</w:t>
      </w:r>
      <w:proofErr w:type="spellEnd"/>
      <w:r w:rsidR="00421129">
        <w:rPr>
          <w:szCs w:val="28"/>
        </w:rPr>
        <w:t>, Будо-</w:t>
      </w:r>
      <w:proofErr w:type="spellStart"/>
      <w:r w:rsidR="00421129">
        <w:rPr>
          <w:szCs w:val="28"/>
        </w:rPr>
        <w:t>Вороб'ївська</w:t>
      </w:r>
      <w:proofErr w:type="spellEnd"/>
      <w:r w:rsidR="00421129">
        <w:rPr>
          <w:szCs w:val="28"/>
        </w:rPr>
        <w:t xml:space="preserve">, </w:t>
      </w:r>
      <w:proofErr w:type="spellStart"/>
      <w:r w:rsidR="00421129">
        <w:rPr>
          <w:szCs w:val="28"/>
        </w:rPr>
        <w:t>Лісконоги</w:t>
      </w:r>
      <w:proofErr w:type="spellEnd"/>
      <w:r w:rsidR="00C105C7" w:rsidRPr="00BD380F">
        <w:rPr>
          <w:szCs w:val="28"/>
        </w:rPr>
        <w:t>.</w:t>
      </w:r>
    </w:p>
    <w:p w:rsidR="00593990" w:rsidRDefault="00593990" w:rsidP="00DB012C">
      <w:pPr>
        <w:ind w:firstLine="708"/>
        <w:rPr>
          <w:b/>
          <w:color w:val="1F497D"/>
          <w:szCs w:val="28"/>
          <w:lang w:val="ru-RU"/>
        </w:rPr>
      </w:pPr>
    </w:p>
    <w:p w:rsidR="00593990" w:rsidRDefault="00DB012C" w:rsidP="00993E67">
      <w:pPr>
        <w:ind w:firstLine="708"/>
        <w:rPr>
          <w:b/>
          <w:color w:val="1F497D"/>
          <w:szCs w:val="28"/>
          <w:lang w:val="ru-RU"/>
        </w:rPr>
      </w:pPr>
      <w:r w:rsidRPr="00593990">
        <w:rPr>
          <w:b/>
          <w:color w:val="1F497D"/>
          <w:szCs w:val="28"/>
          <w:lang w:val="ru-RU"/>
        </w:rPr>
        <w:t>СОЦІАЛЬНА ПОЛІТИКА</w:t>
      </w:r>
    </w:p>
    <w:p w:rsidR="000A1362" w:rsidRPr="00593990" w:rsidRDefault="003E6DC5" w:rsidP="003B7333">
      <w:pPr>
        <w:ind w:firstLine="708"/>
        <w:rPr>
          <w:b/>
          <w:color w:val="1F497D"/>
          <w:szCs w:val="28"/>
          <w:lang w:val="ru-RU"/>
        </w:rPr>
      </w:pPr>
      <w:proofErr w:type="spellStart"/>
      <w:r w:rsidRPr="00593990">
        <w:rPr>
          <w:b/>
          <w:color w:val="1F497D"/>
          <w:szCs w:val="28"/>
          <w:lang w:val="ru-RU"/>
        </w:rPr>
        <w:t>Ринок</w:t>
      </w:r>
      <w:proofErr w:type="spellEnd"/>
      <w:r w:rsidRPr="00593990">
        <w:rPr>
          <w:b/>
          <w:color w:val="1F497D"/>
          <w:szCs w:val="28"/>
          <w:lang w:val="ru-RU"/>
        </w:rPr>
        <w:t xml:space="preserve"> </w:t>
      </w:r>
      <w:proofErr w:type="spellStart"/>
      <w:r w:rsidRPr="00593990">
        <w:rPr>
          <w:b/>
          <w:color w:val="1F497D"/>
          <w:szCs w:val="28"/>
          <w:lang w:val="ru-RU"/>
        </w:rPr>
        <w:t>праці</w:t>
      </w:r>
      <w:proofErr w:type="spellEnd"/>
    </w:p>
    <w:p w:rsidR="005D4529" w:rsidRPr="00C65BD4" w:rsidRDefault="005D4529" w:rsidP="005D4529">
      <w:pPr>
        <w:ind w:firstLine="708"/>
        <w:jc w:val="both"/>
        <w:textAlignment w:val="baseline"/>
        <w:rPr>
          <w:szCs w:val="28"/>
        </w:rPr>
      </w:pPr>
      <w:r w:rsidRPr="00C65BD4">
        <w:rPr>
          <w:szCs w:val="28"/>
        </w:rPr>
        <w:t>Серед основних пріоритетів діяльності районної державної адміністрації</w:t>
      </w:r>
      <w:r w:rsidR="00515DC1">
        <w:rPr>
          <w:szCs w:val="28"/>
        </w:rPr>
        <w:t xml:space="preserve"> є</w:t>
      </w:r>
      <w:r w:rsidRPr="00C65BD4">
        <w:rPr>
          <w:szCs w:val="28"/>
        </w:rPr>
        <w:t xml:space="preserve"> </w:t>
      </w:r>
      <w:r>
        <w:rPr>
          <w:szCs w:val="28"/>
        </w:rPr>
        <w:t xml:space="preserve"> </w:t>
      </w:r>
      <w:r w:rsidRPr="00C65BD4">
        <w:rPr>
          <w:szCs w:val="28"/>
        </w:rPr>
        <w:t xml:space="preserve">забезпечення права громадян на працю, гідну її оплату і соціальний захист. </w:t>
      </w:r>
    </w:p>
    <w:p w:rsidR="005D4529" w:rsidRPr="00C65BD4" w:rsidRDefault="005D4529" w:rsidP="005D4529">
      <w:pPr>
        <w:jc w:val="both"/>
        <w:textAlignment w:val="baseline"/>
        <w:rPr>
          <w:szCs w:val="28"/>
        </w:rPr>
      </w:pPr>
      <w:r w:rsidRPr="00C65BD4">
        <w:rPr>
          <w:szCs w:val="28"/>
        </w:rPr>
        <w:tab/>
      </w:r>
      <w:r>
        <w:rPr>
          <w:szCs w:val="28"/>
        </w:rPr>
        <w:t>Службою</w:t>
      </w:r>
      <w:r w:rsidRPr="00C65BD4">
        <w:rPr>
          <w:szCs w:val="28"/>
        </w:rPr>
        <w:t xml:space="preserve"> зайнятості взято на облік 3</w:t>
      </w:r>
      <w:r w:rsidR="00112395">
        <w:rPr>
          <w:szCs w:val="28"/>
        </w:rPr>
        <w:t>20</w:t>
      </w:r>
      <w:r w:rsidRPr="00C65BD4">
        <w:rPr>
          <w:szCs w:val="28"/>
        </w:rPr>
        <w:t xml:space="preserve"> безробітних громадян. Загалом перебувало на обліку та отримувало комплекс соціальних послуг </w:t>
      </w:r>
      <w:r w:rsidR="00112395">
        <w:rPr>
          <w:szCs w:val="28"/>
        </w:rPr>
        <w:t>383</w:t>
      </w:r>
      <w:r w:rsidRPr="00C65BD4">
        <w:rPr>
          <w:szCs w:val="28"/>
        </w:rPr>
        <w:t xml:space="preserve"> безробітних громадян</w:t>
      </w:r>
      <w:r w:rsidR="00112395">
        <w:rPr>
          <w:szCs w:val="28"/>
        </w:rPr>
        <w:t>ина – на 33 особи менше</w:t>
      </w:r>
      <w:r w:rsidRPr="00C65BD4">
        <w:rPr>
          <w:szCs w:val="28"/>
        </w:rPr>
        <w:t xml:space="preserve">, ніж </w:t>
      </w:r>
      <w:r>
        <w:rPr>
          <w:szCs w:val="28"/>
        </w:rPr>
        <w:t>у</w:t>
      </w:r>
      <w:r w:rsidRPr="00C65BD4">
        <w:rPr>
          <w:szCs w:val="28"/>
        </w:rPr>
        <w:t xml:space="preserve"> 201</w:t>
      </w:r>
      <w:r w:rsidR="00112395">
        <w:rPr>
          <w:szCs w:val="28"/>
        </w:rPr>
        <w:t>8</w:t>
      </w:r>
      <w:r w:rsidRPr="009A0066">
        <w:rPr>
          <w:szCs w:val="28"/>
        </w:rPr>
        <w:t xml:space="preserve"> р</w:t>
      </w:r>
      <w:r>
        <w:rPr>
          <w:szCs w:val="28"/>
        </w:rPr>
        <w:t>оці</w:t>
      </w:r>
      <w:r w:rsidRPr="009A0066">
        <w:rPr>
          <w:szCs w:val="28"/>
        </w:rPr>
        <w:t>.</w:t>
      </w:r>
    </w:p>
    <w:p w:rsidR="005D4529" w:rsidRDefault="005D4529" w:rsidP="005D4529">
      <w:pPr>
        <w:jc w:val="both"/>
        <w:textAlignment w:val="baseline"/>
        <w:rPr>
          <w:szCs w:val="28"/>
        </w:rPr>
      </w:pPr>
    </w:p>
    <w:p w:rsidR="005D4529" w:rsidRDefault="00CB6D6B" w:rsidP="005D4529">
      <w:pPr>
        <w:jc w:val="both"/>
        <w:textAlignment w:val="baseline"/>
        <w:rPr>
          <w:szCs w:val="28"/>
        </w:rPr>
      </w:pPr>
      <w:r>
        <w:rPr>
          <w:noProof/>
          <w:szCs w:val="28"/>
          <w:lang w:eastAsia="uk-UA"/>
        </w:rPr>
        <w:drawing>
          <wp:anchor distT="0" distB="0" distL="114300" distR="114300" simplePos="0" relativeHeight="251660288" behindDoc="0" locked="0" layoutInCell="1" allowOverlap="1">
            <wp:simplePos x="0" y="0"/>
            <wp:positionH relativeFrom="column">
              <wp:posOffset>0</wp:posOffset>
            </wp:positionH>
            <wp:positionV relativeFrom="paragraph">
              <wp:posOffset>3810</wp:posOffset>
            </wp:positionV>
            <wp:extent cx="3328670" cy="1853565"/>
            <wp:effectExtent l="0" t="0" r="0" b="0"/>
            <wp:wrapTight wrapText="bothSides">
              <wp:wrapPolygon edited="0">
                <wp:start x="7487" y="1554"/>
                <wp:lineTo x="3156" y="1769"/>
                <wp:lineTo x="2415" y="2990"/>
                <wp:lineTo x="3774" y="5098"/>
                <wp:lineTo x="2476" y="5431"/>
                <wp:lineTo x="2476" y="6090"/>
                <wp:lineTo x="3836" y="6867"/>
                <wp:lineTo x="2415" y="8310"/>
                <wp:lineTo x="2476" y="8865"/>
                <wp:lineTo x="2909" y="9524"/>
                <wp:lineTo x="3836" y="10412"/>
                <wp:lineTo x="2476" y="10966"/>
                <wp:lineTo x="2476" y="11743"/>
                <wp:lineTo x="3836" y="12187"/>
                <wp:lineTo x="2415" y="13734"/>
                <wp:lineTo x="2476" y="14511"/>
                <wp:lineTo x="4887" y="15510"/>
                <wp:lineTo x="6684" y="15954"/>
                <wp:lineTo x="10334" y="17501"/>
                <wp:lineTo x="10767" y="17501"/>
                <wp:lineTo x="5695" y="18055"/>
                <wp:lineTo x="5447" y="18166"/>
                <wp:lineTo x="5447" y="20490"/>
                <wp:lineTo x="16029" y="20490"/>
                <wp:lineTo x="16153" y="18166"/>
                <wp:lineTo x="15473" y="17945"/>
                <wp:lineTo x="10957" y="17501"/>
                <wp:lineTo x="15844" y="15732"/>
                <wp:lineTo x="18382" y="14289"/>
                <wp:lineTo x="18691" y="13956"/>
                <wp:lineTo x="19309" y="12735"/>
                <wp:lineTo x="19371" y="1769"/>
                <wp:lineTo x="18876" y="1665"/>
                <wp:lineTo x="8480" y="1554"/>
                <wp:lineTo x="7487" y="1554"/>
              </wp:wrapPolygon>
            </wp:wrapTight>
            <wp:docPr id="2754" name="Объект 275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r w:rsidR="00112395">
        <w:rPr>
          <w:szCs w:val="28"/>
        </w:rPr>
        <w:t xml:space="preserve">  </w:t>
      </w:r>
      <w:r w:rsidR="005D4529" w:rsidRPr="00C65BD4">
        <w:rPr>
          <w:szCs w:val="28"/>
        </w:rPr>
        <w:t>Упродовж року знайдено роботу та повернуто до трудової діяльності шляхом працевлаштування на вільні та новостворені робочі місця 1</w:t>
      </w:r>
      <w:r w:rsidR="00C61DDD">
        <w:rPr>
          <w:szCs w:val="28"/>
        </w:rPr>
        <w:t>49</w:t>
      </w:r>
      <w:r w:rsidR="005D4529" w:rsidRPr="00C65BD4">
        <w:rPr>
          <w:szCs w:val="28"/>
        </w:rPr>
        <w:t xml:space="preserve"> громадян (на рівні минулорічного показника).</w:t>
      </w:r>
    </w:p>
    <w:p w:rsidR="00525D00" w:rsidRDefault="00525D00" w:rsidP="005D4529">
      <w:pPr>
        <w:jc w:val="both"/>
        <w:textAlignment w:val="baseline"/>
        <w:rPr>
          <w:szCs w:val="28"/>
        </w:rPr>
      </w:pPr>
    </w:p>
    <w:p w:rsidR="00525D00" w:rsidRDefault="00525D00" w:rsidP="005D4529">
      <w:pPr>
        <w:jc w:val="both"/>
        <w:textAlignment w:val="baseline"/>
        <w:rPr>
          <w:szCs w:val="28"/>
        </w:rPr>
      </w:pPr>
    </w:p>
    <w:p w:rsidR="00525D00" w:rsidRDefault="00525D00" w:rsidP="005D4529">
      <w:pPr>
        <w:jc w:val="both"/>
        <w:textAlignment w:val="baseline"/>
        <w:rPr>
          <w:szCs w:val="28"/>
        </w:rPr>
      </w:pPr>
    </w:p>
    <w:p w:rsidR="00C61DDD" w:rsidRPr="004A4C3F" w:rsidRDefault="00C61DDD" w:rsidP="00F14576">
      <w:pPr>
        <w:pStyle w:val="af2"/>
        <w:spacing w:before="0" w:beforeAutospacing="0" w:after="0" w:afterAutospacing="0"/>
        <w:ind w:firstLine="567"/>
        <w:jc w:val="both"/>
        <w:rPr>
          <w:sz w:val="28"/>
          <w:szCs w:val="28"/>
          <w:lang w:val="uk-UA"/>
        </w:rPr>
      </w:pPr>
      <w:r>
        <w:rPr>
          <w:sz w:val="28"/>
          <w:szCs w:val="28"/>
          <w:lang w:val="uk-UA"/>
        </w:rPr>
        <w:t>Пройшли</w:t>
      </w:r>
      <w:r w:rsidRPr="004A4C3F">
        <w:rPr>
          <w:sz w:val="28"/>
          <w:szCs w:val="28"/>
          <w:lang w:val="uk-UA"/>
        </w:rPr>
        <w:t xml:space="preserve"> навчання </w:t>
      </w:r>
      <w:r>
        <w:rPr>
          <w:sz w:val="28"/>
          <w:szCs w:val="28"/>
          <w:lang w:val="uk-UA"/>
        </w:rPr>
        <w:t>60 безробітних осіб</w:t>
      </w:r>
      <w:r w:rsidR="00525D00">
        <w:rPr>
          <w:sz w:val="28"/>
          <w:szCs w:val="28"/>
          <w:lang w:val="uk-UA"/>
        </w:rPr>
        <w:t>, п</w:t>
      </w:r>
      <w:r>
        <w:rPr>
          <w:sz w:val="28"/>
          <w:szCs w:val="28"/>
          <w:lang w:val="uk-UA"/>
        </w:rPr>
        <w:t xml:space="preserve">рацевлаштовані </w:t>
      </w:r>
      <w:r w:rsidR="00F00774" w:rsidRPr="005E17EA">
        <w:rPr>
          <w:color w:val="auto"/>
          <w:sz w:val="28"/>
          <w:szCs w:val="28"/>
          <w:lang w:val="uk-UA"/>
        </w:rPr>
        <w:t>після</w:t>
      </w:r>
      <w:r w:rsidR="00525D00">
        <w:rPr>
          <w:sz w:val="28"/>
          <w:szCs w:val="28"/>
          <w:lang w:val="uk-UA"/>
        </w:rPr>
        <w:t xml:space="preserve"> зав</w:t>
      </w:r>
      <w:r w:rsidR="00F14576">
        <w:rPr>
          <w:sz w:val="28"/>
          <w:szCs w:val="28"/>
          <w:lang w:val="uk-UA"/>
        </w:rPr>
        <w:t>е</w:t>
      </w:r>
      <w:r w:rsidR="00F00774">
        <w:rPr>
          <w:sz w:val="28"/>
          <w:szCs w:val="28"/>
          <w:lang w:val="uk-UA"/>
        </w:rPr>
        <w:t>ршення</w:t>
      </w:r>
      <w:r>
        <w:rPr>
          <w:sz w:val="28"/>
          <w:szCs w:val="28"/>
          <w:lang w:val="uk-UA"/>
        </w:rPr>
        <w:t xml:space="preserve"> навчання 59 осіб.</w:t>
      </w:r>
    </w:p>
    <w:p w:rsidR="005D4529" w:rsidRPr="00C61DDD" w:rsidRDefault="00C61DDD" w:rsidP="00C61DDD">
      <w:pPr>
        <w:pStyle w:val="af2"/>
        <w:spacing w:before="0" w:beforeAutospacing="0" w:after="0" w:afterAutospacing="0"/>
        <w:ind w:firstLine="567"/>
        <w:jc w:val="both"/>
        <w:rPr>
          <w:sz w:val="28"/>
          <w:szCs w:val="28"/>
          <w:lang w:val="uk-UA"/>
        </w:rPr>
      </w:pPr>
      <w:r>
        <w:rPr>
          <w:sz w:val="28"/>
          <w:szCs w:val="28"/>
          <w:lang w:val="uk-UA"/>
        </w:rPr>
        <w:t xml:space="preserve">До </w:t>
      </w:r>
      <w:r w:rsidRPr="004A4C3F">
        <w:rPr>
          <w:sz w:val="28"/>
          <w:szCs w:val="28"/>
          <w:lang w:val="uk-UA"/>
        </w:rPr>
        <w:t xml:space="preserve">організації </w:t>
      </w:r>
      <w:r>
        <w:rPr>
          <w:sz w:val="28"/>
          <w:szCs w:val="28"/>
          <w:lang w:val="uk-UA"/>
        </w:rPr>
        <w:t>і</w:t>
      </w:r>
      <w:r w:rsidRPr="004A4C3F">
        <w:rPr>
          <w:sz w:val="28"/>
          <w:szCs w:val="28"/>
          <w:lang w:val="uk-UA"/>
        </w:rPr>
        <w:t xml:space="preserve"> вед</w:t>
      </w:r>
      <w:r w:rsidR="00525D00">
        <w:rPr>
          <w:sz w:val="28"/>
          <w:szCs w:val="28"/>
          <w:lang w:val="uk-UA"/>
        </w:rPr>
        <w:t xml:space="preserve">ення тимчасових та громадських </w:t>
      </w:r>
      <w:r w:rsidRPr="004A4C3F">
        <w:rPr>
          <w:sz w:val="28"/>
          <w:szCs w:val="28"/>
          <w:lang w:val="uk-UA"/>
        </w:rPr>
        <w:t>робіт</w:t>
      </w:r>
      <w:r>
        <w:rPr>
          <w:sz w:val="28"/>
          <w:szCs w:val="28"/>
          <w:lang w:val="uk-UA"/>
        </w:rPr>
        <w:t xml:space="preserve"> </w:t>
      </w:r>
      <w:r w:rsidRPr="004A4C3F">
        <w:rPr>
          <w:sz w:val="28"/>
          <w:szCs w:val="28"/>
          <w:lang w:val="uk-UA"/>
        </w:rPr>
        <w:t xml:space="preserve">залучено </w:t>
      </w:r>
      <w:r>
        <w:rPr>
          <w:sz w:val="28"/>
          <w:szCs w:val="28"/>
          <w:lang w:val="uk-UA"/>
        </w:rPr>
        <w:t>187</w:t>
      </w:r>
      <w:r w:rsidRPr="004A4C3F">
        <w:rPr>
          <w:sz w:val="28"/>
          <w:szCs w:val="28"/>
          <w:lang w:val="uk-UA"/>
        </w:rPr>
        <w:t xml:space="preserve"> безробітних громадян</w:t>
      </w:r>
      <w:r>
        <w:rPr>
          <w:sz w:val="28"/>
          <w:szCs w:val="28"/>
          <w:lang w:val="uk-UA"/>
        </w:rPr>
        <w:t xml:space="preserve"> району.</w:t>
      </w:r>
    </w:p>
    <w:p w:rsidR="005D4529" w:rsidRPr="00C65BD4" w:rsidRDefault="005D4529" w:rsidP="00C61DDD">
      <w:pPr>
        <w:ind w:firstLine="567"/>
        <w:jc w:val="both"/>
        <w:textAlignment w:val="baseline"/>
        <w:rPr>
          <w:szCs w:val="28"/>
        </w:rPr>
      </w:pPr>
      <w:r w:rsidRPr="009A0066">
        <w:rPr>
          <w:szCs w:val="28"/>
        </w:rPr>
        <w:t xml:space="preserve">Середньомісячна заробітна плата за </w:t>
      </w:r>
      <w:r w:rsidR="00C61DDD">
        <w:rPr>
          <w:szCs w:val="28"/>
        </w:rPr>
        <w:t>9 місяців</w:t>
      </w:r>
      <w:r w:rsidRPr="009A0066">
        <w:rPr>
          <w:szCs w:val="28"/>
        </w:rPr>
        <w:t xml:space="preserve"> 201</w:t>
      </w:r>
      <w:r w:rsidR="00C61DDD">
        <w:rPr>
          <w:szCs w:val="28"/>
        </w:rPr>
        <w:t>9 року складала 6247</w:t>
      </w:r>
      <w:r w:rsidRPr="009A0066">
        <w:rPr>
          <w:szCs w:val="28"/>
        </w:rPr>
        <w:t xml:space="preserve"> гр</w:t>
      </w:r>
      <w:r>
        <w:rPr>
          <w:szCs w:val="28"/>
        </w:rPr>
        <w:t>н</w:t>
      </w:r>
      <w:r w:rsidRPr="009A0066">
        <w:rPr>
          <w:szCs w:val="28"/>
        </w:rPr>
        <w:t xml:space="preserve">, що </w:t>
      </w:r>
      <w:r w:rsidR="005E6DAD">
        <w:rPr>
          <w:szCs w:val="28"/>
        </w:rPr>
        <w:t>на 19,6</w:t>
      </w:r>
      <w:r w:rsidRPr="009A0066">
        <w:rPr>
          <w:szCs w:val="28"/>
        </w:rPr>
        <w:t xml:space="preserve"> % більше показника аналогічного періоду минулого року.</w:t>
      </w:r>
    </w:p>
    <w:p w:rsidR="005D4529" w:rsidRPr="005E6DAD" w:rsidRDefault="00CB6D6B" w:rsidP="005E6DAD">
      <w:pPr>
        <w:jc w:val="both"/>
        <w:textAlignment w:val="baseline"/>
        <w:rPr>
          <w:szCs w:val="28"/>
        </w:rPr>
      </w:pPr>
      <w:r>
        <w:rPr>
          <w:noProof/>
          <w:szCs w:val="28"/>
          <w:lang w:eastAsia="uk-UA"/>
        </w:rPr>
        <w:drawing>
          <wp:inline distT="0" distB="0" distL="0" distR="0">
            <wp:extent cx="5657850" cy="1895475"/>
            <wp:effectExtent l="0" t="0" r="0" b="0"/>
            <wp:docPr id="18" name="Объект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0A1362" w:rsidRPr="00593990" w:rsidRDefault="003E6DC5" w:rsidP="00F96836">
      <w:pPr>
        <w:ind w:firstLine="720"/>
        <w:jc w:val="both"/>
        <w:rPr>
          <w:b/>
          <w:color w:val="1F497D"/>
        </w:rPr>
      </w:pPr>
      <w:r w:rsidRPr="00593990">
        <w:rPr>
          <w:b/>
          <w:color w:val="1F497D"/>
        </w:rPr>
        <w:t>Соціальний захист населення</w:t>
      </w:r>
    </w:p>
    <w:p w:rsidR="005E6DAD" w:rsidRDefault="005E6DAD" w:rsidP="005E6DAD">
      <w:pPr>
        <w:pStyle w:val="af2"/>
        <w:spacing w:before="0" w:beforeAutospacing="0" w:after="0" w:afterAutospacing="0"/>
        <w:ind w:firstLine="567"/>
        <w:jc w:val="both"/>
        <w:rPr>
          <w:sz w:val="28"/>
          <w:szCs w:val="28"/>
          <w:lang w:val="uk-UA"/>
        </w:rPr>
      </w:pPr>
      <w:r>
        <w:rPr>
          <w:sz w:val="28"/>
          <w:szCs w:val="28"/>
          <w:lang w:val="uk-UA"/>
        </w:rPr>
        <w:t>Пріоритетним завданням залишається забезпечення соціального захисту населення району. Із 12,4 тисяч</w:t>
      </w:r>
      <w:r w:rsidR="00525D00">
        <w:rPr>
          <w:sz w:val="28"/>
          <w:szCs w:val="28"/>
          <w:lang w:val="uk-UA"/>
        </w:rPr>
        <w:t>і</w:t>
      </w:r>
      <w:r>
        <w:rPr>
          <w:sz w:val="28"/>
          <w:szCs w:val="28"/>
          <w:lang w:val="uk-UA"/>
        </w:rPr>
        <w:t xml:space="preserve"> населення району понад 7 тисяч громадян</w:t>
      </w:r>
      <w:r w:rsidR="00525D00">
        <w:rPr>
          <w:sz w:val="28"/>
          <w:szCs w:val="28"/>
          <w:lang w:val="uk-UA"/>
        </w:rPr>
        <w:t xml:space="preserve"> (63%)</w:t>
      </w:r>
      <w:r>
        <w:rPr>
          <w:sz w:val="28"/>
          <w:szCs w:val="28"/>
          <w:lang w:val="uk-UA"/>
        </w:rPr>
        <w:t xml:space="preserve"> отримують різні ви</w:t>
      </w:r>
      <w:r w:rsidR="00525D00">
        <w:rPr>
          <w:sz w:val="28"/>
          <w:szCs w:val="28"/>
          <w:lang w:val="uk-UA"/>
        </w:rPr>
        <w:t>ди державних соціальних виплат</w:t>
      </w:r>
      <w:r>
        <w:rPr>
          <w:sz w:val="28"/>
          <w:szCs w:val="28"/>
          <w:lang w:val="uk-UA"/>
        </w:rPr>
        <w:t>.</w:t>
      </w:r>
    </w:p>
    <w:p w:rsidR="005E6DAD" w:rsidRPr="0080058A" w:rsidRDefault="001E0386" w:rsidP="0080058A">
      <w:pPr>
        <w:pStyle w:val="af2"/>
        <w:ind w:firstLine="708"/>
        <w:jc w:val="both"/>
        <w:rPr>
          <w:sz w:val="28"/>
          <w:szCs w:val="28"/>
          <w:lang w:val="uk-UA"/>
        </w:rPr>
      </w:pPr>
      <w:r w:rsidRPr="00496D85">
        <w:rPr>
          <w:sz w:val="28"/>
          <w:szCs w:val="28"/>
          <w:lang w:val="uk-UA"/>
        </w:rPr>
        <w:t xml:space="preserve">На території району проживає </w:t>
      </w:r>
      <w:r w:rsidRPr="00496D85">
        <w:rPr>
          <w:sz w:val="28"/>
          <w:szCs w:val="28"/>
        </w:rPr>
        <w:t>1210</w:t>
      </w:r>
      <w:r w:rsidRPr="00496D85">
        <w:rPr>
          <w:sz w:val="28"/>
          <w:szCs w:val="28"/>
          <w:lang w:val="uk-UA"/>
        </w:rPr>
        <w:t xml:space="preserve"> громадян, яким </w:t>
      </w:r>
      <w:proofErr w:type="spellStart"/>
      <w:r w:rsidRPr="00496D85">
        <w:rPr>
          <w:sz w:val="28"/>
          <w:szCs w:val="28"/>
          <w:lang w:val="uk-UA"/>
        </w:rPr>
        <w:t>випла</w:t>
      </w:r>
      <w:r>
        <w:rPr>
          <w:sz w:val="28"/>
          <w:szCs w:val="28"/>
          <w:lang w:val="uk-UA"/>
        </w:rPr>
        <w:t>чено</w:t>
      </w:r>
      <w:proofErr w:type="spellEnd"/>
      <w:r w:rsidRPr="00496D85">
        <w:rPr>
          <w:sz w:val="28"/>
          <w:szCs w:val="28"/>
          <w:lang w:val="uk-UA"/>
        </w:rPr>
        <w:t xml:space="preserve"> </w:t>
      </w:r>
      <w:r>
        <w:rPr>
          <w:sz w:val="28"/>
          <w:szCs w:val="28"/>
          <w:lang w:val="uk-UA"/>
        </w:rPr>
        <w:t xml:space="preserve">              17,2 млн. грн</w:t>
      </w:r>
      <w:r w:rsidRPr="005E6DAD">
        <w:rPr>
          <w:sz w:val="28"/>
          <w:szCs w:val="28"/>
          <w:lang w:val="uk-UA"/>
        </w:rPr>
        <w:t xml:space="preserve"> </w:t>
      </w:r>
      <w:r w:rsidRPr="00496D85">
        <w:rPr>
          <w:sz w:val="28"/>
          <w:szCs w:val="28"/>
          <w:lang w:val="uk-UA"/>
        </w:rPr>
        <w:t xml:space="preserve">державних </w:t>
      </w:r>
      <w:r>
        <w:rPr>
          <w:sz w:val="28"/>
          <w:szCs w:val="28"/>
          <w:lang w:val="uk-UA"/>
        </w:rPr>
        <w:t>соціальних допомог.</w:t>
      </w:r>
    </w:p>
    <w:p w:rsidR="005E6DAD" w:rsidRDefault="00CB6D6B" w:rsidP="00BA63CF">
      <w:pPr>
        <w:ind w:firstLine="720"/>
        <w:jc w:val="both"/>
      </w:pPr>
      <w:r>
        <w:rPr>
          <w:noProof/>
          <w:szCs w:val="28"/>
          <w:lang w:eastAsia="uk-UA"/>
        </w:rPr>
        <w:lastRenderedPageBreak/>
        <w:drawing>
          <wp:inline distT="0" distB="0" distL="0" distR="0">
            <wp:extent cx="5419725" cy="4505325"/>
            <wp:effectExtent l="0" t="0" r="9525" b="9525"/>
            <wp:docPr id="19" name="Рисунок 1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19725" cy="4505325"/>
                    </a:xfrm>
                    <a:prstGeom prst="rect">
                      <a:avLst/>
                    </a:prstGeom>
                    <a:noFill/>
                    <a:ln>
                      <a:noFill/>
                    </a:ln>
                  </pic:spPr>
                </pic:pic>
              </a:graphicData>
            </a:graphic>
          </wp:inline>
        </w:drawing>
      </w:r>
    </w:p>
    <w:p w:rsidR="005E6DAD" w:rsidRPr="00496D85" w:rsidRDefault="005E6DAD" w:rsidP="00993E67">
      <w:pPr>
        <w:pStyle w:val="af2"/>
        <w:spacing w:before="0" w:beforeAutospacing="0" w:after="0" w:afterAutospacing="0"/>
        <w:ind w:firstLine="567"/>
        <w:jc w:val="both"/>
        <w:rPr>
          <w:sz w:val="28"/>
          <w:szCs w:val="28"/>
          <w:lang w:val="uk-UA"/>
        </w:rPr>
      </w:pPr>
      <w:r>
        <w:rPr>
          <w:sz w:val="28"/>
          <w:szCs w:val="28"/>
          <w:lang w:val="uk-UA"/>
        </w:rPr>
        <w:t>П</w:t>
      </w:r>
      <w:r w:rsidRPr="00496D85">
        <w:rPr>
          <w:sz w:val="28"/>
          <w:szCs w:val="28"/>
          <w:lang w:val="uk-UA"/>
        </w:rPr>
        <w:t>еребували на обліку 45 сімей</w:t>
      </w:r>
      <w:r>
        <w:rPr>
          <w:sz w:val="28"/>
          <w:szCs w:val="28"/>
          <w:lang w:val="uk-UA"/>
        </w:rPr>
        <w:t xml:space="preserve"> (66 громадян)</w:t>
      </w:r>
      <w:r w:rsidRPr="00496D85">
        <w:rPr>
          <w:sz w:val="28"/>
          <w:szCs w:val="28"/>
          <w:lang w:val="uk-UA"/>
        </w:rPr>
        <w:t>, як внутрішньо переміщені особи з тимчасово окупованої території України, з них 21 сім’я отримувал</w:t>
      </w:r>
      <w:r>
        <w:rPr>
          <w:sz w:val="28"/>
          <w:szCs w:val="28"/>
          <w:lang w:val="uk-UA"/>
        </w:rPr>
        <w:t>а</w:t>
      </w:r>
      <w:r w:rsidRPr="00496D85">
        <w:rPr>
          <w:sz w:val="28"/>
          <w:szCs w:val="28"/>
          <w:lang w:val="uk-UA"/>
        </w:rPr>
        <w:t xml:space="preserve"> щомісячну адресну допомогу для покриття витрат на проживання, </w:t>
      </w:r>
      <w:r>
        <w:rPr>
          <w:sz w:val="28"/>
          <w:szCs w:val="28"/>
          <w:lang w:val="uk-UA"/>
        </w:rPr>
        <w:t>у</w:t>
      </w:r>
      <w:r w:rsidRPr="00496D85">
        <w:rPr>
          <w:sz w:val="28"/>
          <w:szCs w:val="28"/>
          <w:lang w:val="uk-UA"/>
        </w:rPr>
        <w:t xml:space="preserve"> тому числі на оплату житлово-комунальних послуг</w:t>
      </w:r>
      <w:r w:rsidRPr="000A43ED">
        <w:rPr>
          <w:sz w:val="28"/>
          <w:szCs w:val="28"/>
          <w:lang w:val="uk-UA"/>
        </w:rPr>
        <w:t xml:space="preserve"> </w:t>
      </w:r>
      <w:r>
        <w:rPr>
          <w:sz w:val="28"/>
          <w:szCs w:val="28"/>
          <w:lang w:val="uk-UA"/>
        </w:rPr>
        <w:t>-</w:t>
      </w:r>
      <w:r w:rsidRPr="00496D85">
        <w:rPr>
          <w:sz w:val="28"/>
          <w:szCs w:val="28"/>
          <w:lang w:val="uk-UA"/>
        </w:rPr>
        <w:t xml:space="preserve"> 348,6 тис. грн.</w:t>
      </w:r>
    </w:p>
    <w:p w:rsidR="0080058A" w:rsidRPr="0080058A" w:rsidRDefault="005E6DAD" w:rsidP="0080058A">
      <w:pPr>
        <w:pStyle w:val="af2"/>
        <w:spacing w:before="0" w:beforeAutospacing="0" w:after="0" w:afterAutospacing="0"/>
        <w:ind w:firstLine="567"/>
        <w:jc w:val="both"/>
        <w:rPr>
          <w:sz w:val="28"/>
          <w:szCs w:val="28"/>
          <w:lang w:val="uk-UA"/>
        </w:rPr>
      </w:pPr>
      <w:r>
        <w:rPr>
          <w:sz w:val="28"/>
          <w:szCs w:val="28"/>
          <w:lang w:val="uk-UA"/>
        </w:rPr>
        <w:t xml:space="preserve">2100 домогосподарствам у </w:t>
      </w:r>
      <w:r w:rsidRPr="00496D85">
        <w:rPr>
          <w:sz w:val="28"/>
          <w:szCs w:val="28"/>
          <w:lang w:val="uk-UA"/>
        </w:rPr>
        <w:t>грошовій готівк</w:t>
      </w:r>
      <w:r>
        <w:rPr>
          <w:sz w:val="28"/>
          <w:szCs w:val="28"/>
          <w:lang w:val="uk-UA"/>
        </w:rPr>
        <w:t>овій та безготівковій формі профінансовано 5,2</w:t>
      </w:r>
      <w:r w:rsidRPr="00496D85">
        <w:rPr>
          <w:sz w:val="28"/>
          <w:szCs w:val="28"/>
          <w:lang w:val="uk-UA"/>
        </w:rPr>
        <w:t xml:space="preserve"> млн. грн. субсидій на оплату житлово-комунальних послуг</w:t>
      </w:r>
      <w:r>
        <w:rPr>
          <w:sz w:val="28"/>
          <w:szCs w:val="28"/>
          <w:lang w:val="uk-UA"/>
        </w:rPr>
        <w:t>. П</w:t>
      </w:r>
      <w:r w:rsidR="005613F3">
        <w:rPr>
          <w:sz w:val="28"/>
          <w:szCs w:val="28"/>
          <w:lang w:val="uk-UA"/>
        </w:rPr>
        <w:t xml:space="preserve">ризначено і </w:t>
      </w:r>
      <w:proofErr w:type="spellStart"/>
      <w:r w:rsidR="005613F3">
        <w:rPr>
          <w:sz w:val="28"/>
          <w:szCs w:val="28"/>
          <w:lang w:val="uk-UA"/>
        </w:rPr>
        <w:t>виплачено</w:t>
      </w:r>
      <w:proofErr w:type="spellEnd"/>
      <w:r w:rsidRPr="00496D85">
        <w:rPr>
          <w:sz w:val="28"/>
          <w:szCs w:val="28"/>
          <w:lang w:val="uk-UA"/>
        </w:rPr>
        <w:t xml:space="preserve"> субсидію на тверде паливо і скраплений газ</w:t>
      </w:r>
      <w:r w:rsidR="005613F3">
        <w:rPr>
          <w:sz w:val="28"/>
          <w:szCs w:val="28"/>
          <w:lang w:val="uk-UA"/>
        </w:rPr>
        <w:t xml:space="preserve"> 1831 сім’ї на</w:t>
      </w:r>
      <w:r w:rsidRPr="00496D85">
        <w:rPr>
          <w:sz w:val="28"/>
          <w:szCs w:val="28"/>
          <w:lang w:val="uk-UA"/>
        </w:rPr>
        <w:t xml:space="preserve"> 5</w:t>
      </w:r>
      <w:r>
        <w:rPr>
          <w:sz w:val="28"/>
          <w:szCs w:val="28"/>
          <w:lang w:val="uk-UA"/>
        </w:rPr>
        <w:t>,2</w:t>
      </w:r>
      <w:r w:rsidRPr="00496D85">
        <w:rPr>
          <w:sz w:val="28"/>
          <w:szCs w:val="28"/>
          <w:lang w:val="uk-UA"/>
        </w:rPr>
        <w:t xml:space="preserve"> </w:t>
      </w:r>
      <w:r>
        <w:rPr>
          <w:sz w:val="28"/>
          <w:szCs w:val="28"/>
          <w:lang w:val="uk-UA"/>
        </w:rPr>
        <w:t>млн</w:t>
      </w:r>
      <w:r w:rsidRPr="00496D85">
        <w:rPr>
          <w:sz w:val="28"/>
          <w:szCs w:val="28"/>
          <w:lang w:val="uk-UA"/>
        </w:rPr>
        <w:t>. грн.</w:t>
      </w:r>
      <w:r>
        <w:rPr>
          <w:sz w:val="28"/>
          <w:szCs w:val="28"/>
          <w:lang w:val="uk-UA"/>
        </w:rPr>
        <w:t xml:space="preserve"> </w:t>
      </w:r>
    </w:p>
    <w:p w:rsidR="0080058A" w:rsidRDefault="00CB6D6B" w:rsidP="0080058A">
      <w:pPr>
        <w:pStyle w:val="af2"/>
        <w:spacing w:before="0" w:beforeAutospacing="0" w:after="0" w:afterAutospacing="0"/>
        <w:ind w:firstLine="567"/>
        <w:jc w:val="both"/>
        <w:rPr>
          <w:sz w:val="28"/>
          <w:szCs w:val="28"/>
          <w:lang w:val="uk-UA"/>
        </w:rPr>
      </w:pPr>
      <w:r>
        <w:rPr>
          <w:b/>
          <w:noProof/>
          <w:sz w:val="28"/>
          <w:szCs w:val="28"/>
          <w:lang w:val="uk-UA" w:eastAsia="uk-UA"/>
        </w:rPr>
        <w:drawing>
          <wp:inline distT="0" distB="0" distL="0" distR="0">
            <wp:extent cx="5715000" cy="2228850"/>
            <wp:effectExtent l="0" t="0" r="0" b="0"/>
            <wp:docPr id="20" name="Объект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0080058A">
        <w:rPr>
          <w:b/>
          <w:sz w:val="28"/>
          <w:szCs w:val="28"/>
          <w:lang w:val="uk-UA"/>
        </w:rPr>
        <w:tab/>
      </w:r>
      <w:r w:rsidR="0080058A">
        <w:rPr>
          <w:sz w:val="28"/>
          <w:szCs w:val="28"/>
          <w:lang w:val="uk-UA"/>
        </w:rPr>
        <w:t xml:space="preserve">На обліку </w:t>
      </w:r>
      <w:r w:rsidR="0080058A" w:rsidRPr="00505039">
        <w:rPr>
          <w:sz w:val="28"/>
          <w:szCs w:val="28"/>
          <w:lang w:val="uk-UA"/>
        </w:rPr>
        <w:t xml:space="preserve">в </w:t>
      </w:r>
      <w:r w:rsidR="0080058A">
        <w:rPr>
          <w:sz w:val="28"/>
          <w:szCs w:val="28"/>
          <w:lang w:val="uk-UA"/>
        </w:rPr>
        <w:t>Єдиному державному автоматизованому реєстрі</w:t>
      </w:r>
      <w:r w:rsidR="0080058A" w:rsidRPr="00505039">
        <w:rPr>
          <w:sz w:val="28"/>
          <w:szCs w:val="28"/>
          <w:lang w:val="uk-UA"/>
        </w:rPr>
        <w:t xml:space="preserve"> осіб, які мають право на пільги (ЄДАРП)</w:t>
      </w:r>
      <w:r w:rsidR="0080058A">
        <w:rPr>
          <w:sz w:val="28"/>
          <w:szCs w:val="28"/>
          <w:lang w:val="uk-UA"/>
        </w:rPr>
        <w:t xml:space="preserve"> перебуває 3007 громадян району.</w:t>
      </w:r>
    </w:p>
    <w:p w:rsidR="0080058A" w:rsidRDefault="0080058A" w:rsidP="0080058A">
      <w:pPr>
        <w:pStyle w:val="af2"/>
        <w:spacing w:before="0" w:beforeAutospacing="0" w:after="0" w:afterAutospacing="0"/>
        <w:ind w:firstLine="567"/>
        <w:jc w:val="both"/>
        <w:rPr>
          <w:sz w:val="28"/>
          <w:szCs w:val="28"/>
          <w:lang w:val="uk-UA"/>
        </w:rPr>
      </w:pPr>
      <w:r>
        <w:rPr>
          <w:sz w:val="28"/>
          <w:szCs w:val="28"/>
          <w:lang w:val="uk-UA"/>
        </w:rPr>
        <w:t>Ос</w:t>
      </w:r>
      <w:r w:rsidRPr="004A4C3F">
        <w:rPr>
          <w:sz w:val="28"/>
          <w:szCs w:val="28"/>
          <w:lang w:val="uk-UA"/>
        </w:rPr>
        <w:t xml:space="preserve">обам зазначених категорій </w:t>
      </w:r>
      <w:proofErr w:type="spellStart"/>
      <w:r w:rsidRPr="004A4C3F">
        <w:rPr>
          <w:sz w:val="28"/>
          <w:szCs w:val="28"/>
          <w:lang w:val="uk-UA"/>
        </w:rPr>
        <w:t>виплачено</w:t>
      </w:r>
      <w:proofErr w:type="spellEnd"/>
      <w:r w:rsidRPr="004A4C3F">
        <w:rPr>
          <w:sz w:val="28"/>
          <w:szCs w:val="28"/>
          <w:lang w:val="uk-UA"/>
        </w:rPr>
        <w:t xml:space="preserve"> </w:t>
      </w:r>
      <w:r>
        <w:rPr>
          <w:sz w:val="28"/>
          <w:szCs w:val="28"/>
          <w:lang w:val="uk-UA"/>
        </w:rPr>
        <w:t>1,8 млн</w:t>
      </w:r>
      <w:r w:rsidRPr="004A4C3F">
        <w:rPr>
          <w:sz w:val="28"/>
          <w:szCs w:val="28"/>
          <w:lang w:val="uk-UA"/>
        </w:rPr>
        <w:t>. грн пільг на житлово-кому</w:t>
      </w:r>
      <w:r>
        <w:rPr>
          <w:sz w:val="28"/>
          <w:szCs w:val="28"/>
          <w:lang w:val="uk-UA"/>
        </w:rPr>
        <w:t>нальні послуги</w:t>
      </w:r>
      <w:r w:rsidRPr="004A4C3F">
        <w:rPr>
          <w:sz w:val="28"/>
          <w:szCs w:val="28"/>
          <w:lang w:val="uk-UA"/>
        </w:rPr>
        <w:t xml:space="preserve">. </w:t>
      </w:r>
    </w:p>
    <w:p w:rsidR="005D4529" w:rsidRPr="003D0DB6" w:rsidRDefault="00886956" w:rsidP="003D0DB6">
      <w:pPr>
        <w:pStyle w:val="af2"/>
        <w:spacing w:before="0" w:beforeAutospacing="0" w:after="0" w:afterAutospacing="0"/>
        <w:ind w:firstLine="567"/>
        <w:jc w:val="both"/>
        <w:rPr>
          <w:sz w:val="28"/>
          <w:szCs w:val="28"/>
          <w:lang w:val="uk-UA"/>
        </w:rPr>
      </w:pPr>
      <w:r w:rsidRPr="003D0DB6">
        <w:rPr>
          <w:sz w:val="28"/>
          <w:szCs w:val="28"/>
          <w:lang w:val="uk-UA"/>
        </w:rPr>
        <w:lastRenderedPageBreak/>
        <w:t>Продовжує функціонувати</w:t>
      </w:r>
      <w:r w:rsidR="005D4529" w:rsidRPr="003D0DB6">
        <w:rPr>
          <w:sz w:val="28"/>
          <w:szCs w:val="28"/>
          <w:lang w:val="uk-UA"/>
        </w:rPr>
        <w:t xml:space="preserve"> територіальний центр соціального обслуговування (надання соціальних послуг)</w:t>
      </w:r>
      <w:r w:rsidRPr="003D0DB6">
        <w:rPr>
          <w:sz w:val="28"/>
          <w:szCs w:val="28"/>
          <w:lang w:val="uk-UA"/>
        </w:rPr>
        <w:t>, у</w:t>
      </w:r>
      <w:r w:rsidR="005D4529" w:rsidRPr="003D0DB6">
        <w:rPr>
          <w:sz w:val="28"/>
          <w:szCs w:val="28"/>
          <w:lang w:val="uk-UA"/>
        </w:rPr>
        <w:t xml:space="preserve"> структурі </w:t>
      </w:r>
      <w:r w:rsidRPr="003D0DB6">
        <w:rPr>
          <w:sz w:val="28"/>
          <w:szCs w:val="28"/>
          <w:lang w:val="uk-UA"/>
        </w:rPr>
        <w:t>якого діють</w:t>
      </w:r>
      <w:r w:rsidR="005D4529" w:rsidRPr="003D0DB6">
        <w:rPr>
          <w:sz w:val="28"/>
          <w:szCs w:val="28"/>
          <w:lang w:val="uk-UA"/>
        </w:rPr>
        <w:t xml:space="preserve">  відділення соціальної допомоги вдома, відділення стаціонарного догляду для постійного або тимчасового</w:t>
      </w:r>
      <w:r w:rsidR="007D7B6C" w:rsidRPr="003D0DB6">
        <w:rPr>
          <w:sz w:val="28"/>
          <w:szCs w:val="28"/>
          <w:lang w:val="uk-UA"/>
        </w:rPr>
        <w:t xml:space="preserve"> проживання</w:t>
      </w:r>
      <w:r w:rsidR="005D4529" w:rsidRPr="003D0DB6">
        <w:rPr>
          <w:sz w:val="28"/>
          <w:szCs w:val="28"/>
          <w:lang w:val="uk-UA"/>
        </w:rPr>
        <w:t xml:space="preserve">. </w:t>
      </w:r>
    </w:p>
    <w:p w:rsidR="00BA63CF" w:rsidRPr="00BA63CF" w:rsidRDefault="005D4529" w:rsidP="003D0DB6">
      <w:pPr>
        <w:ind w:firstLine="567"/>
        <w:jc w:val="both"/>
      </w:pPr>
      <w:r w:rsidRPr="008D2E06">
        <w:t xml:space="preserve">Установою соціального обслуговування району надано послуг </w:t>
      </w:r>
      <w:r w:rsidR="006D4FD8">
        <w:t xml:space="preserve">                </w:t>
      </w:r>
      <w:r w:rsidR="007D7B6C">
        <w:t>527</w:t>
      </w:r>
      <w:r w:rsidRPr="008D2E06">
        <w:t xml:space="preserve"> ос</w:t>
      </w:r>
      <w:r w:rsidR="009420B9">
        <w:t>обам</w:t>
      </w:r>
      <w:r w:rsidRPr="008D2E06">
        <w:t>, які потребували різних видів соціального обслуговування.</w:t>
      </w:r>
      <w:r w:rsidR="00BA63CF">
        <w:t xml:space="preserve"> </w:t>
      </w:r>
      <w:r w:rsidR="00443AE0">
        <w:t>Н</w:t>
      </w:r>
      <w:r w:rsidR="00BA63CF" w:rsidRPr="00057379">
        <w:rPr>
          <w:szCs w:val="28"/>
        </w:rPr>
        <w:t>а повне державне утримання</w:t>
      </w:r>
      <w:r w:rsidR="00BA63CF" w:rsidRPr="00057379">
        <w:rPr>
          <w:color w:val="000000"/>
          <w:szCs w:val="28"/>
        </w:rPr>
        <w:t xml:space="preserve"> </w:t>
      </w:r>
      <w:r w:rsidR="00443AE0">
        <w:rPr>
          <w:color w:val="000000"/>
          <w:szCs w:val="28"/>
        </w:rPr>
        <w:t>д</w:t>
      </w:r>
      <w:r w:rsidR="00BA63CF" w:rsidRPr="00057379">
        <w:rPr>
          <w:szCs w:val="28"/>
        </w:rPr>
        <w:t xml:space="preserve">о відділення стаціонарного догляду для постійного або тимчасового проживання Новгород-Сіверського територіального центру соціального обслуговування (надання соціальних послуг) </w:t>
      </w:r>
      <w:r w:rsidR="00443AE0">
        <w:rPr>
          <w:szCs w:val="28"/>
        </w:rPr>
        <w:t xml:space="preserve">влаштовано </w:t>
      </w:r>
      <w:r w:rsidR="00443AE0" w:rsidRPr="00057379">
        <w:rPr>
          <w:color w:val="000000"/>
          <w:szCs w:val="28"/>
        </w:rPr>
        <w:t>11 осіб, які потребують постійного стороннього догляду</w:t>
      </w:r>
      <w:r w:rsidR="00443AE0">
        <w:rPr>
          <w:color w:val="000000"/>
          <w:szCs w:val="28"/>
        </w:rPr>
        <w:t xml:space="preserve">, </w:t>
      </w:r>
      <w:r w:rsidR="00BA63CF" w:rsidRPr="00057379">
        <w:rPr>
          <w:szCs w:val="28"/>
        </w:rPr>
        <w:t xml:space="preserve">1 особу </w:t>
      </w:r>
      <w:r w:rsidR="00443AE0">
        <w:rPr>
          <w:szCs w:val="28"/>
        </w:rPr>
        <w:t>влаштовано</w:t>
      </w:r>
      <w:r w:rsidR="00BA63CF">
        <w:rPr>
          <w:szCs w:val="28"/>
        </w:rPr>
        <w:t xml:space="preserve"> </w:t>
      </w:r>
      <w:r w:rsidR="00BA63CF" w:rsidRPr="00057379">
        <w:rPr>
          <w:szCs w:val="28"/>
        </w:rPr>
        <w:t>до обласного геріатричного будинку-інтернат</w:t>
      </w:r>
      <w:r w:rsidR="00443AE0">
        <w:rPr>
          <w:szCs w:val="28"/>
        </w:rPr>
        <w:t>у</w:t>
      </w:r>
      <w:r w:rsidR="00BA63CF" w:rsidRPr="00057379">
        <w:rPr>
          <w:szCs w:val="28"/>
        </w:rPr>
        <w:t>.</w:t>
      </w:r>
    </w:p>
    <w:p w:rsidR="00443AE0" w:rsidRPr="0027058D" w:rsidRDefault="00443AE0" w:rsidP="003D0DB6">
      <w:pPr>
        <w:ind w:firstLine="567"/>
        <w:jc w:val="both"/>
        <w:rPr>
          <w:i/>
          <w:iCs/>
          <w:szCs w:val="28"/>
        </w:rPr>
      </w:pPr>
      <w:r>
        <w:rPr>
          <w:color w:val="000000"/>
          <w:szCs w:val="28"/>
        </w:rPr>
        <w:t>У рамках районної</w:t>
      </w:r>
      <w:r w:rsidRPr="0027058D">
        <w:rPr>
          <w:color w:val="000000"/>
          <w:szCs w:val="28"/>
        </w:rPr>
        <w:t xml:space="preserve"> Програм</w:t>
      </w:r>
      <w:r>
        <w:rPr>
          <w:color w:val="000000"/>
          <w:szCs w:val="28"/>
        </w:rPr>
        <w:t>и</w:t>
      </w:r>
      <w:r w:rsidRPr="0027058D">
        <w:rPr>
          <w:szCs w:val="28"/>
        </w:rPr>
        <w:t xml:space="preserve"> фінансової підтримки членів громадських організацій, ветеранів, осіб з інвалідністю та членів їх сімей на 2018-2020 роки, за рахунок</w:t>
      </w:r>
      <w:r w:rsidR="00F00774">
        <w:rPr>
          <w:szCs w:val="28"/>
        </w:rPr>
        <w:t xml:space="preserve"> коштів районного бюджету надано </w:t>
      </w:r>
      <w:r w:rsidR="00F00774" w:rsidRPr="007324E8">
        <w:rPr>
          <w:szCs w:val="28"/>
        </w:rPr>
        <w:t xml:space="preserve">39,2 </w:t>
      </w:r>
      <w:proofErr w:type="spellStart"/>
      <w:r w:rsidR="00F00774" w:rsidRPr="007324E8">
        <w:rPr>
          <w:szCs w:val="28"/>
        </w:rPr>
        <w:t>тис.грн</w:t>
      </w:r>
      <w:proofErr w:type="spellEnd"/>
      <w:r w:rsidR="00F00774">
        <w:rPr>
          <w:szCs w:val="28"/>
        </w:rPr>
        <w:t xml:space="preserve"> одноразової соціальної матеріальної допомоги</w:t>
      </w:r>
      <w:r w:rsidRPr="0027058D">
        <w:rPr>
          <w:szCs w:val="28"/>
        </w:rPr>
        <w:t xml:space="preserve"> 30 громадянам району</w:t>
      </w:r>
      <w:r w:rsidR="00F00774">
        <w:rPr>
          <w:szCs w:val="28"/>
        </w:rPr>
        <w:t>.</w:t>
      </w:r>
    </w:p>
    <w:p w:rsidR="00443AE0" w:rsidRPr="007D7B6C" w:rsidRDefault="00443AE0" w:rsidP="003D0DB6">
      <w:pPr>
        <w:tabs>
          <w:tab w:val="left" w:pos="0"/>
        </w:tabs>
        <w:ind w:firstLine="567"/>
        <w:jc w:val="both"/>
        <w:rPr>
          <w:szCs w:val="28"/>
        </w:rPr>
      </w:pPr>
      <w:r>
        <w:rPr>
          <w:color w:val="000000"/>
          <w:szCs w:val="28"/>
        </w:rPr>
        <w:t>У районі обліковується 8 сімей</w:t>
      </w:r>
      <w:r w:rsidRPr="004A4C3F">
        <w:rPr>
          <w:color w:val="000000"/>
          <w:szCs w:val="28"/>
        </w:rPr>
        <w:t xml:space="preserve"> загиблих </w:t>
      </w:r>
      <w:r>
        <w:rPr>
          <w:color w:val="000000"/>
          <w:szCs w:val="28"/>
        </w:rPr>
        <w:t xml:space="preserve">(померлих) військовослужбовців </w:t>
      </w:r>
      <w:r w:rsidRPr="004A4C3F">
        <w:rPr>
          <w:color w:val="000000"/>
          <w:szCs w:val="28"/>
        </w:rPr>
        <w:t xml:space="preserve">– учасників </w:t>
      </w:r>
      <w:r>
        <w:rPr>
          <w:color w:val="000000"/>
          <w:szCs w:val="28"/>
        </w:rPr>
        <w:t xml:space="preserve">АТО та ООС, 91 учасник бойових дій АТО/ООС. </w:t>
      </w:r>
      <w:r w:rsidR="007D7B6C">
        <w:rPr>
          <w:color w:val="000000"/>
          <w:szCs w:val="28"/>
        </w:rPr>
        <w:t xml:space="preserve">У </w:t>
      </w:r>
      <w:r w:rsidRPr="00583A64">
        <w:rPr>
          <w:szCs w:val="28"/>
        </w:rPr>
        <w:t>звітн</w:t>
      </w:r>
      <w:r w:rsidR="007D7B6C">
        <w:rPr>
          <w:szCs w:val="28"/>
        </w:rPr>
        <w:t>ому</w:t>
      </w:r>
      <w:r w:rsidRPr="00583A64">
        <w:rPr>
          <w:szCs w:val="28"/>
        </w:rPr>
        <w:t xml:space="preserve"> період</w:t>
      </w:r>
      <w:r w:rsidR="007D7B6C">
        <w:rPr>
          <w:szCs w:val="28"/>
        </w:rPr>
        <w:t>і</w:t>
      </w:r>
      <w:r w:rsidRPr="00583A64">
        <w:rPr>
          <w:szCs w:val="28"/>
        </w:rPr>
        <w:t xml:space="preserve"> 6 сімей забезпечен</w:t>
      </w:r>
      <w:r w:rsidR="007D7B6C">
        <w:rPr>
          <w:szCs w:val="28"/>
        </w:rPr>
        <w:t>і</w:t>
      </w:r>
      <w:r w:rsidRPr="00583A64">
        <w:rPr>
          <w:szCs w:val="28"/>
        </w:rPr>
        <w:t xml:space="preserve"> паливом за рахунок спонсорської допомоги, 63 сім’ям надан</w:t>
      </w:r>
      <w:r w:rsidR="003717EE">
        <w:rPr>
          <w:szCs w:val="28"/>
        </w:rPr>
        <w:t>о</w:t>
      </w:r>
      <w:r w:rsidRPr="00583A64">
        <w:rPr>
          <w:szCs w:val="28"/>
        </w:rPr>
        <w:t xml:space="preserve"> </w:t>
      </w:r>
      <w:r w:rsidR="007D7B6C">
        <w:rPr>
          <w:szCs w:val="28"/>
        </w:rPr>
        <w:t xml:space="preserve">141,2 тис. грн </w:t>
      </w:r>
      <w:r w:rsidRPr="00583A64">
        <w:rPr>
          <w:szCs w:val="28"/>
        </w:rPr>
        <w:t>матеріальн</w:t>
      </w:r>
      <w:r w:rsidR="007D7B6C">
        <w:rPr>
          <w:szCs w:val="28"/>
        </w:rPr>
        <w:t>ої</w:t>
      </w:r>
      <w:r w:rsidRPr="00583A64">
        <w:rPr>
          <w:szCs w:val="28"/>
        </w:rPr>
        <w:t xml:space="preserve"> допомог</w:t>
      </w:r>
      <w:r w:rsidR="007D7B6C">
        <w:rPr>
          <w:szCs w:val="28"/>
        </w:rPr>
        <w:t>и</w:t>
      </w:r>
      <w:r w:rsidRPr="00583A64">
        <w:rPr>
          <w:szCs w:val="28"/>
        </w:rPr>
        <w:t xml:space="preserve"> із різних джерел</w:t>
      </w:r>
      <w:r>
        <w:rPr>
          <w:szCs w:val="28"/>
        </w:rPr>
        <w:t>.</w:t>
      </w:r>
      <w:r w:rsidRPr="00583A64">
        <w:rPr>
          <w:szCs w:val="28"/>
        </w:rPr>
        <w:t xml:space="preserve"> </w:t>
      </w:r>
    </w:p>
    <w:p w:rsidR="00443AE0" w:rsidRPr="007D7B6C" w:rsidRDefault="00443AE0" w:rsidP="003D0DB6">
      <w:pPr>
        <w:ind w:firstLine="567"/>
        <w:jc w:val="both"/>
        <w:rPr>
          <w:color w:val="000000"/>
          <w:szCs w:val="28"/>
        </w:rPr>
      </w:pPr>
      <w:r w:rsidRPr="004A4C3F">
        <w:rPr>
          <w:color w:val="000000"/>
          <w:szCs w:val="28"/>
        </w:rPr>
        <w:t>За рахунок коштів державного бюджету у санаторно-курорт</w:t>
      </w:r>
      <w:r>
        <w:rPr>
          <w:color w:val="000000"/>
          <w:szCs w:val="28"/>
        </w:rPr>
        <w:t>них закладах було оздоровлено 4 ветерани</w:t>
      </w:r>
      <w:r w:rsidRPr="004A4C3F">
        <w:rPr>
          <w:color w:val="000000"/>
          <w:szCs w:val="28"/>
        </w:rPr>
        <w:t xml:space="preserve"> війни та </w:t>
      </w:r>
      <w:r>
        <w:rPr>
          <w:color w:val="000000"/>
          <w:szCs w:val="28"/>
        </w:rPr>
        <w:t>ос</w:t>
      </w:r>
      <w:r w:rsidR="007D7B6C">
        <w:rPr>
          <w:color w:val="000000"/>
          <w:szCs w:val="28"/>
        </w:rPr>
        <w:t>оби</w:t>
      </w:r>
      <w:r>
        <w:rPr>
          <w:color w:val="000000"/>
          <w:szCs w:val="28"/>
        </w:rPr>
        <w:t xml:space="preserve"> з інвалідністю</w:t>
      </w:r>
      <w:r w:rsidR="007D7B6C">
        <w:rPr>
          <w:color w:val="000000"/>
          <w:szCs w:val="28"/>
        </w:rPr>
        <w:t>, 1 учасник АТО пройшов п</w:t>
      </w:r>
      <w:r w:rsidRPr="004A4C3F">
        <w:rPr>
          <w:color w:val="000000"/>
          <w:szCs w:val="28"/>
        </w:rPr>
        <w:t>сихологічну реаб</w:t>
      </w:r>
      <w:r>
        <w:rPr>
          <w:color w:val="000000"/>
          <w:szCs w:val="28"/>
        </w:rPr>
        <w:t>ілітацію в санатор</w:t>
      </w:r>
      <w:r w:rsidR="00BB7608">
        <w:rPr>
          <w:color w:val="000000"/>
          <w:szCs w:val="28"/>
        </w:rPr>
        <w:t xml:space="preserve">ному закладі. </w:t>
      </w:r>
    </w:p>
    <w:p w:rsidR="00443AE0" w:rsidRPr="00BB7608" w:rsidRDefault="00BB7608" w:rsidP="003D0DB6">
      <w:pPr>
        <w:tabs>
          <w:tab w:val="left" w:pos="0"/>
        </w:tabs>
        <w:ind w:firstLine="567"/>
        <w:jc w:val="both"/>
        <w:rPr>
          <w:szCs w:val="28"/>
        </w:rPr>
      </w:pPr>
      <w:r>
        <w:rPr>
          <w:iCs/>
        </w:rPr>
        <w:t>У рамках</w:t>
      </w:r>
      <w:r w:rsidR="00443AE0" w:rsidRPr="00FF69FC">
        <w:rPr>
          <w:iCs/>
        </w:rPr>
        <w:t xml:space="preserve"> заходів щодо соціальної та професійної реабілітації учасників антитерористичної операції, дв</w:t>
      </w:r>
      <w:r>
        <w:rPr>
          <w:iCs/>
        </w:rPr>
        <w:t>а</w:t>
      </w:r>
      <w:r w:rsidR="00443AE0" w:rsidRPr="00FF69FC">
        <w:rPr>
          <w:iCs/>
        </w:rPr>
        <w:t xml:space="preserve"> учасник</w:t>
      </w:r>
      <w:r>
        <w:rPr>
          <w:iCs/>
        </w:rPr>
        <w:t xml:space="preserve">и АТО пройшли навчання і </w:t>
      </w:r>
      <w:r w:rsidR="00443AE0" w:rsidRPr="00FF69FC">
        <w:rPr>
          <w:iCs/>
        </w:rPr>
        <w:t>отримали спеціальн</w:t>
      </w:r>
      <w:r>
        <w:rPr>
          <w:iCs/>
        </w:rPr>
        <w:t>ість</w:t>
      </w:r>
      <w:r w:rsidR="00443AE0" w:rsidRPr="00FF69FC">
        <w:rPr>
          <w:iCs/>
        </w:rPr>
        <w:t xml:space="preserve"> „водій автотранспортних засобів категорій Д” та „водій автотранспортних засобів категорії С”, на зазначені</w:t>
      </w:r>
      <w:r w:rsidR="00443AE0">
        <w:rPr>
          <w:iCs/>
        </w:rPr>
        <w:t xml:space="preserve"> цілі витрачено 22,5 тис.</w:t>
      </w:r>
      <w:r>
        <w:rPr>
          <w:iCs/>
        </w:rPr>
        <w:t xml:space="preserve"> </w:t>
      </w:r>
      <w:r w:rsidR="00443AE0">
        <w:rPr>
          <w:iCs/>
        </w:rPr>
        <w:t>грн із державного бюджету.</w:t>
      </w:r>
    </w:p>
    <w:p w:rsidR="0080058A" w:rsidRPr="0080058A" w:rsidRDefault="000541CD" w:rsidP="0080058A">
      <w:pPr>
        <w:ind w:firstLine="567"/>
        <w:jc w:val="both"/>
        <w:rPr>
          <w:szCs w:val="28"/>
        </w:rPr>
      </w:pPr>
      <w:r>
        <w:rPr>
          <w:color w:val="000000"/>
          <w:szCs w:val="28"/>
        </w:rPr>
        <w:t xml:space="preserve">27 осіб з інвалідністю, у </w:t>
      </w:r>
      <w:r w:rsidR="00443AE0" w:rsidRPr="004774E9">
        <w:rPr>
          <w:color w:val="000000"/>
          <w:szCs w:val="28"/>
        </w:rPr>
        <w:t>т. ч. 1 учасник бойових дій АТО були забез</w:t>
      </w:r>
      <w:r w:rsidR="00443AE0">
        <w:rPr>
          <w:color w:val="000000"/>
          <w:szCs w:val="28"/>
        </w:rPr>
        <w:t>печені різними технічними засобами</w:t>
      </w:r>
      <w:r w:rsidR="00443AE0" w:rsidRPr="004774E9">
        <w:rPr>
          <w:color w:val="000000"/>
          <w:szCs w:val="28"/>
        </w:rPr>
        <w:t xml:space="preserve"> реабілітації та протезно-ортопедичними виробами</w:t>
      </w:r>
      <w:r w:rsidR="0080058A">
        <w:rPr>
          <w:szCs w:val="28"/>
        </w:rPr>
        <w:t>.</w:t>
      </w:r>
    </w:p>
    <w:p w:rsidR="005D4529" w:rsidRPr="00593990" w:rsidRDefault="005D4529" w:rsidP="008D43A5">
      <w:pPr>
        <w:pStyle w:val="Default"/>
        <w:ind w:firstLine="567"/>
        <w:jc w:val="both"/>
        <w:rPr>
          <w:color w:val="1F497D"/>
          <w:sz w:val="28"/>
          <w:szCs w:val="28"/>
        </w:rPr>
      </w:pPr>
      <w:proofErr w:type="spellStart"/>
      <w:r w:rsidRPr="00593990">
        <w:rPr>
          <w:b/>
          <w:bCs/>
          <w:color w:val="1F497D"/>
          <w:sz w:val="28"/>
          <w:szCs w:val="28"/>
        </w:rPr>
        <w:t>Соціальний</w:t>
      </w:r>
      <w:proofErr w:type="spellEnd"/>
      <w:r w:rsidRPr="00593990">
        <w:rPr>
          <w:b/>
          <w:bCs/>
          <w:color w:val="1F497D"/>
          <w:sz w:val="28"/>
          <w:szCs w:val="28"/>
        </w:rPr>
        <w:t xml:space="preserve"> </w:t>
      </w:r>
      <w:proofErr w:type="spellStart"/>
      <w:r w:rsidRPr="00593990">
        <w:rPr>
          <w:b/>
          <w:bCs/>
          <w:color w:val="1F497D"/>
          <w:sz w:val="28"/>
          <w:szCs w:val="28"/>
        </w:rPr>
        <w:t>захист</w:t>
      </w:r>
      <w:proofErr w:type="spellEnd"/>
      <w:r w:rsidRPr="00593990">
        <w:rPr>
          <w:b/>
          <w:bCs/>
          <w:color w:val="1F497D"/>
          <w:sz w:val="28"/>
          <w:szCs w:val="28"/>
        </w:rPr>
        <w:t xml:space="preserve"> </w:t>
      </w:r>
      <w:proofErr w:type="spellStart"/>
      <w:r w:rsidRPr="00593990">
        <w:rPr>
          <w:b/>
          <w:bCs/>
          <w:color w:val="1F497D"/>
          <w:sz w:val="28"/>
          <w:szCs w:val="28"/>
        </w:rPr>
        <w:t>дітей</w:t>
      </w:r>
      <w:proofErr w:type="spellEnd"/>
      <w:r w:rsidR="008D43A5" w:rsidRPr="00593990">
        <w:rPr>
          <w:b/>
          <w:bCs/>
          <w:color w:val="1F497D"/>
          <w:sz w:val="28"/>
          <w:szCs w:val="28"/>
          <w:lang w:val="uk-UA"/>
        </w:rPr>
        <w:t>,</w:t>
      </w:r>
      <w:r w:rsidRPr="00593990">
        <w:rPr>
          <w:b/>
          <w:bCs/>
          <w:color w:val="1F497D"/>
          <w:sz w:val="28"/>
          <w:szCs w:val="28"/>
        </w:rPr>
        <w:t xml:space="preserve"> </w:t>
      </w:r>
      <w:proofErr w:type="spellStart"/>
      <w:r w:rsidRPr="00593990">
        <w:rPr>
          <w:b/>
          <w:bCs/>
          <w:color w:val="1F497D"/>
          <w:sz w:val="28"/>
          <w:szCs w:val="28"/>
        </w:rPr>
        <w:t>багатодітних</w:t>
      </w:r>
      <w:proofErr w:type="spellEnd"/>
      <w:r w:rsidRPr="00593990">
        <w:rPr>
          <w:b/>
          <w:bCs/>
          <w:color w:val="1F497D"/>
          <w:sz w:val="28"/>
          <w:szCs w:val="28"/>
        </w:rPr>
        <w:t xml:space="preserve"> родин </w:t>
      </w:r>
    </w:p>
    <w:p w:rsidR="003D0DB6" w:rsidRDefault="003D0DB6" w:rsidP="003D0DB6">
      <w:pPr>
        <w:ind w:firstLine="567"/>
        <w:jc w:val="both"/>
        <w:rPr>
          <w:color w:val="000080"/>
          <w:szCs w:val="28"/>
        </w:rPr>
      </w:pPr>
      <w:r>
        <w:rPr>
          <w:color w:val="000000"/>
        </w:rPr>
        <w:t>На первинному обліку у службі у справах дітей перебувало 24 дитини-сироти та дитини, позбавлені батьківського піклування. 23 дитини даної категорії (95,8%) охоплені сімейними формами виховання (при загальнообласному показнику 92%).</w:t>
      </w:r>
    </w:p>
    <w:p w:rsidR="003D0DB6" w:rsidRPr="009B7744" w:rsidRDefault="003D0DB6" w:rsidP="003D0DB6">
      <w:pPr>
        <w:ind w:firstLine="567"/>
        <w:jc w:val="both"/>
        <w:rPr>
          <w:color w:val="000000"/>
          <w:szCs w:val="28"/>
        </w:rPr>
      </w:pPr>
      <w:r>
        <w:rPr>
          <w:color w:val="000000"/>
          <w:szCs w:val="28"/>
        </w:rPr>
        <w:t xml:space="preserve">У районі функціонують 5 прийомних сімей, у яких виховуються 6 дітей-сиріт, дітей, позбавлених батьківського піклування. </w:t>
      </w:r>
    </w:p>
    <w:p w:rsidR="003D0DB6" w:rsidRDefault="003D0DB6" w:rsidP="00695DED">
      <w:pPr>
        <w:ind w:firstLine="567"/>
        <w:jc w:val="both"/>
      </w:pPr>
      <w:r>
        <w:t>На квартирному обліку в сільській місцевості</w:t>
      </w:r>
      <w:r w:rsidRPr="00AD2BCD">
        <w:t xml:space="preserve"> перебуває </w:t>
      </w:r>
      <w:r>
        <w:t xml:space="preserve">22 </w:t>
      </w:r>
      <w:r w:rsidRPr="00AD2BCD">
        <w:t>д</w:t>
      </w:r>
      <w:r>
        <w:t>и</w:t>
      </w:r>
      <w:r w:rsidRPr="00AD2BCD">
        <w:t>т</w:t>
      </w:r>
      <w:r>
        <w:t>ини</w:t>
      </w:r>
      <w:r w:rsidRPr="00AD2BCD">
        <w:t>-сир</w:t>
      </w:r>
      <w:r>
        <w:t>оти</w:t>
      </w:r>
      <w:r w:rsidRPr="00AD2BCD">
        <w:t>, д</w:t>
      </w:r>
      <w:r>
        <w:t>итини</w:t>
      </w:r>
      <w:r w:rsidRPr="00AD2BCD">
        <w:t>, позбавлен</w:t>
      </w:r>
      <w:r>
        <w:t>ої</w:t>
      </w:r>
      <w:r w:rsidRPr="00AD2BCD">
        <w:t xml:space="preserve"> батьківського піклування.</w:t>
      </w:r>
      <w:r>
        <w:t xml:space="preserve"> </w:t>
      </w:r>
      <w:r w:rsidR="00695DED">
        <w:t xml:space="preserve">Для однієї особи з числа дітей-сиріт, дітей, </w:t>
      </w:r>
      <w:r w:rsidR="00695DED" w:rsidRPr="00AD2BCD">
        <w:t>позбавлен</w:t>
      </w:r>
      <w:r w:rsidR="00695DED">
        <w:t>их</w:t>
      </w:r>
      <w:r w:rsidR="00695DED" w:rsidRPr="00AD2BCD">
        <w:t xml:space="preserve"> батьківського піклування</w:t>
      </w:r>
      <w:r w:rsidR="00695DED">
        <w:t xml:space="preserve"> з державного бюджету виділено 378 тис. грн для придбання житлового приміщення.</w:t>
      </w:r>
    </w:p>
    <w:p w:rsidR="003D0DB6" w:rsidRDefault="003D0DB6" w:rsidP="003D0DB6">
      <w:pPr>
        <w:ind w:firstLine="567"/>
        <w:jc w:val="both"/>
        <w:rPr>
          <w:szCs w:val="28"/>
        </w:rPr>
      </w:pPr>
      <w:r>
        <w:rPr>
          <w:szCs w:val="28"/>
        </w:rPr>
        <w:t xml:space="preserve">Протягом року здійснювались заходи з </w:t>
      </w:r>
      <w:r w:rsidRPr="008464FD">
        <w:rPr>
          <w:szCs w:val="28"/>
        </w:rPr>
        <w:t>виявлення, соціального інспектування сімей, у яких батьки або особи, що їх замінюють, ухиляються від виконання батьківських обов'язків</w:t>
      </w:r>
      <w:r>
        <w:rPr>
          <w:szCs w:val="28"/>
        </w:rPr>
        <w:t>. Проведено 59</w:t>
      </w:r>
      <w:r w:rsidRPr="008464FD">
        <w:rPr>
          <w:szCs w:val="28"/>
        </w:rPr>
        <w:t xml:space="preserve"> профілактичн</w:t>
      </w:r>
      <w:r>
        <w:rPr>
          <w:szCs w:val="28"/>
        </w:rPr>
        <w:t>их</w:t>
      </w:r>
      <w:r w:rsidRPr="008464FD">
        <w:rPr>
          <w:szCs w:val="28"/>
        </w:rPr>
        <w:t xml:space="preserve"> рейд</w:t>
      </w:r>
      <w:r>
        <w:rPr>
          <w:szCs w:val="28"/>
        </w:rPr>
        <w:t>ів</w:t>
      </w:r>
      <w:r w:rsidRPr="008464FD">
        <w:rPr>
          <w:szCs w:val="28"/>
        </w:rPr>
        <w:t>,</w:t>
      </w:r>
      <w:r w:rsidRPr="00C65222">
        <w:rPr>
          <w:szCs w:val="28"/>
        </w:rPr>
        <w:t xml:space="preserve"> </w:t>
      </w:r>
      <w:r w:rsidRPr="008464FD">
        <w:rPr>
          <w:szCs w:val="28"/>
        </w:rPr>
        <w:t>2</w:t>
      </w:r>
      <w:r>
        <w:rPr>
          <w:szCs w:val="28"/>
        </w:rPr>
        <w:t>22</w:t>
      </w:r>
      <w:r w:rsidRPr="008464FD">
        <w:rPr>
          <w:szCs w:val="28"/>
        </w:rPr>
        <w:t xml:space="preserve"> обстежен</w:t>
      </w:r>
      <w:r>
        <w:rPr>
          <w:szCs w:val="28"/>
        </w:rPr>
        <w:t>ня</w:t>
      </w:r>
      <w:r w:rsidRPr="008464FD">
        <w:rPr>
          <w:szCs w:val="28"/>
        </w:rPr>
        <w:t xml:space="preserve"> житлово-побутових умов</w:t>
      </w:r>
      <w:r>
        <w:rPr>
          <w:szCs w:val="28"/>
        </w:rPr>
        <w:t xml:space="preserve"> проживання сімей,</w:t>
      </w:r>
      <w:r w:rsidRPr="008464FD">
        <w:rPr>
          <w:szCs w:val="28"/>
        </w:rPr>
        <w:t xml:space="preserve"> </w:t>
      </w:r>
      <w:r>
        <w:rPr>
          <w:szCs w:val="28"/>
        </w:rPr>
        <w:t xml:space="preserve">за результатами яких </w:t>
      </w:r>
      <w:r w:rsidRPr="008464FD">
        <w:rPr>
          <w:szCs w:val="28"/>
        </w:rPr>
        <w:lastRenderedPageBreak/>
        <w:t>виявлено 14 дітей, які перебувають у складних життєвих обставинах</w:t>
      </w:r>
      <w:r>
        <w:rPr>
          <w:szCs w:val="28"/>
        </w:rPr>
        <w:t>, 7 дітей негайно відібрані від батьків, відносно яких подані позовні заяви стосовно позбавлення батьківських прав</w:t>
      </w:r>
      <w:r w:rsidRPr="008464FD">
        <w:rPr>
          <w:szCs w:val="28"/>
        </w:rPr>
        <w:t>.</w:t>
      </w:r>
      <w:r>
        <w:rPr>
          <w:szCs w:val="28"/>
        </w:rPr>
        <w:t xml:space="preserve"> </w:t>
      </w:r>
    </w:p>
    <w:p w:rsidR="003D0DB6" w:rsidRDefault="003D0DB6" w:rsidP="003D0DB6">
      <w:pPr>
        <w:pStyle w:val="a6"/>
        <w:tabs>
          <w:tab w:val="num" w:pos="-284"/>
        </w:tabs>
        <w:spacing w:before="0"/>
        <w:ind w:firstLine="567"/>
        <w:rPr>
          <w:szCs w:val="28"/>
          <w:lang w:val="uk-UA"/>
        </w:rPr>
      </w:pPr>
      <w:r w:rsidRPr="0005664D">
        <w:rPr>
          <w:szCs w:val="28"/>
          <w:lang w:val="uk-UA"/>
        </w:rPr>
        <w:t>Районною державною адмі</w:t>
      </w:r>
      <w:r>
        <w:rPr>
          <w:szCs w:val="28"/>
          <w:lang w:val="uk-UA"/>
        </w:rPr>
        <w:t xml:space="preserve">ністрацією як </w:t>
      </w:r>
      <w:r w:rsidRPr="0005664D">
        <w:rPr>
          <w:szCs w:val="28"/>
          <w:lang w:val="uk-UA"/>
        </w:rPr>
        <w:t>орган</w:t>
      </w:r>
      <w:r>
        <w:rPr>
          <w:szCs w:val="28"/>
          <w:lang w:val="uk-UA"/>
        </w:rPr>
        <w:t>ом</w:t>
      </w:r>
      <w:r w:rsidRPr="0005664D">
        <w:rPr>
          <w:szCs w:val="28"/>
          <w:lang w:val="uk-UA"/>
        </w:rPr>
        <w:t xml:space="preserve"> опіки та піклування у </w:t>
      </w:r>
      <w:r>
        <w:rPr>
          <w:szCs w:val="28"/>
          <w:lang w:val="uk-UA"/>
        </w:rPr>
        <w:t>31</w:t>
      </w:r>
      <w:r w:rsidRPr="0005664D">
        <w:rPr>
          <w:szCs w:val="28"/>
          <w:lang w:val="uk-UA"/>
        </w:rPr>
        <w:t xml:space="preserve"> судових засіданнях захищено інтереси </w:t>
      </w:r>
      <w:r>
        <w:rPr>
          <w:szCs w:val="28"/>
          <w:lang w:val="uk-UA"/>
        </w:rPr>
        <w:t>20</w:t>
      </w:r>
      <w:r w:rsidRPr="0005664D">
        <w:rPr>
          <w:szCs w:val="28"/>
          <w:lang w:val="uk-UA"/>
        </w:rPr>
        <w:t xml:space="preserve"> д</w:t>
      </w:r>
      <w:r>
        <w:rPr>
          <w:szCs w:val="28"/>
          <w:lang w:val="uk-UA"/>
        </w:rPr>
        <w:t>ітей</w:t>
      </w:r>
      <w:r w:rsidRPr="0005664D">
        <w:rPr>
          <w:szCs w:val="28"/>
          <w:lang w:val="uk-UA"/>
        </w:rPr>
        <w:t xml:space="preserve">. </w:t>
      </w:r>
    </w:p>
    <w:p w:rsidR="003D0DB6" w:rsidRDefault="003D0DB6" w:rsidP="003D0DB6">
      <w:pPr>
        <w:pStyle w:val="a6"/>
        <w:tabs>
          <w:tab w:val="num" w:pos="-284"/>
        </w:tabs>
        <w:spacing w:before="0"/>
        <w:ind w:firstLine="567"/>
        <w:rPr>
          <w:szCs w:val="28"/>
          <w:lang w:val="uk-UA"/>
        </w:rPr>
      </w:pPr>
    </w:p>
    <w:p w:rsidR="005D4529" w:rsidRPr="000954AA" w:rsidRDefault="00351813" w:rsidP="008D43A5">
      <w:pPr>
        <w:ind w:firstLine="567"/>
        <w:jc w:val="both"/>
        <w:rPr>
          <w:color w:val="000000"/>
          <w:szCs w:val="28"/>
        </w:rPr>
      </w:pPr>
      <w:r w:rsidRPr="00351813">
        <w:rPr>
          <w:color w:val="000000"/>
          <w:szCs w:val="28"/>
        </w:rPr>
        <w:t>Особлива увага приділялась підтримці баг</w:t>
      </w:r>
      <w:r w:rsidR="00695DED">
        <w:rPr>
          <w:szCs w:val="28"/>
        </w:rPr>
        <w:t xml:space="preserve">атодітних сімей. У районі </w:t>
      </w:r>
      <w:r w:rsidRPr="00351813">
        <w:rPr>
          <w:color w:val="000000"/>
          <w:szCs w:val="28"/>
        </w:rPr>
        <w:t>проживає 13</w:t>
      </w:r>
      <w:r w:rsidR="008D43A5">
        <w:rPr>
          <w:color w:val="000000"/>
          <w:szCs w:val="28"/>
        </w:rPr>
        <w:t>7</w:t>
      </w:r>
      <w:r w:rsidR="00695DED">
        <w:rPr>
          <w:color w:val="000000"/>
          <w:szCs w:val="28"/>
        </w:rPr>
        <w:t xml:space="preserve"> таких сімей</w:t>
      </w:r>
      <w:r w:rsidRPr="00351813">
        <w:rPr>
          <w:color w:val="000000"/>
          <w:szCs w:val="28"/>
        </w:rPr>
        <w:t xml:space="preserve">, </w:t>
      </w:r>
      <w:r w:rsidR="00541419" w:rsidRPr="007324E8">
        <w:rPr>
          <w:szCs w:val="28"/>
        </w:rPr>
        <w:t>у</w:t>
      </w:r>
      <w:r w:rsidRPr="00351813">
        <w:rPr>
          <w:color w:val="000000"/>
          <w:szCs w:val="28"/>
        </w:rPr>
        <w:t xml:space="preserve"> них виховується 49</w:t>
      </w:r>
      <w:r w:rsidR="008D43A5">
        <w:rPr>
          <w:color w:val="000000"/>
          <w:szCs w:val="28"/>
        </w:rPr>
        <w:t>1</w:t>
      </w:r>
      <w:r w:rsidRPr="00351813">
        <w:rPr>
          <w:color w:val="000000"/>
          <w:szCs w:val="28"/>
        </w:rPr>
        <w:t xml:space="preserve"> дитин</w:t>
      </w:r>
      <w:r w:rsidR="008D43A5">
        <w:rPr>
          <w:color w:val="000000"/>
          <w:szCs w:val="28"/>
        </w:rPr>
        <w:t>а</w:t>
      </w:r>
      <w:r w:rsidRPr="00351813">
        <w:rPr>
          <w:color w:val="000000"/>
          <w:szCs w:val="28"/>
        </w:rPr>
        <w:t xml:space="preserve">. </w:t>
      </w:r>
      <w:r w:rsidR="000954AA" w:rsidRPr="000D38E1">
        <w:rPr>
          <w:color w:val="000000"/>
          <w:szCs w:val="28"/>
        </w:rPr>
        <w:t>Всі</w:t>
      </w:r>
      <w:r w:rsidR="000954AA">
        <w:rPr>
          <w:color w:val="000000"/>
          <w:szCs w:val="28"/>
        </w:rPr>
        <w:t xml:space="preserve"> вони отримують належну державну підтримку. Їм видані відповідні посвідчення. </w:t>
      </w:r>
      <w:r w:rsidR="008D43A5">
        <w:rPr>
          <w:color w:val="000000"/>
          <w:szCs w:val="28"/>
        </w:rPr>
        <w:t xml:space="preserve">Скористалися </w:t>
      </w:r>
      <w:r w:rsidR="008D43A5">
        <w:rPr>
          <w:szCs w:val="28"/>
        </w:rPr>
        <w:t xml:space="preserve">правом на отримання </w:t>
      </w:r>
      <w:r>
        <w:rPr>
          <w:szCs w:val="28"/>
        </w:rPr>
        <w:t xml:space="preserve">пільг з оплати житлово-комунальних послуг, на придбання твердого палива та скрапленого газу готівкою – </w:t>
      </w:r>
      <w:r w:rsidR="008D43A5">
        <w:rPr>
          <w:szCs w:val="28"/>
        </w:rPr>
        <w:t>125</w:t>
      </w:r>
      <w:r>
        <w:rPr>
          <w:szCs w:val="28"/>
        </w:rPr>
        <w:t xml:space="preserve"> сімей</w:t>
      </w:r>
      <w:r w:rsidR="008D43A5">
        <w:rPr>
          <w:szCs w:val="28"/>
        </w:rPr>
        <w:t xml:space="preserve"> (2018 </w:t>
      </w:r>
      <w:r w:rsidR="000D497E" w:rsidRPr="00984277">
        <w:t>–</w:t>
      </w:r>
      <w:r w:rsidR="008D43A5">
        <w:rPr>
          <w:szCs w:val="28"/>
        </w:rPr>
        <w:t xml:space="preserve"> 103)</w:t>
      </w:r>
      <w:r>
        <w:rPr>
          <w:szCs w:val="28"/>
        </w:rPr>
        <w:t>.</w:t>
      </w:r>
    </w:p>
    <w:p w:rsidR="0013252B" w:rsidRPr="003D0DB6" w:rsidRDefault="000954AA" w:rsidP="003D0DB6">
      <w:pPr>
        <w:ind w:firstLine="567"/>
        <w:jc w:val="both"/>
        <w:rPr>
          <w:color w:val="000000"/>
          <w:szCs w:val="28"/>
        </w:rPr>
      </w:pPr>
      <w:r>
        <w:rPr>
          <w:color w:val="000000"/>
          <w:szCs w:val="28"/>
        </w:rPr>
        <w:t xml:space="preserve">У рамках виконання Комплексної обласної програми підтримки сім’ї, забезпечення гендерної рівності та протидії торгівлі людьми на період до 2020 року </w:t>
      </w:r>
      <w:r w:rsidR="0013252B">
        <w:rPr>
          <w:color w:val="000000"/>
          <w:szCs w:val="28"/>
        </w:rPr>
        <w:t>5</w:t>
      </w:r>
      <w:r>
        <w:rPr>
          <w:color w:val="000000"/>
          <w:szCs w:val="28"/>
        </w:rPr>
        <w:t xml:space="preserve"> багатодітним сім’ям району (201</w:t>
      </w:r>
      <w:r w:rsidR="0013252B">
        <w:rPr>
          <w:color w:val="000000"/>
          <w:szCs w:val="28"/>
        </w:rPr>
        <w:t>8</w:t>
      </w:r>
      <w:r>
        <w:rPr>
          <w:color w:val="000000"/>
          <w:szCs w:val="28"/>
        </w:rPr>
        <w:t>-</w:t>
      </w:r>
      <w:r w:rsidR="0013252B">
        <w:rPr>
          <w:color w:val="000000"/>
          <w:szCs w:val="28"/>
        </w:rPr>
        <w:t>3</w:t>
      </w:r>
      <w:r>
        <w:rPr>
          <w:color w:val="000000"/>
          <w:szCs w:val="28"/>
        </w:rPr>
        <w:t xml:space="preserve">), у яких виховується 5 та більше дітей, </w:t>
      </w:r>
      <w:r>
        <w:rPr>
          <w:szCs w:val="28"/>
        </w:rPr>
        <w:t xml:space="preserve">придбано предмети побуту для покращення умов їх проживання </w:t>
      </w:r>
      <w:r w:rsidR="0013252B">
        <w:rPr>
          <w:szCs w:val="28"/>
        </w:rPr>
        <w:t xml:space="preserve">         </w:t>
      </w:r>
      <w:r>
        <w:rPr>
          <w:szCs w:val="28"/>
        </w:rPr>
        <w:t>(</w:t>
      </w:r>
      <w:r w:rsidR="0013252B">
        <w:rPr>
          <w:szCs w:val="28"/>
        </w:rPr>
        <w:t>25,8</w:t>
      </w:r>
      <w:r>
        <w:rPr>
          <w:szCs w:val="28"/>
        </w:rPr>
        <w:t xml:space="preserve"> тис. грн – кошти обласного бюджету</w:t>
      </w:r>
      <w:r w:rsidR="00E82164">
        <w:rPr>
          <w:color w:val="000000"/>
          <w:szCs w:val="28"/>
        </w:rPr>
        <w:t>;</w:t>
      </w:r>
      <w:r>
        <w:rPr>
          <w:color w:val="000000"/>
          <w:szCs w:val="28"/>
        </w:rPr>
        <w:t xml:space="preserve"> </w:t>
      </w:r>
      <w:r w:rsidR="0013252B">
        <w:rPr>
          <w:color w:val="000000"/>
          <w:szCs w:val="28"/>
        </w:rPr>
        <w:t>6,1</w:t>
      </w:r>
      <w:r w:rsidR="00E82164">
        <w:rPr>
          <w:color w:val="000000"/>
          <w:szCs w:val="28"/>
        </w:rPr>
        <w:t xml:space="preserve"> тис. грн </w:t>
      </w:r>
      <w:r w:rsidR="00BD4814">
        <w:rPr>
          <w:szCs w:val="28"/>
        </w:rPr>
        <w:t xml:space="preserve">– </w:t>
      </w:r>
      <w:r w:rsidR="00E82164">
        <w:rPr>
          <w:color w:val="000000"/>
          <w:szCs w:val="28"/>
        </w:rPr>
        <w:t>кошти районного бюджету)</w:t>
      </w:r>
      <w:r>
        <w:rPr>
          <w:color w:val="000000"/>
          <w:szCs w:val="28"/>
        </w:rPr>
        <w:t>.</w:t>
      </w:r>
    </w:p>
    <w:p w:rsidR="00A91561" w:rsidRPr="00383E10" w:rsidRDefault="006522B6" w:rsidP="00383E10">
      <w:pPr>
        <w:ind w:firstLine="567"/>
        <w:jc w:val="both"/>
        <w:rPr>
          <w:color w:val="000000"/>
          <w:szCs w:val="28"/>
        </w:rPr>
      </w:pPr>
      <w:r>
        <w:rPr>
          <w:color w:val="000000"/>
          <w:szCs w:val="28"/>
        </w:rPr>
        <w:t>У період оздоровчої кампанії  працювали 13</w:t>
      </w:r>
      <w:r w:rsidRPr="006E528C">
        <w:rPr>
          <w:color w:val="000000"/>
          <w:szCs w:val="28"/>
        </w:rPr>
        <w:t xml:space="preserve"> закладів відпочинку з денним перебуванням школярів</w:t>
      </w:r>
      <w:r w:rsidR="00581ABA">
        <w:rPr>
          <w:color w:val="000000"/>
          <w:szCs w:val="28"/>
        </w:rPr>
        <w:t>,</w:t>
      </w:r>
      <w:r w:rsidRPr="006E528C">
        <w:rPr>
          <w:color w:val="000000"/>
          <w:szCs w:val="28"/>
        </w:rPr>
        <w:t xml:space="preserve"> </w:t>
      </w:r>
      <w:r w:rsidR="0013252B">
        <w:rPr>
          <w:color w:val="000000"/>
          <w:szCs w:val="28"/>
        </w:rPr>
        <w:t>1</w:t>
      </w:r>
      <w:r w:rsidRPr="006E528C">
        <w:rPr>
          <w:color w:val="000000"/>
          <w:szCs w:val="28"/>
        </w:rPr>
        <w:t xml:space="preserve"> позаміськ</w:t>
      </w:r>
      <w:r w:rsidR="0013252B">
        <w:rPr>
          <w:color w:val="000000"/>
          <w:szCs w:val="28"/>
        </w:rPr>
        <w:t>ий</w:t>
      </w:r>
      <w:r w:rsidRPr="006E528C">
        <w:rPr>
          <w:color w:val="000000"/>
          <w:szCs w:val="28"/>
        </w:rPr>
        <w:t xml:space="preserve"> </w:t>
      </w:r>
      <w:r>
        <w:rPr>
          <w:color w:val="000000"/>
          <w:szCs w:val="28"/>
        </w:rPr>
        <w:t>дитяч</w:t>
      </w:r>
      <w:r w:rsidR="0013252B">
        <w:rPr>
          <w:color w:val="000000"/>
          <w:szCs w:val="28"/>
        </w:rPr>
        <w:t>ий</w:t>
      </w:r>
      <w:r w:rsidRPr="006E528C">
        <w:rPr>
          <w:color w:val="000000"/>
          <w:szCs w:val="28"/>
        </w:rPr>
        <w:t xml:space="preserve"> заклад</w:t>
      </w:r>
      <w:r>
        <w:rPr>
          <w:color w:val="000000"/>
          <w:szCs w:val="28"/>
        </w:rPr>
        <w:t xml:space="preserve"> оздоровлення та відпочинку</w:t>
      </w:r>
      <w:r w:rsidRPr="006E528C">
        <w:rPr>
          <w:color w:val="000000"/>
          <w:szCs w:val="28"/>
        </w:rPr>
        <w:t xml:space="preserve">. Усіма видами оздоровлення та відпочинку охоплено </w:t>
      </w:r>
      <w:r w:rsidR="0013252B">
        <w:rPr>
          <w:color w:val="000000"/>
          <w:szCs w:val="28"/>
        </w:rPr>
        <w:t xml:space="preserve">666 </w:t>
      </w:r>
      <w:r>
        <w:rPr>
          <w:color w:val="000000"/>
          <w:szCs w:val="28"/>
        </w:rPr>
        <w:t xml:space="preserve">учнів </w:t>
      </w:r>
      <w:r w:rsidR="00581ABA">
        <w:rPr>
          <w:color w:val="000000"/>
          <w:szCs w:val="28"/>
        </w:rPr>
        <w:t>(</w:t>
      </w:r>
      <w:r w:rsidR="0013252B">
        <w:rPr>
          <w:color w:val="000000"/>
          <w:szCs w:val="28"/>
        </w:rPr>
        <w:t>76,7%</w:t>
      </w:r>
      <w:r>
        <w:rPr>
          <w:color w:val="000000"/>
          <w:szCs w:val="28"/>
        </w:rPr>
        <w:t xml:space="preserve">, </w:t>
      </w:r>
      <w:r w:rsidR="0013252B">
        <w:rPr>
          <w:color w:val="000000"/>
          <w:szCs w:val="28"/>
        </w:rPr>
        <w:t>передбачалось оздоровити 55</w:t>
      </w:r>
      <w:r>
        <w:rPr>
          <w:color w:val="000000"/>
          <w:szCs w:val="28"/>
        </w:rPr>
        <w:t>%</w:t>
      </w:r>
      <w:r w:rsidR="0013252B">
        <w:rPr>
          <w:color w:val="000000"/>
          <w:szCs w:val="28"/>
        </w:rPr>
        <w:t xml:space="preserve"> дітей</w:t>
      </w:r>
      <w:r w:rsidR="00581ABA">
        <w:rPr>
          <w:color w:val="000000"/>
          <w:szCs w:val="28"/>
        </w:rPr>
        <w:t>)</w:t>
      </w:r>
      <w:r>
        <w:rPr>
          <w:color w:val="000000"/>
          <w:szCs w:val="28"/>
        </w:rPr>
        <w:t xml:space="preserve">. </w:t>
      </w:r>
    </w:p>
    <w:p w:rsidR="00581ABA" w:rsidRDefault="00581ABA" w:rsidP="008D43A5">
      <w:pPr>
        <w:ind w:firstLine="567"/>
        <w:jc w:val="both"/>
        <w:rPr>
          <w:szCs w:val="28"/>
        </w:rPr>
      </w:pPr>
      <w:r w:rsidRPr="00603478">
        <w:rPr>
          <w:color w:val="000000"/>
          <w:szCs w:val="28"/>
        </w:rPr>
        <w:t xml:space="preserve">На проведення оздоровчої кампанії з районного бюджету використано </w:t>
      </w:r>
      <w:r w:rsidR="00BD4814">
        <w:rPr>
          <w:szCs w:val="28"/>
        </w:rPr>
        <w:t>390</w:t>
      </w:r>
      <w:r w:rsidR="00383E10">
        <w:rPr>
          <w:szCs w:val="28"/>
        </w:rPr>
        <w:t xml:space="preserve"> </w:t>
      </w:r>
      <w:r w:rsidR="00BD4814">
        <w:rPr>
          <w:szCs w:val="28"/>
        </w:rPr>
        <w:t>тис. грн (</w:t>
      </w:r>
      <w:r w:rsidR="000D497E">
        <w:rPr>
          <w:szCs w:val="28"/>
        </w:rPr>
        <w:t>на рівні попереднього року</w:t>
      </w:r>
      <w:r>
        <w:rPr>
          <w:szCs w:val="28"/>
        </w:rPr>
        <w:t>)</w:t>
      </w:r>
      <w:r w:rsidR="000D497E">
        <w:rPr>
          <w:szCs w:val="28"/>
        </w:rPr>
        <w:t xml:space="preserve">, у </w:t>
      </w:r>
      <w:proofErr w:type="spellStart"/>
      <w:r w:rsidR="000D497E">
        <w:rPr>
          <w:szCs w:val="28"/>
        </w:rPr>
        <w:t>т.ч</w:t>
      </w:r>
      <w:proofErr w:type="spellEnd"/>
      <w:r w:rsidR="000D497E">
        <w:rPr>
          <w:szCs w:val="28"/>
        </w:rPr>
        <w:t>. 115,5 тис. грн субвенції із сільських бюджетів</w:t>
      </w:r>
      <w:r>
        <w:rPr>
          <w:szCs w:val="28"/>
        </w:rPr>
        <w:t xml:space="preserve">. </w:t>
      </w:r>
      <w:r w:rsidR="003D3FB1">
        <w:rPr>
          <w:szCs w:val="28"/>
        </w:rPr>
        <w:t>З</w:t>
      </w:r>
      <w:r w:rsidRPr="00C619F7">
        <w:rPr>
          <w:szCs w:val="28"/>
        </w:rPr>
        <w:t>алучен</w:t>
      </w:r>
      <w:r w:rsidR="003D3FB1">
        <w:rPr>
          <w:szCs w:val="28"/>
        </w:rPr>
        <w:t>о</w:t>
      </w:r>
      <w:r w:rsidRPr="00C619F7">
        <w:rPr>
          <w:szCs w:val="28"/>
        </w:rPr>
        <w:t xml:space="preserve"> </w:t>
      </w:r>
      <w:r w:rsidR="003D3FB1">
        <w:rPr>
          <w:szCs w:val="28"/>
        </w:rPr>
        <w:t>1</w:t>
      </w:r>
      <w:r w:rsidR="000D497E">
        <w:rPr>
          <w:szCs w:val="28"/>
        </w:rPr>
        <w:t>85</w:t>
      </w:r>
      <w:r w:rsidR="003D3FB1">
        <w:rPr>
          <w:szCs w:val="28"/>
        </w:rPr>
        <w:t xml:space="preserve"> тис. грн (201</w:t>
      </w:r>
      <w:r w:rsidR="00383E10">
        <w:rPr>
          <w:szCs w:val="28"/>
        </w:rPr>
        <w:t>8</w:t>
      </w:r>
      <w:r w:rsidR="003D3FB1">
        <w:rPr>
          <w:szCs w:val="28"/>
        </w:rPr>
        <w:t xml:space="preserve"> </w:t>
      </w:r>
      <w:r w:rsidR="000D497E" w:rsidRPr="00984277">
        <w:t>–</w:t>
      </w:r>
      <w:r w:rsidR="003D3FB1">
        <w:rPr>
          <w:szCs w:val="28"/>
        </w:rPr>
        <w:t xml:space="preserve"> 1</w:t>
      </w:r>
      <w:r w:rsidR="00383E10">
        <w:rPr>
          <w:szCs w:val="28"/>
        </w:rPr>
        <w:t>38</w:t>
      </w:r>
      <w:r w:rsidR="003D3FB1">
        <w:rPr>
          <w:szCs w:val="28"/>
        </w:rPr>
        <w:t xml:space="preserve"> тис. грн) </w:t>
      </w:r>
      <w:r w:rsidRPr="00C619F7">
        <w:rPr>
          <w:szCs w:val="28"/>
        </w:rPr>
        <w:t xml:space="preserve">позабюджетних коштів </w:t>
      </w:r>
      <w:r w:rsidR="003D3FB1">
        <w:rPr>
          <w:szCs w:val="28"/>
        </w:rPr>
        <w:t>для</w:t>
      </w:r>
      <w:r w:rsidRPr="00C619F7">
        <w:rPr>
          <w:szCs w:val="28"/>
        </w:rPr>
        <w:t xml:space="preserve"> організації літнього оздоровлення</w:t>
      </w:r>
      <w:r>
        <w:rPr>
          <w:szCs w:val="28"/>
        </w:rPr>
        <w:t xml:space="preserve"> та відпочинку дітей </w:t>
      </w:r>
      <w:r w:rsidR="00541419">
        <w:rPr>
          <w:color w:val="FF0000"/>
          <w:szCs w:val="28"/>
        </w:rPr>
        <w:t xml:space="preserve">у </w:t>
      </w:r>
      <w:r w:rsidR="003D3FB1">
        <w:rPr>
          <w:szCs w:val="28"/>
        </w:rPr>
        <w:t>п</w:t>
      </w:r>
      <w:r w:rsidRPr="00C619F7">
        <w:rPr>
          <w:szCs w:val="28"/>
        </w:rPr>
        <w:t>озаміському дитячому закладі оздоровлення та відпочинку «Де</w:t>
      </w:r>
      <w:r>
        <w:rPr>
          <w:szCs w:val="28"/>
        </w:rPr>
        <w:t>сна» Новгород-Сіверської районної ради Чернігівської області</w:t>
      </w:r>
      <w:r w:rsidRPr="00C619F7">
        <w:rPr>
          <w:szCs w:val="28"/>
        </w:rPr>
        <w:t xml:space="preserve">. </w:t>
      </w:r>
      <w:r>
        <w:rPr>
          <w:szCs w:val="28"/>
        </w:rPr>
        <w:t>На покращення</w:t>
      </w:r>
      <w:r w:rsidRPr="00E86A43">
        <w:rPr>
          <w:szCs w:val="28"/>
        </w:rPr>
        <w:t xml:space="preserve"> матеріальної бази закладу</w:t>
      </w:r>
      <w:r>
        <w:rPr>
          <w:szCs w:val="28"/>
        </w:rPr>
        <w:t xml:space="preserve"> використано </w:t>
      </w:r>
      <w:r w:rsidR="00383E10">
        <w:rPr>
          <w:szCs w:val="28"/>
        </w:rPr>
        <w:t>102,4</w:t>
      </w:r>
      <w:r>
        <w:rPr>
          <w:szCs w:val="28"/>
        </w:rPr>
        <w:t xml:space="preserve"> тис. грн </w:t>
      </w:r>
      <w:r w:rsidR="003D3FB1">
        <w:rPr>
          <w:szCs w:val="28"/>
        </w:rPr>
        <w:t xml:space="preserve">з районного бюджету </w:t>
      </w:r>
      <w:r>
        <w:rPr>
          <w:szCs w:val="28"/>
        </w:rPr>
        <w:t>(201</w:t>
      </w:r>
      <w:r w:rsidR="00383E10">
        <w:rPr>
          <w:szCs w:val="28"/>
        </w:rPr>
        <w:t>8</w:t>
      </w:r>
      <w:r>
        <w:rPr>
          <w:szCs w:val="28"/>
        </w:rPr>
        <w:t xml:space="preserve"> </w:t>
      </w:r>
      <w:r w:rsidR="000D497E" w:rsidRPr="00984277">
        <w:t>–</w:t>
      </w:r>
      <w:r>
        <w:rPr>
          <w:szCs w:val="28"/>
        </w:rPr>
        <w:t xml:space="preserve"> </w:t>
      </w:r>
      <w:r w:rsidR="00383E10">
        <w:rPr>
          <w:szCs w:val="28"/>
        </w:rPr>
        <w:t>30</w:t>
      </w:r>
      <w:r w:rsidRPr="00E86A43">
        <w:rPr>
          <w:szCs w:val="28"/>
        </w:rPr>
        <w:t xml:space="preserve"> </w:t>
      </w:r>
      <w:r>
        <w:rPr>
          <w:szCs w:val="28"/>
        </w:rPr>
        <w:t xml:space="preserve">тис. </w:t>
      </w:r>
      <w:r w:rsidR="003D3FB1">
        <w:rPr>
          <w:szCs w:val="28"/>
        </w:rPr>
        <w:t>грн</w:t>
      </w:r>
      <w:r>
        <w:rPr>
          <w:szCs w:val="28"/>
        </w:rPr>
        <w:t>)</w:t>
      </w:r>
      <w:r w:rsidRPr="00295734">
        <w:rPr>
          <w:szCs w:val="28"/>
        </w:rPr>
        <w:t>.</w:t>
      </w:r>
    </w:p>
    <w:p w:rsidR="003D3FB1" w:rsidRDefault="003D3FB1" w:rsidP="000D497E">
      <w:pPr>
        <w:jc w:val="both"/>
        <w:rPr>
          <w:b/>
          <w:szCs w:val="28"/>
        </w:rPr>
      </w:pPr>
    </w:p>
    <w:p w:rsidR="00A115BA" w:rsidRPr="00593990" w:rsidRDefault="00A115BA" w:rsidP="00593990">
      <w:pPr>
        <w:ind w:firstLine="567"/>
        <w:jc w:val="both"/>
        <w:rPr>
          <w:b/>
          <w:color w:val="1F497D"/>
          <w:szCs w:val="28"/>
        </w:rPr>
      </w:pPr>
      <w:r w:rsidRPr="00593990">
        <w:rPr>
          <w:b/>
          <w:color w:val="1F497D"/>
          <w:szCs w:val="28"/>
        </w:rPr>
        <w:t>Ф</w:t>
      </w:r>
      <w:r w:rsidR="00593990">
        <w:rPr>
          <w:b/>
          <w:color w:val="1F497D"/>
          <w:szCs w:val="28"/>
        </w:rPr>
        <w:t>ІЗКУЛЬТУРА ТА СПОРТ</w:t>
      </w:r>
    </w:p>
    <w:p w:rsidR="00DA1D7F" w:rsidRDefault="00A115BA" w:rsidP="006D1625">
      <w:pPr>
        <w:ind w:firstLine="567"/>
        <w:jc w:val="both"/>
      </w:pPr>
      <w:r w:rsidRPr="00D24333">
        <w:t xml:space="preserve">На реалізацію </w:t>
      </w:r>
      <w:r w:rsidRPr="00640F62">
        <w:t>державної молодіжної і сімейної політики</w:t>
      </w:r>
      <w:r w:rsidR="00541419">
        <w:t xml:space="preserve"> </w:t>
      </w:r>
      <w:r w:rsidRPr="00D24333">
        <w:t xml:space="preserve"> використано </w:t>
      </w:r>
      <w:r w:rsidR="006D1625">
        <w:t>20 тис. грн</w:t>
      </w:r>
      <w:r w:rsidRPr="00984277">
        <w:t>.</w:t>
      </w:r>
      <w:r w:rsidRPr="00D24333">
        <w:t xml:space="preserve"> </w:t>
      </w:r>
    </w:p>
    <w:p w:rsidR="00DA1D7F" w:rsidRPr="0019340A" w:rsidRDefault="00DA1D7F" w:rsidP="006D1625">
      <w:pPr>
        <w:pStyle w:val="Default"/>
        <w:ind w:firstLine="567"/>
        <w:jc w:val="both"/>
        <w:rPr>
          <w:color w:val="auto"/>
          <w:sz w:val="28"/>
          <w:szCs w:val="28"/>
          <w:lang w:val="uk-UA"/>
        </w:rPr>
      </w:pPr>
      <w:r w:rsidRPr="0019340A">
        <w:rPr>
          <w:color w:val="auto"/>
          <w:sz w:val="28"/>
          <w:szCs w:val="28"/>
          <w:lang w:val="uk-UA"/>
        </w:rPr>
        <w:t>Мережа спортивних споруд району складається із 1 стадіону, 10 с</w:t>
      </w:r>
      <w:r>
        <w:rPr>
          <w:color w:val="auto"/>
          <w:sz w:val="28"/>
          <w:szCs w:val="28"/>
          <w:lang w:val="uk-UA"/>
        </w:rPr>
        <w:t>портивних залів</w:t>
      </w:r>
      <w:r w:rsidRPr="0019340A">
        <w:rPr>
          <w:color w:val="auto"/>
          <w:sz w:val="28"/>
          <w:szCs w:val="28"/>
          <w:lang w:val="uk-UA"/>
        </w:rPr>
        <w:t xml:space="preserve">, 20 спортивних майданчиків (1 тренажерний майданчик), 25 футбольних полів (одне зі штучним покриттям). </w:t>
      </w:r>
    </w:p>
    <w:p w:rsidR="005129A8" w:rsidRPr="005129A8" w:rsidRDefault="005129A8" w:rsidP="006D1625">
      <w:pPr>
        <w:ind w:firstLine="567"/>
        <w:jc w:val="both"/>
        <w:rPr>
          <w:color w:val="000000"/>
          <w:szCs w:val="28"/>
        </w:rPr>
      </w:pPr>
      <w:r w:rsidRPr="006E528C">
        <w:rPr>
          <w:color w:val="000000"/>
          <w:szCs w:val="28"/>
        </w:rPr>
        <w:t xml:space="preserve">На </w:t>
      </w:r>
      <w:r w:rsidRPr="00A72154">
        <w:rPr>
          <w:color w:val="000000"/>
          <w:szCs w:val="28"/>
        </w:rPr>
        <w:t>спортивно-масову роботу</w:t>
      </w:r>
      <w:r>
        <w:rPr>
          <w:color w:val="000000"/>
          <w:szCs w:val="28"/>
        </w:rPr>
        <w:t xml:space="preserve"> спрямовано </w:t>
      </w:r>
      <w:r w:rsidR="006D1625">
        <w:rPr>
          <w:color w:val="000000"/>
          <w:szCs w:val="28"/>
        </w:rPr>
        <w:t>55</w:t>
      </w:r>
      <w:r w:rsidRPr="00DF1220">
        <w:rPr>
          <w:color w:val="000000"/>
          <w:szCs w:val="28"/>
        </w:rPr>
        <w:t xml:space="preserve"> тис</w:t>
      </w:r>
      <w:r w:rsidRPr="006E528C">
        <w:rPr>
          <w:color w:val="000000"/>
          <w:szCs w:val="28"/>
        </w:rPr>
        <w:t>. грн (</w:t>
      </w:r>
      <w:r w:rsidRPr="00593E48">
        <w:rPr>
          <w:color w:val="000000"/>
          <w:szCs w:val="28"/>
        </w:rPr>
        <w:t>201</w:t>
      </w:r>
      <w:r w:rsidR="006D1625">
        <w:rPr>
          <w:color w:val="000000"/>
          <w:szCs w:val="28"/>
        </w:rPr>
        <w:t>8</w:t>
      </w:r>
      <w:r w:rsidRPr="00593E48">
        <w:rPr>
          <w:color w:val="000000"/>
          <w:szCs w:val="28"/>
        </w:rPr>
        <w:t xml:space="preserve"> – </w:t>
      </w:r>
      <w:r w:rsidR="006D1625">
        <w:rPr>
          <w:color w:val="000000"/>
          <w:szCs w:val="28"/>
        </w:rPr>
        <w:t>45,7</w:t>
      </w:r>
      <w:r w:rsidRPr="00593E48">
        <w:rPr>
          <w:color w:val="000000"/>
          <w:szCs w:val="28"/>
        </w:rPr>
        <w:t xml:space="preserve"> тис. грн).</w:t>
      </w:r>
      <w:r w:rsidRPr="006E528C">
        <w:rPr>
          <w:color w:val="000000"/>
          <w:szCs w:val="28"/>
        </w:rPr>
        <w:t xml:space="preserve"> Проведено </w:t>
      </w:r>
      <w:r w:rsidR="006D1625">
        <w:rPr>
          <w:color w:val="000000"/>
          <w:szCs w:val="28"/>
        </w:rPr>
        <w:t>81</w:t>
      </w:r>
      <w:r>
        <w:rPr>
          <w:color w:val="000000"/>
          <w:szCs w:val="28"/>
        </w:rPr>
        <w:t xml:space="preserve"> спортивно-масови</w:t>
      </w:r>
      <w:r w:rsidR="006D1625">
        <w:rPr>
          <w:color w:val="000000"/>
          <w:szCs w:val="28"/>
        </w:rPr>
        <w:t>й</w:t>
      </w:r>
      <w:r>
        <w:rPr>
          <w:color w:val="000000"/>
          <w:szCs w:val="28"/>
        </w:rPr>
        <w:t xml:space="preserve"> зах</w:t>
      </w:r>
      <w:r w:rsidR="006D1625">
        <w:rPr>
          <w:color w:val="000000"/>
          <w:szCs w:val="28"/>
        </w:rPr>
        <w:t>ід</w:t>
      </w:r>
      <w:r w:rsidRPr="006E528C">
        <w:rPr>
          <w:color w:val="000000"/>
          <w:szCs w:val="28"/>
        </w:rPr>
        <w:t xml:space="preserve"> за участю </w:t>
      </w:r>
      <w:r>
        <w:rPr>
          <w:color w:val="000000"/>
          <w:szCs w:val="28"/>
        </w:rPr>
        <w:t>1</w:t>
      </w:r>
      <w:r w:rsidR="006D1625">
        <w:rPr>
          <w:color w:val="000000"/>
          <w:szCs w:val="28"/>
        </w:rPr>
        <w:t>360</w:t>
      </w:r>
      <w:r w:rsidRPr="006E528C">
        <w:rPr>
          <w:color w:val="000000"/>
          <w:szCs w:val="28"/>
        </w:rPr>
        <w:t xml:space="preserve"> осіб</w:t>
      </w:r>
      <w:r>
        <w:rPr>
          <w:color w:val="000000"/>
          <w:szCs w:val="28"/>
        </w:rPr>
        <w:t>.</w:t>
      </w:r>
    </w:p>
    <w:p w:rsidR="00A63126" w:rsidRDefault="00A63126" w:rsidP="00A63126">
      <w:pPr>
        <w:ind w:firstLine="567"/>
        <w:jc w:val="both"/>
        <w:rPr>
          <w:color w:val="000000"/>
          <w:szCs w:val="28"/>
        </w:rPr>
      </w:pPr>
      <w:r>
        <w:rPr>
          <w:color w:val="000000"/>
          <w:szCs w:val="28"/>
        </w:rPr>
        <w:t xml:space="preserve">Вихованці району стали переможцями та призерами обласних змагань, зокрема Кубку та Чемпіонату області з легкоатлетичного кросу </w:t>
      </w:r>
    </w:p>
    <w:p w:rsidR="00A63126" w:rsidRDefault="00A63126" w:rsidP="00A63126">
      <w:pPr>
        <w:ind w:firstLine="567"/>
        <w:jc w:val="both"/>
        <w:rPr>
          <w:color w:val="000000"/>
          <w:szCs w:val="28"/>
        </w:rPr>
      </w:pPr>
      <w:r>
        <w:rPr>
          <w:color w:val="000000"/>
          <w:szCs w:val="28"/>
        </w:rPr>
        <w:t xml:space="preserve">Волейбольна команда району виборола право брати участь у вищій </w:t>
      </w:r>
      <w:proofErr w:type="spellStart"/>
      <w:r>
        <w:rPr>
          <w:color w:val="000000"/>
          <w:szCs w:val="28"/>
        </w:rPr>
        <w:t>лізі</w:t>
      </w:r>
      <w:proofErr w:type="spellEnd"/>
      <w:r>
        <w:rPr>
          <w:color w:val="000000"/>
          <w:szCs w:val="28"/>
        </w:rPr>
        <w:t xml:space="preserve"> обласних змагань. Зараз </w:t>
      </w:r>
      <w:r w:rsidR="00541419" w:rsidRPr="007324E8">
        <w:rPr>
          <w:szCs w:val="28"/>
        </w:rPr>
        <w:t>у</w:t>
      </w:r>
      <w:r w:rsidR="00541419">
        <w:rPr>
          <w:color w:val="FF0000"/>
          <w:szCs w:val="28"/>
        </w:rPr>
        <w:t xml:space="preserve"> </w:t>
      </w:r>
      <w:r>
        <w:rPr>
          <w:color w:val="000000"/>
          <w:szCs w:val="28"/>
        </w:rPr>
        <w:t>турнірній таблиці знаходиться на ІІ місці.</w:t>
      </w:r>
    </w:p>
    <w:p w:rsidR="00A63126" w:rsidRDefault="00A63126" w:rsidP="00A63126">
      <w:pPr>
        <w:ind w:firstLine="567"/>
        <w:jc w:val="both"/>
        <w:rPr>
          <w:color w:val="000000"/>
          <w:szCs w:val="28"/>
        </w:rPr>
      </w:pPr>
      <w:r w:rsidRPr="005C7708">
        <w:rPr>
          <w:color w:val="000000"/>
          <w:szCs w:val="28"/>
        </w:rPr>
        <w:t>З</w:t>
      </w:r>
      <w:r>
        <w:rPr>
          <w:color w:val="000000"/>
          <w:szCs w:val="28"/>
        </w:rPr>
        <w:t xml:space="preserve">бірні команди району з футболу, міні-футболу посіли 3 місце на Чемпіонаті області, волейбольна команда стала 4 у вищій </w:t>
      </w:r>
      <w:proofErr w:type="spellStart"/>
      <w:r>
        <w:rPr>
          <w:color w:val="000000"/>
          <w:szCs w:val="28"/>
        </w:rPr>
        <w:t>лізі</w:t>
      </w:r>
      <w:proofErr w:type="spellEnd"/>
      <w:r>
        <w:rPr>
          <w:color w:val="000000"/>
          <w:szCs w:val="28"/>
        </w:rPr>
        <w:t xml:space="preserve"> області.</w:t>
      </w:r>
    </w:p>
    <w:p w:rsidR="00A63126" w:rsidRDefault="00A63126" w:rsidP="00A63126">
      <w:pPr>
        <w:ind w:firstLine="567"/>
        <w:jc w:val="both"/>
        <w:rPr>
          <w:color w:val="000000"/>
          <w:szCs w:val="28"/>
        </w:rPr>
      </w:pPr>
      <w:r>
        <w:rPr>
          <w:color w:val="000000"/>
          <w:szCs w:val="28"/>
        </w:rPr>
        <w:t xml:space="preserve">На обласних змаганнях «Я-патріот» команда району посіла </w:t>
      </w:r>
      <w:r>
        <w:rPr>
          <w:color w:val="000000"/>
          <w:szCs w:val="28"/>
          <w:lang w:val="en-US"/>
        </w:rPr>
        <w:t>V</w:t>
      </w:r>
      <w:r>
        <w:rPr>
          <w:color w:val="000000"/>
          <w:szCs w:val="28"/>
        </w:rPr>
        <w:t>І загальнокомандне місце.</w:t>
      </w:r>
    </w:p>
    <w:p w:rsidR="00A63126" w:rsidRDefault="00A63126" w:rsidP="00A63126">
      <w:pPr>
        <w:pStyle w:val="Default"/>
        <w:ind w:firstLine="567"/>
        <w:jc w:val="both"/>
        <w:rPr>
          <w:sz w:val="28"/>
          <w:szCs w:val="28"/>
        </w:rPr>
      </w:pPr>
      <w:r>
        <w:rPr>
          <w:sz w:val="28"/>
          <w:szCs w:val="28"/>
          <w:lang w:val="uk-UA"/>
        </w:rPr>
        <w:lastRenderedPageBreak/>
        <w:t>Протягом 201</w:t>
      </w:r>
      <w:r w:rsidRPr="005C7708">
        <w:rPr>
          <w:sz w:val="28"/>
          <w:szCs w:val="28"/>
        </w:rPr>
        <w:t>9</w:t>
      </w:r>
      <w:r>
        <w:rPr>
          <w:sz w:val="28"/>
          <w:szCs w:val="28"/>
          <w:lang w:val="uk-UA"/>
        </w:rPr>
        <w:t xml:space="preserve"> року </w:t>
      </w:r>
      <w:r>
        <w:rPr>
          <w:sz w:val="28"/>
          <w:szCs w:val="28"/>
        </w:rPr>
        <w:t xml:space="preserve">проведено </w:t>
      </w:r>
      <w:r w:rsidRPr="005C7708">
        <w:rPr>
          <w:sz w:val="28"/>
          <w:szCs w:val="28"/>
        </w:rPr>
        <w:t>12</w:t>
      </w:r>
      <w:r>
        <w:rPr>
          <w:sz w:val="28"/>
          <w:szCs w:val="28"/>
        </w:rPr>
        <w:t xml:space="preserve"> заход</w:t>
      </w:r>
      <w:proofErr w:type="spellStart"/>
      <w:r>
        <w:rPr>
          <w:sz w:val="28"/>
          <w:szCs w:val="28"/>
          <w:lang w:val="uk-UA"/>
        </w:rPr>
        <w:t>ів</w:t>
      </w:r>
      <w:proofErr w:type="spellEnd"/>
      <w:r>
        <w:rPr>
          <w:sz w:val="28"/>
          <w:szCs w:val="28"/>
        </w:rPr>
        <w:t xml:space="preserve">, </w:t>
      </w:r>
      <w:proofErr w:type="spellStart"/>
      <w:r>
        <w:rPr>
          <w:sz w:val="28"/>
          <w:szCs w:val="28"/>
        </w:rPr>
        <w:t>спрямован</w:t>
      </w:r>
      <w:r>
        <w:rPr>
          <w:sz w:val="28"/>
          <w:szCs w:val="28"/>
          <w:lang w:val="uk-UA"/>
        </w:rPr>
        <w:t>их</w:t>
      </w:r>
      <w:proofErr w:type="spellEnd"/>
      <w:r>
        <w:rPr>
          <w:sz w:val="28"/>
          <w:szCs w:val="28"/>
        </w:rPr>
        <w:t xml:space="preserve"> на </w:t>
      </w:r>
      <w:proofErr w:type="spellStart"/>
      <w:r>
        <w:rPr>
          <w:sz w:val="28"/>
          <w:szCs w:val="28"/>
        </w:rPr>
        <w:t>формування</w:t>
      </w:r>
      <w:proofErr w:type="spellEnd"/>
      <w:r>
        <w:rPr>
          <w:sz w:val="28"/>
          <w:szCs w:val="28"/>
        </w:rPr>
        <w:t xml:space="preserve"> </w:t>
      </w:r>
      <w:proofErr w:type="spellStart"/>
      <w:r>
        <w:rPr>
          <w:sz w:val="28"/>
          <w:szCs w:val="28"/>
        </w:rPr>
        <w:t>громадської</w:t>
      </w:r>
      <w:proofErr w:type="spellEnd"/>
      <w:r>
        <w:rPr>
          <w:sz w:val="28"/>
          <w:szCs w:val="28"/>
        </w:rPr>
        <w:t xml:space="preserve"> </w:t>
      </w:r>
      <w:proofErr w:type="spellStart"/>
      <w:r>
        <w:rPr>
          <w:sz w:val="28"/>
          <w:szCs w:val="28"/>
        </w:rPr>
        <w:t>позиції</w:t>
      </w:r>
      <w:proofErr w:type="spellEnd"/>
      <w:r>
        <w:rPr>
          <w:sz w:val="28"/>
          <w:szCs w:val="28"/>
        </w:rPr>
        <w:t xml:space="preserve">, </w:t>
      </w:r>
      <w:proofErr w:type="spellStart"/>
      <w:r>
        <w:rPr>
          <w:sz w:val="28"/>
          <w:szCs w:val="28"/>
        </w:rPr>
        <w:t>національно-патріотичне</w:t>
      </w:r>
      <w:proofErr w:type="spellEnd"/>
      <w:r>
        <w:rPr>
          <w:sz w:val="28"/>
          <w:szCs w:val="28"/>
        </w:rPr>
        <w:t xml:space="preserve"> </w:t>
      </w:r>
      <w:proofErr w:type="spellStart"/>
      <w:r>
        <w:rPr>
          <w:sz w:val="28"/>
          <w:szCs w:val="28"/>
        </w:rPr>
        <w:t>виховання</w:t>
      </w:r>
      <w:proofErr w:type="spellEnd"/>
      <w:r>
        <w:rPr>
          <w:sz w:val="28"/>
          <w:szCs w:val="28"/>
        </w:rPr>
        <w:t xml:space="preserve">, </w:t>
      </w:r>
      <w:proofErr w:type="spellStart"/>
      <w:r>
        <w:rPr>
          <w:sz w:val="28"/>
          <w:szCs w:val="28"/>
        </w:rPr>
        <w:t>самовдосконалення</w:t>
      </w:r>
      <w:proofErr w:type="spellEnd"/>
      <w:r>
        <w:rPr>
          <w:sz w:val="28"/>
          <w:szCs w:val="28"/>
        </w:rPr>
        <w:t xml:space="preserve"> та </w:t>
      </w:r>
      <w:proofErr w:type="spellStart"/>
      <w:r>
        <w:rPr>
          <w:sz w:val="28"/>
          <w:szCs w:val="28"/>
        </w:rPr>
        <w:t>інтелектуальний</w:t>
      </w:r>
      <w:proofErr w:type="spellEnd"/>
      <w:r>
        <w:rPr>
          <w:sz w:val="28"/>
          <w:szCs w:val="28"/>
        </w:rPr>
        <w:t xml:space="preserve"> </w:t>
      </w:r>
      <w:proofErr w:type="spellStart"/>
      <w:r>
        <w:rPr>
          <w:sz w:val="28"/>
          <w:szCs w:val="28"/>
        </w:rPr>
        <w:t>розвиток</w:t>
      </w:r>
      <w:proofErr w:type="spellEnd"/>
      <w:r>
        <w:rPr>
          <w:sz w:val="28"/>
          <w:szCs w:val="28"/>
        </w:rPr>
        <w:t xml:space="preserve"> </w:t>
      </w:r>
      <w:proofErr w:type="spellStart"/>
      <w:r>
        <w:rPr>
          <w:sz w:val="28"/>
          <w:szCs w:val="28"/>
        </w:rPr>
        <w:t>молоді</w:t>
      </w:r>
      <w:proofErr w:type="spellEnd"/>
      <w:r>
        <w:rPr>
          <w:sz w:val="28"/>
          <w:szCs w:val="28"/>
          <w:lang w:val="uk-UA"/>
        </w:rPr>
        <w:t>. Молодіжні делегації району взяли участь у 4 обласних та всеукраїнських заходах з патріотичного виховання</w:t>
      </w:r>
      <w:r>
        <w:rPr>
          <w:sz w:val="28"/>
          <w:szCs w:val="28"/>
        </w:rPr>
        <w:t xml:space="preserve">. </w:t>
      </w:r>
    </w:p>
    <w:p w:rsidR="00A63126" w:rsidRPr="002711EC" w:rsidRDefault="00A63126" w:rsidP="00A63126">
      <w:pPr>
        <w:rPr>
          <w:color w:val="000000"/>
          <w:szCs w:val="28"/>
          <w:lang w:val="ru-RU"/>
        </w:rPr>
      </w:pPr>
    </w:p>
    <w:p w:rsidR="002C6A91" w:rsidRPr="00593990" w:rsidRDefault="0005664D" w:rsidP="006D1625">
      <w:pPr>
        <w:ind w:firstLine="567"/>
        <w:rPr>
          <w:b/>
          <w:color w:val="1F497D"/>
        </w:rPr>
      </w:pPr>
      <w:r w:rsidRPr="00593990">
        <w:rPr>
          <w:b/>
          <w:color w:val="1F497D"/>
        </w:rPr>
        <w:t>ГУМАНІТАРНА СФЕРА</w:t>
      </w:r>
    </w:p>
    <w:p w:rsidR="00376BB0" w:rsidRPr="00593990" w:rsidRDefault="008A5C30" w:rsidP="006D1625">
      <w:pPr>
        <w:ind w:firstLine="567"/>
        <w:rPr>
          <w:b/>
          <w:color w:val="1F497D"/>
        </w:rPr>
      </w:pPr>
      <w:r w:rsidRPr="00593990">
        <w:rPr>
          <w:b/>
          <w:color w:val="1F497D"/>
        </w:rPr>
        <w:t>О</w:t>
      </w:r>
      <w:r w:rsidR="00863307" w:rsidRPr="00593990">
        <w:rPr>
          <w:b/>
          <w:color w:val="1F497D"/>
        </w:rPr>
        <w:t>світа</w:t>
      </w:r>
    </w:p>
    <w:p w:rsidR="00376BB0" w:rsidRPr="00FD1F7E" w:rsidRDefault="00376BB0" w:rsidP="006D1625">
      <w:pPr>
        <w:ind w:firstLine="567"/>
        <w:rPr>
          <w:b/>
          <w:color w:val="000000"/>
          <w:sz w:val="10"/>
          <w:szCs w:val="10"/>
          <w:lang w:val="ru-RU"/>
        </w:rPr>
      </w:pPr>
      <w:r w:rsidRPr="00FD1F7E">
        <w:rPr>
          <w:b/>
          <w:color w:val="000000"/>
          <w:sz w:val="10"/>
          <w:szCs w:val="10"/>
          <w:lang w:val="ru-RU"/>
        </w:rPr>
        <w:t xml:space="preserve">  </w:t>
      </w:r>
    </w:p>
    <w:p w:rsidR="00A918D8" w:rsidRDefault="00C02B7C" w:rsidP="006D1625">
      <w:pPr>
        <w:pStyle w:val="af9"/>
        <w:ind w:firstLine="567"/>
        <w:jc w:val="both"/>
        <w:rPr>
          <w:noProof/>
          <w:color w:val="000000"/>
          <w:szCs w:val="28"/>
          <w:lang w:eastAsia="uk-UA"/>
        </w:rPr>
      </w:pPr>
      <w:r w:rsidRPr="00FD1F7E">
        <w:rPr>
          <w:color w:val="000000"/>
          <w:szCs w:val="28"/>
        </w:rPr>
        <w:tab/>
      </w:r>
      <w:r w:rsidR="00CB6D6B">
        <w:rPr>
          <w:noProof/>
          <w:color w:val="000000"/>
          <w:szCs w:val="28"/>
          <w:lang w:val="uk-UA" w:eastAsia="uk-UA"/>
        </w:rPr>
        <w:drawing>
          <wp:inline distT="0" distB="0" distL="0" distR="0">
            <wp:extent cx="6029325" cy="1819275"/>
            <wp:effectExtent l="0" t="0" r="0" b="9525"/>
            <wp:docPr id="21" name="Организационная диаграмма 8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2241B1" w:rsidRDefault="002241B1" w:rsidP="00DA63CD">
      <w:pPr>
        <w:pStyle w:val="af9"/>
        <w:jc w:val="both"/>
        <w:rPr>
          <w:noProof/>
          <w:color w:val="000000"/>
          <w:szCs w:val="28"/>
          <w:lang w:eastAsia="uk-UA"/>
        </w:rPr>
      </w:pPr>
    </w:p>
    <w:p w:rsidR="002241B1" w:rsidRDefault="00B82C37" w:rsidP="0080058A">
      <w:pPr>
        <w:pStyle w:val="af9"/>
        <w:ind w:firstLine="567"/>
        <w:jc w:val="both"/>
      </w:pPr>
      <w:r w:rsidRPr="00EC43A7">
        <w:t xml:space="preserve">З метою </w:t>
      </w:r>
      <w:proofErr w:type="spellStart"/>
      <w:r w:rsidRPr="00EC43A7">
        <w:t>оптимізації</w:t>
      </w:r>
      <w:proofErr w:type="spellEnd"/>
      <w:r w:rsidRPr="00EC43A7">
        <w:t xml:space="preserve"> </w:t>
      </w:r>
      <w:proofErr w:type="spellStart"/>
      <w:r w:rsidRPr="00EC43A7">
        <w:t>мережі</w:t>
      </w:r>
      <w:proofErr w:type="spellEnd"/>
      <w:r w:rsidRPr="00EC43A7">
        <w:t xml:space="preserve"> </w:t>
      </w:r>
      <w:proofErr w:type="spellStart"/>
      <w:r w:rsidRPr="00EC43A7">
        <w:t>закладів</w:t>
      </w:r>
      <w:proofErr w:type="spellEnd"/>
      <w:r w:rsidRPr="00EC43A7">
        <w:t xml:space="preserve"> </w:t>
      </w:r>
      <w:proofErr w:type="spellStart"/>
      <w:r w:rsidRPr="00EC43A7">
        <w:t>освіти</w:t>
      </w:r>
      <w:proofErr w:type="spellEnd"/>
      <w:r w:rsidRPr="00EC43A7">
        <w:t xml:space="preserve"> </w:t>
      </w:r>
      <w:proofErr w:type="spellStart"/>
      <w:r w:rsidRPr="00EC43A7">
        <w:t>ліквід</w:t>
      </w:r>
      <w:r>
        <w:t>овано</w:t>
      </w:r>
      <w:proofErr w:type="spellEnd"/>
      <w:r w:rsidRPr="00EC43A7">
        <w:t xml:space="preserve"> </w:t>
      </w:r>
      <w:proofErr w:type="spellStart"/>
      <w:r w:rsidR="00541419">
        <w:t>Кам'янсько-Слобідську</w:t>
      </w:r>
      <w:proofErr w:type="spellEnd"/>
      <w:r w:rsidR="00541419">
        <w:t xml:space="preserve"> </w:t>
      </w:r>
      <w:proofErr w:type="spellStart"/>
      <w:r w:rsidR="00541419">
        <w:t>зош</w:t>
      </w:r>
      <w:proofErr w:type="spellEnd"/>
      <w:r w:rsidR="00541419">
        <w:t xml:space="preserve"> І ст.. </w:t>
      </w:r>
      <w:proofErr w:type="spellStart"/>
      <w:r w:rsidR="00541419">
        <w:t>Лісконогівську</w:t>
      </w:r>
      <w:proofErr w:type="spellEnd"/>
      <w:r w:rsidR="00541419">
        <w:t xml:space="preserve"> </w:t>
      </w:r>
      <w:proofErr w:type="spellStart"/>
      <w:r w:rsidR="00541419">
        <w:t>зош</w:t>
      </w:r>
      <w:proofErr w:type="spellEnd"/>
      <w:r w:rsidR="00541419">
        <w:t xml:space="preserve"> І-ІІ ст. та </w:t>
      </w:r>
      <w:proofErr w:type="spellStart"/>
      <w:r w:rsidR="00541419">
        <w:t>Студинський</w:t>
      </w:r>
      <w:proofErr w:type="spellEnd"/>
      <w:r w:rsidR="00541419">
        <w:t xml:space="preserve"> НВК </w:t>
      </w:r>
      <w:proofErr w:type="spellStart"/>
      <w:r w:rsidR="00541419">
        <w:t>реформовано</w:t>
      </w:r>
      <w:proofErr w:type="spellEnd"/>
      <w:r w:rsidR="00541419">
        <w:t xml:space="preserve"> </w:t>
      </w:r>
      <w:r w:rsidR="002241B1">
        <w:t xml:space="preserve"> </w:t>
      </w:r>
      <w:r w:rsidR="00541419">
        <w:t xml:space="preserve">у </w:t>
      </w:r>
      <w:r w:rsidR="002241B1">
        <w:t xml:space="preserve">2 </w:t>
      </w:r>
      <w:proofErr w:type="spellStart"/>
      <w:r w:rsidR="002241B1">
        <w:t>філії</w:t>
      </w:r>
      <w:proofErr w:type="spellEnd"/>
      <w:r w:rsidR="002241B1">
        <w:t xml:space="preserve"> </w:t>
      </w:r>
      <w:proofErr w:type="spellStart"/>
      <w:r w:rsidR="002241B1">
        <w:t>опорних</w:t>
      </w:r>
      <w:proofErr w:type="spellEnd"/>
      <w:r w:rsidR="002241B1">
        <w:t xml:space="preserve"> </w:t>
      </w:r>
      <w:proofErr w:type="spellStart"/>
      <w:r w:rsidR="002241B1">
        <w:t>закладів</w:t>
      </w:r>
      <w:proofErr w:type="spellEnd"/>
      <w:r w:rsidR="002241B1">
        <w:t>.</w:t>
      </w:r>
    </w:p>
    <w:p w:rsidR="00B82C37" w:rsidRDefault="00B82C37" w:rsidP="0080058A">
      <w:pPr>
        <w:pStyle w:val="af9"/>
        <w:ind w:firstLine="567"/>
        <w:jc w:val="both"/>
      </w:pPr>
      <w:proofErr w:type="spellStart"/>
      <w:r>
        <w:t>Підвезення</w:t>
      </w:r>
      <w:proofErr w:type="spellEnd"/>
      <w:r>
        <w:t xml:space="preserve"> 357 </w:t>
      </w:r>
      <w:proofErr w:type="spellStart"/>
      <w:r>
        <w:t>дітей</w:t>
      </w:r>
      <w:proofErr w:type="spellEnd"/>
      <w:r>
        <w:t xml:space="preserve">, </w:t>
      </w:r>
      <w:proofErr w:type="spellStart"/>
      <w:r>
        <w:t>які</w:t>
      </w:r>
      <w:proofErr w:type="spellEnd"/>
      <w:r>
        <w:t xml:space="preserve"> того </w:t>
      </w:r>
      <w:proofErr w:type="spellStart"/>
      <w:r>
        <w:t>потребують</w:t>
      </w:r>
      <w:proofErr w:type="spellEnd"/>
      <w:r>
        <w:t xml:space="preserve">, </w:t>
      </w:r>
      <w:proofErr w:type="spellStart"/>
      <w:r>
        <w:t>здійснюється</w:t>
      </w:r>
      <w:proofErr w:type="spellEnd"/>
      <w:r>
        <w:t xml:space="preserve"> 14 автобусами.</w:t>
      </w:r>
      <w:r w:rsidR="00E6509D">
        <w:t xml:space="preserve"> </w:t>
      </w:r>
      <w:r w:rsidR="005839A8">
        <w:t xml:space="preserve">У </w:t>
      </w:r>
      <w:proofErr w:type="spellStart"/>
      <w:r w:rsidR="005839A8">
        <w:t>звітному</w:t>
      </w:r>
      <w:proofErr w:type="spellEnd"/>
      <w:r w:rsidR="005839A8">
        <w:t xml:space="preserve"> </w:t>
      </w:r>
      <w:proofErr w:type="spellStart"/>
      <w:r w:rsidR="005839A8">
        <w:t>році</w:t>
      </w:r>
      <w:proofErr w:type="spellEnd"/>
      <w:r w:rsidR="005839A8">
        <w:t xml:space="preserve"> закуплено 1 автобус. </w:t>
      </w:r>
    </w:p>
    <w:p w:rsidR="002241B1" w:rsidRDefault="00CB6D6B" w:rsidP="00A65975">
      <w:pPr>
        <w:pStyle w:val="af9"/>
        <w:tabs>
          <w:tab w:val="left" w:pos="636"/>
        </w:tabs>
        <w:jc w:val="both"/>
      </w:pPr>
      <w:r>
        <w:rPr>
          <w:noProof/>
          <w:lang w:val="uk-UA" w:eastAsia="uk-UA"/>
        </w:rPr>
        <w:drawing>
          <wp:anchor distT="0" distB="0" distL="114300" distR="114300" simplePos="0" relativeHeight="251661312" behindDoc="1" locked="0" layoutInCell="1" allowOverlap="1">
            <wp:simplePos x="0" y="0"/>
            <wp:positionH relativeFrom="column">
              <wp:posOffset>-175260</wp:posOffset>
            </wp:positionH>
            <wp:positionV relativeFrom="paragraph">
              <wp:posOffset>57150</wp:posOffset>
            </wp:positionV>
            <wp:extent cx="2637155" cy="1721485"/>
            <wp:effectExtent l="0" t="0" r="0" b="0"/>
            <wp:wrapTight wrapText="bothSides">
              <wp:wrapPolygon edited="0">
                <wp:start x="0" y="0"/>
                <wp:lineTo x="0" y="21273"/>
                <wp:lineTo x="21376" y="21273"/>
                <wp:lineTo x="21376" y="0"/>
                <wp:lineTo x="0" y="0"/>
              </wp:wrapPolygon>
            </wp:wrapTight>
            <wp:docPr id="2755" name="Рисунок 1" descr="P91009-09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91009-09253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37155" cy="1721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8"/>
          <w:lang w:val="uk-UA" w:eastAsia="uk-UA"/>
        </w:rPr>
        <w:drawing>
          <wp:inline distT="0" distB="0" distL="0" distR="0">
            <wp:extent cx="3209925" cy="1598295"/>
            <wp:effectExtent l="0" t="0" r="0" b="59055"/>
            <wp:docPr id="22" name="Организационная диаграмма 14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rsidR="002241B1" w:rsidRDefault="002241B1" w:rsidP="005839A8">
      <w:pPr>
        <w:pStyle w:val="af9"/>
        <w:tabs>
          <w:tab w:val="left" w:pos="1284"/>
        </w:tabs>
        <w:jc w:val="both"/>
      </w:pPr>
    </w:p>
    <w:p w:rsidR="00CE0EF6" w:rsidRDefault="00CE0EF6" w:rsidP="003746D6">
      <w:pPr>
        <w:tabs>
          <w:tab w:val="left" w:pos="567"/>
        </w:tabs>
        <w:jc w:val="both"/>
        <w:rPr>
          <w:szCs w:val="28"/>
        </w:rPr>
      </w:pPr>
    </w:p>
    <w:p w:rsidR="00CE0EF6" w:rsidRDefault="00CB6D6B" w:rsidP="003746D6">
      <w:pPr>
        <w:tabs>
          <w:tab w:val="left" w:pos="567"/>
        </w:tabs>
        <w:jc w:val="both"/>
        <w:rPr>
          <w:szCs w:val="28"/>
        </w:rPr>
      </w:pPr>
      <w:r>
        <w:rPr>
          <w:noProof/>
          <w:szCs w:val="28"/>
          <w:lang w:eastAsia="uk-UA"/>
        </w:rPr>
        <w:drawing>
          <wp:inline distT="0" distB="0" distL="0" distR="0">
            <wp:extent cx="5781675" cy="1780540"/>
            <wp:effectExtent l="0" t="0" r="0" b="10160"/>
            <wp:docPr id="23" name="Организационная диаграмма 12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rsidR="00C73467" w:rsidRPr="0080058A" w:rsidRDefault="0080058A" w:rsidP="0080058A">
      <w:pPr>
        <w:tabs>
          <w:tab w:val="left" w:pos="567"/>
        </w:tabs>
        <w:jc w:val="both"/>
        <w:rPr>
          <w:szCs w:val="28"/>
        </w:rPr>
      </w:pPr>
      <w:r>
        <w:rPr>
          <w:szCs w:val="28"/>
        </w:rPr>
        <w:tab/>
        <w:t>Програмою пільгового проїзду учнів, вихованців та педагогічних працівників Новгород-Сіверського району на 2019 рік передбачено                  1,34 млн. грн.</w:t>
      </w:r>
    </w:p>
    <w:p w:rsidR="00C73467" w:rsidRDefault="00C73467" w:rsidP="00C73467">
      <w:pPr>
        <w:pStyle w:val="af9"/>
        <w:ind w:firstLine="708"/>
        <w:jc w:val="both"/>
        <w:rPr>
          <w:noProof/>
          <w:lang w:eastAsia="uk-UA"/>
        </w:rPr>
      </w:pPr>
      <w:r>
        <w:rPr>
          <w:noProof/>
          <w:lang w:eastAsia="uk-UA"/>
        </w:rPr>
        <w:lastRenderedPageBreak/>
        <w:t>У рамках впровадження концепції Нової української школи база закладів освіти поповнилась на 523,2 тис. грн.</w:t>
      </w:r>
    </w:p>
    <w:p w:rsidR="00C73467" w:rsidRDefault="00CB6D6B" w:rsidP="00C73467">
      <w:pPr>
        <w:pStyle w:val="af9"/>
        <w:ind w:firstLine="708"/>
        <w:jc w:val="both"/>
      </w:pPr>
      <w:r>
        <w:rPr>
          <w:noProof/>
          <w:lang w:val="uk-UA" w:eastAsia="uk-UA"/>
        </w:rPr>
        <w:drawing>
          <wp:anchor distT="0" distB="0" distL="114300" distR="114300" simplePos="0" relativeHeight="251662336" behindDoc="0" locked="0" layoutInCell="1" allowOverlap="1">
            <wp:simplePos x="0" y="0"/>
            <wp:positionH relativeFrom="column">
              <wp:align>left</wp:align>
            </wp:positionH>
            <wp:positionV relativeFrom="paragraph">
              <wp:posOffset>134620</wp:posOffset>
            </wp:positionV>
            <wp:extent cx="1696720" cy="1878330"/>
            <wp:effectExtent l="0" t="0" r="0" b="7620"/>
            <wp:wrapSquare wrapText="right"/>
            <wp:docPr id="275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96720" cy="18783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uk-UA" w:eastAsia="uk-UA"/>
        </w:rPr>
        <w:drawing>
          <wp:inline distT="0" distB="0" distL="0" distR="0">
            <wp:extent cx="3870960" cy="1866900"/>
            <wp:effectExtent l="0" t="0" r="15240" b="0"/>
            <wp:docPr id="24" name="Организационная диаграмма 15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rsidR="00C73467" w:rsidRDefault="00C73467" w:rsidP="00C73467">
      <w:pPr>
        <w:pStyle w:val="af9"/>
        <w:jc w:val="both"/>
      </w:pPr>
    </w:p>
    <w:p w:rsidR="00C73467" w:rsidRDefault="00C73467" w:rsidP="007F5D82">
      <w:pPr>
        <w:pStyle w:val="af9"/>
        <w:tabs>
          <w:tab w:val="left" w:pos="567"/>
        </w:tabs>
        <w:jc w:val="both"/>
        <w:rPr>
          <w:szCs w:val="28"/>
        </w:rPr>
      </w:pPr>
    </w:p>
    <w:p w:rsidR="007F5D82" w:rsidRDefault="007F5D82" w:rsidP="007F5D82">
      <w:pPr>
        <w:tabs>
          <w:tab w:val="left" w:pos="567"/>
        </w:tabs>
        <w:jc w:val="both"/>
        <w:rPr>
          <w:color w:val="FF0000"/>
          <w:szCs w:val="28"/>
        </w:rPr>
      </w:pPr>
      <w:r>
        <w:rPr>
          <w:szCs w:val="28"/>
        </w:rPr>
        <w:tab/>
        <w:t>У звітному періоді з</w:t>
      </w:r>
      <w:r w:rsidRPr="00AB272D">
        <w:rPr>
          <w:szCs w:val="28"/>
        </w:rPr>
        <w:t xml:space="preserve">дійснена реконструкція облаштування санвузлів </w:t>
      </w:r>
      <w:proofErr w:type="spellStart"/>
      <w:r w:rsidRPr="00AB272D">
        <w:rPr>
          <w:szCs w:val="28"/>
        </w:rPr>
        <w:t>Орлівського</w:t>
      </w:r>
      <w:proofErr w:type="spellEnd"/>
      <w:r w:rsidRPr="00AB272D">
        <w:rPr>
          <w:szCs w:val="28"/>
        </w:rPr>
        <w:t xml:space="preserve"> </w:t>
      </w:r>
      <w:r>
        <w:rPr>
          <w:szCs w:val="28"/>
        </w:rPr>
        <w:t>НВК,</w:t>
      </w:r>
      <w:r w:rsidRPr="00AB272D">
        <w:rPr>
          <w:szCs w:val="28"/>
        </w:rPr>
        <w:t xml:space="preserve"> </w:t>
      </w:r>
      <w:proofErr w:type="spellStart"/>
      <w:r w:rsidRPr="00AB272D">
        <w:rPr>
          <w:szCs w:val="28"/>
        </w:rPr>
        <w:t>Смяцької</w:t>
      </w:r>
      <w:proofErr w:type="spellEnd"/>
      <w:r w:rsidRPr="00AB272D">
        <w:rPr>
          <w:szCs w:val="28"/>
        </w:rPr>
        <w:t xml:space="preserve"> </w:t>
      </w:r>
      <w:proofErr w:type="spellStart"/>
      <w:r w:rsidRPr="00AB272D">
        <w:rPr>
          <w:szCs w:val="28"/>
        </w:rPr>
        <w:t>з</w:t>
      </w:r>
      <w:r>
        <w:rPr>
          <w:szCs w:val="28"/>
        </w:rPr>
        <w:t>ош</w:t>
      </w:r>
      <w:proofErr w:type="spellEnd"/>
      <w:r w:rsidRPr="00AB272D">
        <w:rPr>
          <w:szCs w:val="28"/>
        </w:rPr>
        <w:t xml:space="preserve"> І-ІІІ ступенів, на що витрачено 1</w:t>
      </w:r>
      <w:r>
        <w:rPr>
          <w:szCs w:val="28"/>
        </w:rPr>
        <w:t xml:space="preserve">,1 млн. грн, у тому числі </w:t>
      </w:r>
      <w:r w:rsidRPr="00AB272D">
        <w:rPr>
          <w:szCs w:val="28"/>
        </w:rPr>
        <w:t>110</w:t>
      </w:r>
      <w:r>
        <w:rPr>
          <w:szCs w:val="28"/>
        </w:rPr>
        <w:t xml:space="preserve"> тис</w:t>
      </w:r>
      <w:r w:rsidR="00541419">
        <w:rPr>
          <w:szCs w:val="28"/>
        </w:rPr>
        <w:t>.</w:t>
      </w:r>
      <w:r>
        <w:rPr>
          <w:szCs w:val="28"/>
        </w:rPr>
        <w:t xml:space="preserve"> грн з </w:t>
      </w:r>
      <w:r w:rsidRPr="00AB272D">
        <w:rPr>
          <w:szCs w:val="28"/>
        </w:rPr>
        <w:t>районного бюджету</w:t>
      </w:r>
      <w:r w:rsidRPr="00AB272D">
        <w:rPr>
          <w:color w:val="FF0000"/>
          <w:szCs w:val="28"/>
        </w:rPr>
        <w:t>.</w:t>
      </w:r>
    </w:p>
    <w:p w:rsidR="007F5D82" w:rsidRDefault="00CB6D6B" w:rsidP="007F5D82">
      <w:pPr>
        <w:tabs>
          <w:tab w:val="left" w:pos="567"/>
        </w:tabs>
        <w:jc w:val="both"/>
      </w:pPr>
      <w:r>
        <w:rPr>
          <w:noProof/>
          <w:lang w:eastAsia="uk-UA"/>
        </w:rPr>
        <w:drawing>
          <wp:anchor distT="0" distB="0" distL="114300" distR="114300" simplePos="0" relativeHeight="251663360" behindDoc="0" locked="0" layoutInCell="1" allowOverlap="1">
            <wp:simplePos x="0" y="0"/>
            <wp:positionH relativeFrom="column">
              <wp:align>left</wp:align>
            </wp:positionH>
            <wp:positionV relativeFrom="paragraph">
              <wp:posOffset>94615</wp:posOffset>
            </wp:positionV>
            <wp:extent cx="2414270" cy="1729740"/>
            <wp:effectExtent l="0" t="0" r="5080" b="3810"/>
            <wp:wrapSquare wrapText="right"/>
            <wp:docPr id="2757" name="Рисунок 8" descr="20191027_15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20191027_15194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14270" cy="1729740"/>
                    </a:xfrm>
                    <a:prstGeom prst="rect">
                      <a:avLst/>
                    </a:prstGeom>
                    <a:noFill/>
                    <a:ln>
                      <a:noFill/>
                    </a:ln>
                  </pic:spPr>
                </pic:pic>
              </a:graphicData>
            </a:graphic>
            <wp14:sizeRelH relativeFrom="page">
              <wp14:pctWidth>0</wp14:pctWidth>
            </wp14:sizeRelH>
            <wp14:sizeRelV relativeFrom="page">
              <wp14:pctHeight>0</wp14:pctHeight>
            </wp14:sizeRelV>
          </wp:anchor>
        </w:drawing>
      </w:r>
      <w:r w:rsidR="007A792C">
        <w:rPr>
          <w:noProof/>
          <w:szCs w:val="28"/>
          <w:lang w:eastAsia="uk-UA"/>
        </w:rPr>
        <w:t xml:space="preserve">                     </w:t>
      </w:r>
      <w:r>
        <w:rPr>
          <w:noProof/>
          <w:szCs w:val="28"/>
          <w:lang w:eastAsia="uk-UA"/>
        </w:rPr>
        <w:drawing>
          <wp:inline distT="0" distB="0" distL="0" distR="0">
            <wp:extent cx="2514600" cy="1819275"/>
            <wp:effectExtent l="0" t="0" r="0" b="9525"/>
            <wp:docPr id="25" name="Рисунок 1" descr="IMG_20200121_110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_20200121_11063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514600" cy="1819275"/>
                    </a:xfrm>
                    <a:prstGeom prst="rect">
                      <a:avLst/>
                    </a:prstGeom>
                    <a:noFill/>
                    <a:ln>
                      <a:noFill/>
                    </a:ln>
                  </pic:spPr>
                </pic:pic>
              </a:graphicData>
            </a:graphic>
          </wp:inline>
        </w:drawing>
      </w:r>
    </w:p>
    <w:p w:rsidR="007F5D82" w:rsidRDefault="007F5D82" w:rsidP="00E6509D">
      <w:pPr>
        <w:pStyle w:val="af9"/>
        <w:jc w:val="both"/>
      </w:pPr>
    </w:p>
    <w:p w:rsidR="007F5D82" w:rsidRDefault="00332B6F" w:rsidP="00A65975">
      <w:pPr>
        <w:pStyle w:val="af9"/>
        <w:tabs>
          <w:tab w:val="left" w:pos="567"/>
        </w:tabs>
        <w:jc w:val="both"/>
      </w:pPr>
      <w:r>
        <w:tab/>
      </w:r>
      <w:proofErr w:type="spellStart"/>
      <w:r>
        <w:t>Продовжується</w:t>
      </w:r>
      <w:proofErr w:type="spellEnd"/>
      <w:r>
        <w:t xml:space="preserve"> робота з </w:t>
      </w:r>
      <w:proofErr w:type="spellStart"/>
      <w:r>
        <w:t>будівництва</w:t>
      </w:r>
      <w:proofErr w:type="spellEnd"/>
      <w:r>
        <w:t xml:space="preserve"> </w:t>
      </w:r>
      <w:proofErr w:type="spellStart"/>
      <w:r>
        <w:t>внутрішніх</w:t>
      </w:r>
      <w:proofErr w:type="spellEnd"/>
      <w:r>
        <w:t xml:space="preserve"> </w:t>
      </w:r>
      <w:proofErr w:type="spellStart"/>
      <w:r>
        <w:t>санвузлів</w:t>
      </w:r>
      <w:proofErr w:type="spellEnd"/>
      <w:r>
        <w:t xml:space="preserve"> у </w:t>
      </w:r>
      <w:proofErr w:type="spellStart"/>
      <w:r>
        <w:t>Грем'яцькій</w:t>
      </w:r>
      <w:proofErr w:type="spellEnd"/>
      <w:r>
        <w:t xml:space="preserve"> </w:t>
      </w:r>
      <w:proofErr w:type="spellStart"/>
      <w:r>
        <w:t>зош</w:t>
      </w:r>
      <w:proofErr w:type="spellEnd"/>
      <w:r>
        <w:t xml:space="preserve"> І-ІІІ </w:t>
      </w:r>
      <w:proofErr w:type="spellStart"/>
      <w:r>
        <w:t>ступенів</w:t>
      </w:r>
      <w:proofErr w:type="spellEnd"/>
      <w:r>
        <w:t xml:space="preserve"> (</w:t>
      </w:r>
      <w:proofErr w:type="spellStart"/>
      <w:r>
        <w:t>вартість</w:t>
      </w:r>
      <w:proofErr w:type="spellEnd"/>
      <w:r>
        <w:t xml:space="preserve"> </w:t>
      </w:r>
      <w:proofErr w:type="spellStart"/>
      <w:r>
        <w:t>робіт</w:t>
      </w:r>
      <w:proofErr w:type="spellEnd"/>
      <w:r>
        <w:t xml:space="preserve"> – 2,5 млн. </w:t>
      </w:r>
      <w:proofErr w:type="spellStart"/>
      <w:r>
        <w:t>грн</w:t>
      </w:r>
      <w:proofErr w:type="spellEnd"/>
      <w:r>
        <w:t xml:space="preserve">, у </w:t>
      </w:r>
      <w:proofErr w:type="spellStart"/>
      <w:r>
        <w:t>т.ч</w:t>
      </w:r>
      <w:proofErr w:type="spellEnd"/>
      <w:r>
        <w:t xml:space="preserve">. </w:t>
      </w:r>
      <w:proofErr w:type="spellStart"/>
      <w:r>
        <w:t>співфінансування</w:t>
      </w:r>
      <w:proofErr w:type="spellEnd"/>
      <w:r>
        <w:t xml:space="preserve"> з районного бюджету – 250 тис. </w:t>
      </w:r>
      <w:proofErr w:type="spellStart"/>
      <w:r>
        <w:t>грн</w:t>
      </w:r>
      <w:proofErr w:type="spellEnd"/>
      <w:r>
        <w:t>).</w:t>
      </w:r>
      <w:r w:rsidR="00CD181D">
        <w:t xml:space="preserve"> </w:t>
      </w:r>
      <w:proofErr w:type="spellStart"/>
      <w:r w:rsidR="00CD181D">
        <w:t>В</w:t>
      </w:r>
      <w:r w:rsidR="00C16724">
        <w:t>икористано</w:t>
      </w:r>
      <w:proofErr w:type="spellEnd"/>
      <w:r w:rsidR="00C16724">
        <w:t xml:space="preserve"> 681,9 тис. </w:t>
      </w:r>
      <w:proofErr w:type="spellStart"/>
      <w:r w:rsidR="00C16724">
        <w:t>грн</w:t>
      </w:r>
      <w:proofErr w:type="spellEnd"/>
      <w:r w:rsidR="00C16724">
        <w:t xml:space="preserve"> з державного бюджету та 96,4 тис. </w:t>
      </w:r>
      <w:proofErr w:type="spellStart"/>
      <w:r w:rsidR="00C16724">
        <w:t>грн</w:t>
      </w:r>
      <w:proofErr w:type="spellEnd"/>
      <w:r w:rsidR="00C16724">
        <w:t xml:space="preserve"> – з </w:t>
      </w:r>
      <w:proofErr w:type="spellStart"/>
      <w:r w:rsidR="00C16724">
        <w:t>місцевого</w:t>
      </w:r>
      <w:proofErr w:type="spellEnd"/>
      <w:r w:rsidR="00C16724">
        <w:t xml:space="preserve"> бюджету.</w:t>
      </w:r>
    </w:p>
    <w:p w:rsidR="00E44F16" w:rsidRDefault="00E44F16" w:rsidP="00E44F16">
      <w:pPr>
        <w:tabs>
          <w:tab w:val="left" w:pos="567"/>
        </w:tabs>
        <w:jc w:val="both"/>
        <w:rPr>
          <w:szCs w:val="28"/>
          <w:lang w:val="ru-RU"/>
        </w:rPr>
      </w:pPr>
      <w:r>
        <w:tab/>
        <w:t xml:space="preserve">У звітному році розпочато </w:t>
      </w:r>
      <w:proofErr w:type="spellStart"/>
      <w:r w:rsidRPr="001D2537">
        <w:rPr>
          <w:szCs w:val="28"/>
          <w:lang w:val="ru-RU"/>
        </w:rPr>
        <w:t>капітальн</w:t>
      </w:r>
      <w:r>
        <w:rPr>
          <w:szCs w:val="28"/>
          <w:lang w:val="ru-RU"/>
        </w:rPr>
        <w:t>ий</w:t>
      </w:r>
      <w:proofErr w:type="spellEnd"/>
      <w:r w:rsidRPr="001D2537">
        <w:rPr>
          <w:szCs w:val="28"/>
          <w:lang w:val="ru-RU"/>
        </w:rPr>
        <w:t xml:space="preserve"> ремонт фасаду </w:t>
      </w:r>
      <w:proofErr w:type="spellStart"/>
      <w:r w:rsidRPr="001D2537">
        <w:rPr>
          <w:szCs w:val="28"/>
          <w:lang w:val="ru-RU"/>
        </w:rPr>
        <w:t>Чайкинського</w:t>
      </w:r>
      <w:proofErr w:type="spellEnd"/>
      <w:r w:rsidRPr="001D2537">
        <w:rPr>
          <w:szCs w:val="28"/>
          <w:lang w:val="ru-RU"/>
        </w:rPr>
        <w:t xml:space="preserve"> </w:t>
      </w:r>
      <w:r>
        <w:rPr>
          <w:szCs w:val="28"/>
          <w:lang w:val="ru-RU"/>
        </w:rPr>
        <w:t>НВК</w:t>
      </w:r>
      <w:r w:rsidRPr="001D2537">
        <w:rPr>
          <w:szCs w:val="28"/>
          <w:lang w:val="ru-RU"/>
        </w:rPr>
        <w:t>.</w:t>
      </w:r>
      <w:r w:rsidRPr="002B2370">
        <w:rPr>
          <w:szCs w:val="28"/>
        </w:rPr>
        <w:t xml:space="preserve"> </w:t>
      </w:r>
      <w:r>
        <w:rPr>
          <w:szCs w:val="28"/>
        </w:rPr>
        <w:t xml:space="preserve">Вартість проекту </w:t>
      </w:r>
      <w:r>
        <w:t>– 6,1 млн. грн, в</w:t>
      </w:r>
      <w:proofErr w:type="spellStart"/>
      <w:r w:rsidRPr="001D2537">
        <w:rPr>
          <w:szCs w:val="28"/>
          <w:lang w:val="ru-RU"/>
        </w:rPr>
        <w:t>икористано</w:t>
      </w:r>
      <w:proofErr w:type="spellEnd"/>
      <w:r w:rsidRPr="001D2537">
        <w:rPr>
          <w:szCs w:val="28"/>
          <w:lang w:val="ru-RU"/>
        </w:rPr>
        <w:t xml:space="preserve"> 4</w:t>
      </w:r>
      <w:r>
        <w:rPr>
          <w:szCs w:val="28"/>
          <w:lang w:val="ru-RU"/>
        </w:rPr>
        <w:t>,</w:t>
      </w:r>
      <w:r w:rsidRPr="001D2537">
        <w:rPr>
          <w:szCs w:val="28"/>
          <w:lang w:val="ru-RU"/>
        </w:rPr>
        <w:t>5</w:t>
      </w:r>
      <w:r w:rsidR="00D12817">
        <w:rPr>
          <w:szCs w:val="28"/>
          <w:lang w:val="ru-RU"/>
        </w:rPr>
        <w:t xml:space="preserve"> млн. </w:t>
      </w:r>
      <w:proofErr w:type="spellStart"/>
      <w:r w:rsidRPr="001D2537">
        <w:rPr>
          <w:szCs w:val="28"/>
          <w:lang w:val="ru-RU"/>
        </w:rPr>
        <w:t>грн</w:t>
      </w:r>
      <w:proofErr w:type="spellEnd"/>
      <w:r w:rsidRPr="001D2537">
        <w:rPr>
          <w:szCs w:val="28"/>
          <w:lang w:val="ru-RU"/>
        </w:rPr>
        <w:t xml:space="preserve"> </w:t>
      </w:r>
      <w:r w:rsidR="00D12817">
        <w:rPr>
          <w:szCs w:val="28"/>
          <w:lang w:val="ru-RU"/>
        </w:rPr>
        <w:t xml:space="preserve">з </w:t>
      </w:r>
      <w:r w:rsidRPr="001D2537">
        <w:rPr>
          <w:szCs w:val="28"/>
          <w:lang w:val="ru-RU"/>
        </w:rPr>
        <w:t xml:space="preserve">Державного фонду </w:t>
      </w:r>
      <w:proofErr w:type="spellStart"/>
      <w:r w:rsidRPr="001D2537">
        <w:rPr>
          <w:szCs w:val="28"/>
          <w:lang w:val="ru-RU"/>
        </w:rPr>
        <w:t>регіонального</w:t>
      </w:r>
      <w:proofErr w:type="spellEnd"/>
      <w:r w:rsidRPr="001D2537">
        <w:rPr>
          <w:szCs w:val="28"/>
          <w:lang w:val="ru-RU"/>
        </w:rPr>
        <w:t xml:space="preserve"> </w:t>
      </w:r>
      <w:proofErr w:type="spellStart"/>
      <w:r w:rsidRPr="001D2537">
        <w:rPr>
          <w:szCs w:val="28"/>
          <w:lang w:val="ru-RU"/>
        </w:rPr>
        <w:t>розвитку</w:t>
      </w:r>
      <w:proofErr w:type="spellEnd"/>
      <w:r w:rsidRPr="001D2537">
        <w:rPr>
          <w:szCs w:val="28"/>
          <w:lang w:val="ru-RU"/>
        </w:rPr>
        <w:t xml:space="preserve"> та 500</w:t>
      </w:r>
      <w:r w:rsidR="00D12817">
        <w:rPr>
          <w:szCs w:val="28"/>
          <w:lang w:val="ru-RU"/>
        </w:rPr>
        <w:t xml:space="preserve"> тис. </w:t>
      </w:r>
      <w:proofErr w:type="spellStart"/>
      <w:r w:rsidRPr="001D2537">
        <w:rPr>
          <w:szCs w:val="28"/>
          <w:lang w:val="ru-RU"/>
        </w:rPr>
        <w:t>грн</w:t>
      </w:r>
      <w:proofErr w:type="spellEnd"/>
      <w:r w:rsidRPr="001D2537">
        <w:rPr>
          <w:szCs w:val="28"/>
          <w:lang w:val="ru-RU"/>
        </w:rPr>
        <w:t xml:space="preserve"> </w:t>
      </w:r>
      <w:r w:rsidR="00D12817">
        <w:rPr>
          <w:szCs w:val="28"/>
          <w:lang w:val="ru-RU"/>
        </w:rPr>
        <w:t>з</w:t>
      </w:r>
      <w:r w:rsidRPr="001D2537">
        <w:rPr>
          <w:szCs w:val="28"/>
          <w:lang w:val="ru-RU"/>
        </w:rPr>
        <w:t xml:space="preserve"> районного бюджету</w:t>
      </w:r>
      <w:r>
        <w:rPr>
          <w:szCs w:val="28"/>
          <w:lang w:val="ru-RU"/>
        </w:rPr>
        <w:t xml:space="preserve"> (100%)</w:t>
      </w:r>
      <w:r w:rsidRPr="001D2537">
        <w:rPr>
          <w:szCs w:val="28"/>
          <w:lang w:val="ru-RU"/>
        </w:rPr>
        <w:t>.</w:t>
      </w:r>
    </w:p>
    <w:p w:rsidR="007F5D82" w:rsidRPr="00E44F16" w:rsidRDefault="007F5D82" w:rsidP="00E6509D">
      <w:pPr>
        <w:pStyle w:val="af9"/>
        <w:jc w:val="both"/>
      </w:pPr>
    </w:p>
    <w:p w:rsidR="00D12817" w:rsidRPr="00134A06" w:rsidRDefault="00CB6D6B" w:rsidP="00134A06">
      <w:pPr>
        <w:pStyle w:val="af9"/>
        <w:jc w:val="both"/>
      </w:pPr>
      <w:r>
        <w:rPr>
          <w:noProof/>
          <w:lang w:val="uk-UA" w:eastAsia="uk-UA"/>
        </w:rPr>
        <w:lastRenderedPageBreak/>
        <w:drawing>
          <wp:anchor distT="0" distB="0" distL="114300" distR="114300" simplePos="0" relativeHeight="251664384" behindDoc="1" locked="0" layoutInCell="1" allowOverlap="1">
            <wp:simplePos x="0" y="0"/>
            <wp:positionH relativeFrom="column">
              <wp:posOffset>0</wp:posOffset>
            </wp:positionH>
            <wp:positionV relativeFrom="paragraph">
              <wp:posOffset>0</wp:posOffset>
            </wp:positionV>
            <wp:extent cx="3138805" cy="1894840"/>
            <wp:effectExtent l="0" t="0" r="4445" b="0"/>
            <wp:wrapTight wrapText="bothSides">
              <wp:wrapPolygon edited="0">
                <wp:start x="0" y="0"/>
                <wp:lineTo x="0" y="21282"/>
                <wp:lineTo x="21499" y="21282"/>
                <wp:lineTo x="21499" y="0"/>
                <wp:lineTo x="0" y="0"/>
              </wp:wrapPolygon>
            </wp:wrapTight>
            <wp:docPr id="2758" name="Рисунок 14" descr="IMG_0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IMG_095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138805" cy="1894840"/>
                    </a:xfrm>
                    <a:prstGeom prst="rect">
                      <a:avLst/>
                    </a:prstGeom>
                    <a:noFill/>
                    <a:ln>
                      <a:noFill/>
                    </a:ln>
                  </pic:spPr>
                </pic:pic>
              </a:graphicData>
            </a:graphic>
            <wp14:sizeRelH relativeFrom="page">
              <wp14:pctWidth>0</wp14:pctWidth>
            </wp14:sizeRelH>
            <wp14:sizeRelV relativeFrom="page">
              <wp14:pctHeight>0</wp14:pctHeight>
            </wp14:sizeRelV>
          </wp:anchor>
        </w:drawing>
      </w:r>
      <w:r w:rsidR="00D12817">
        <w:rPr>
          <w:szCs w:val="28"/>
        </w:rPr>
        <w:t>Н</w:t>
      </w:r>
      <w:r w:rsidR="00D12817" w:rsidRPr="001D2537">
        <w:rPr>
          <w:szCs w:val="28"/>
        </w:rPr>
        <w:t xml:space="preserve">а </w:t>
      </w:r>
      <w:proofErr w:type="spellStart"/>
      <w:r w:rsidR="00D12817" w:rsidRPr="001D2537">
        <w:rPr>
          <w:szCs w:val="28"/>
        </w:rPr>
        <w:t>поліпшення</w:t>
      </w:r>
      <w:proofErr w:type="spellEnd"/>
      <w:r w:rsidR="00D12817" w:rsidRPr="001D2537">
        <w:rPr>
          <w:szCs w:val="28"/>
        </w:rPr>
        <w:t xml:space="preserve"> </w:t>
      </w:r>
      <w:proofErr w:type="spellStart"/>
      <w:r w:rsidR="00D12817" w:rsidRPr="001D2537">
        <w:rPr>
          <w:szCs w:val="28"/>
        </w:rPr>
        <w:t>надання</w:t>
      </w:r>
      <w:proofErr w:type="spellEnd"/>
      <w:r w:rsidR="00D12817" w:rsidRPr="001D2537">
        <w:rPr>
          <w:szCs w:val="28"/>
        </w:rPr>
        <w:t xml:space="preserve"> </w:t>
      </w:r>
      <w:proofErr w:type="spellStart"/>
      <w:r w:rsidR="00D12817" w:rsidRPr="001D2537">
        <w:rPr>
          <w:szCs w:val="28"/>
        </w:rPr>
        <w:t>послуг</w:t>
      </w:r>
      <w:proofErr w:type="spellEnd"/>
      <w:r w:rsidR="00D12817" w:rsidRPr="001D2537">
        <w:rPr>
          <w:szCs w:val="28"/>
        </w:rPr>
        <w:t xml:space="preserve"> </w:t>
      </w:r>
      <w:proofErr w:type="spellStart"/>
      <w:r w:rsidR="00D12817" w:rsidRPr="001D2537">
        <w:rPr>
          <w:szCs w:val="28"/>
        </w:rPr>
        <w:t>Інтернету</w:t>
      </w:r>
      <w:proofErr w:type="spellEnd"/>
      <w:r w:rsidR="00D12817" w:rsidRPr="001D2537">
        <w:rPr>
          <w:szCs w:val="28"/>
        </w:rPr>
        <w:t xml:space="preserve"> в 9 закладах </w:t>
      </w:r>
      <w:proofErr w:type="spellStart"/>
      <w:r w:rsidR="00D12817" w:rsidRPr="001D2537">
        <w:rPr>
          <w:szCs w:val="28"/>
        </w:rPr>
        <w:t>загальної</w:t>
      </w:r>
      <w:proofErr w:type="spellEnd"/>
      <w:r w:rsidR="00D12817" w:rsidRPr="001D2537">
        <w:rPr>
          <w:szCs w:val="28"/>
        </w:rPr>
        <w:t xml:space="preserve"> </w:t>
      </w:r>
      <w:proofErr w:type="spellStart"/>
      <w:r w:rsidR="00D12817" w:rsidRPr="001D2537">
        <w:rPr>
          <w:szCs w:val="28"/>
        </w:rPr>
        <w:t>середньої</w:t>
      </w:r>
      <w:proofErr w:type="spellEnd"/>
      <w:r w:rsidR="00D12817" w:rsidRPr="001D2537">
        <w:rPr>
          <w:szCs w:val="28"/>
        </w:rPr>
        <w:t xml:space="preserve"> </w:t>
      </w:r>
      <w:proofErr w:type="spellStart"/>
      <w:r w:rsidR="00D12817" w:rsidRPr="001D2537">
        <w:rPr>
          <w:szCs w:val="28"/>
        </w:rPr>
        <w:t>освіти</w:t>
      </w:r>
      <w:proofErr w:type="spellEnd"/>
      <w:r w:rsidR="00D12817" w:rsidRPr="001D2537">
        <w:rPr>
          <w:szCs w:val="28"/>
        </w:rPr>
        <w:t xml:space="preserve"> району</w:t>
      </w:r>
      <w:r w:rsidR="00D12817" w:rsidRPr="00D12817">
        <w:rPr>
          <w:szCs w:val="28"/>
        </w:rPr>
        <w:t xml:space="preserve"> </w:t>
      </w:r>
      <w:r w:rsidR="00D12817" w:rsidRPr="001D2537">
        <w:rPr>
          <w:szCs w:val="28"/>
        </w:rPr>
        <w:t>витрачено</w:t>
      </w:r>
      <w:r w:rsidR="00D12817">
        <w:rPr>
          <w:szCs w:val="28"/>
        </w:rPr>
        <w:t xml:space="preserve">197,5 тис. </w:t>
      </w:r>
      <w:proofErr w:type="spellStart"/>
      <w:r w:rsidR="00D12817">
        <w:rPr>
          <w:szCs w:val="28"/>
        </w:rPr>
        <w:t>грн</w:t>
      </w:r>
      <w:proofErr w:type="spellEnd"/>
      <w:r w:rsidR="00D12817">
        <w:rPr>
          <w:szCs w:val="28"/>
        </w:rPr>
        <w:t xml:space="preserve"> </w:t>
      </w:r>
      <w:proofErr w:type="spellStart"/>
      <w:r w:rsidR="00D12817" w:rsidRPr="001D2537">
        <w:rPr>
          <w:szCs w:val="28"/>
        </w:rPr>
        <w:t>субвенції</w:t>
      </w:r>
      <w:proofErr w:type="spellEnd"/>
      <w:r w:rsidR="00D12817" w:rsidRPr="001D2537">
        <w:rPr>
          <w:szCs w:val="28"/>
        </w:rPr>
        <w:t xml:space="preserve"> </w:t>
      </w:r>
      <w:r w:rsidR="00D12817">
        <w:rPr>
          <w:szCs w:val="28"/>
        </w:rPr>
        <w:t xml:space="preserve">з </w:t>
      </w:r>
      <w:r w:rsidR="00D12817" w:rsidRPr="001D2537">
        <w:rPr>
          <w:szCs w:val="28"/>
        </w:rPr>
        <w:t>державного бюджету</w:t>
      </w:r>
      <w:r w:rsidR="00D12817">
        <w:rPr>
          <w:szCs w:val="28"/>
        </w:rPr>
        <w:t xml:space="preserve"> .</w:t>
      </w:r>
      <w:r w:rsidR="00D12817" w:rsidRPr="001D2537">
        <w:rPr>
          <w:szCs w:val="28"/>
        </w:rPr>
        <w:t xml:space="preserve"> </w:t>
      </w:r>
    </w:p>
    <w:p w:rsidR="00D12817" w:rsidRPr="00C578C0" w:rsidRDefault="00D12817" w:rsidP="00D12817">
      <w:pPr>
        <w:ind w:firstLine="426"/>
        <w:jc w:val="both"/>
        <w:rPr>
          <w:b/>
          <w:bCs/>
          <w:szCs w:val="28"/>
          <w:lang w:val="ru-RU"/>
        </w:rPr>
      </w:pPr>
      <w:r w:rsidRPr="001D2537">
        <w:rPr>
          <w:szCs w:val="28"/>
          <w:lang w:val="ru-RU"/>
        </w:rPr>
        <w:t xml:space="preserve">За </w:t>
      </w:r>
      <w:proofErr w:type="spellStart"/>
      <w:r w:rsidRPr="001D2537">
        <w:rPr>
          <w:szCs w:val="28"/>
          <w:lang w:val="ru-RU"/>
        </w:rPr>
        <w:t>кошти</w:t>
      </w:r>
      <w:proofErr w:type="spellEnd"/>
      <w:r w:rsidRPr="001D2537">
        <w:rPr>
          <w:szCs w:val="28"/>
          <w:lang w:val="ru-RU"/>
        </w:rPr>
        <w:t xml:space="preserve"> депутата </w:t>
      </w:r>
      <w:proofErr w:type="spellStart"/>
      <w:r w:rsidRPr="001D2537">
        <w:rPr>
          <w:szCs w:val="28"/>
          <w:lang w:val="ru-RU"/>
        </w:rPr>
        <w:t>Чернігівської</w:t>
      </w:r>
      <w:proofErr w:type="spellEnd"/>
      <w:r w:rsidRPr="001D2537">
        <w:rPr>
          <w:szCs w:val="28"/>
          <w:lang w:val="ru-RU"/>
        </w:rPr>
        <w:t xml:space="preserve"> </w:t>
      </w:r>
      <w:proofErr w:type="spellStart"/>
      <w:r w:rsidRPr="001D2537">
        <w:rPr>
          <w:szCs w:val="28"/>
          <w:lang w:val="ru-RU"/>
        </w:rPr>
        <w:t>обласної</w:t>
      </w:r>
      <w:proofErr w:type="spellEnd"/>
      <w:r w:rsidRPr="001D2537">
        <w:rPr>
          <w:szCs w:val="28"/>
          <w:lang w:val="ru-RU"/>
        </w:rPr>
        <w:t xml:space="preserve"> ради </w:t>
      </w:r>
      <w:r w:rsidRPr="001D2537">
        <w:rPr>
          <w:szCs w:val="28"/>
        </w:rPr>
        <w:t xml:space="preserve">Анатолія </w:t>
      </w:r>
      <w:r w:rsidRPr="001D2537">
        <w:rPr>
          <w:szCs w:val="28"/>
          <w:lang w:val="ru-RU"/>
        </w:rPr>
        <w:t xml:space="preserve">Мельника </w:t>
      </w:r>
      <w:proofErr w:type="spellStart"/>
      <w:r w:rsidRPr="00C578C0">
        <w:rPr>
          <w:szCs w:val="28"/>
          <w:lang w:val="ru-RU"/>
        </w:rPr>
        <w:t>придбано</w:t>
      </w:r>
      <w:proofErr w:type="spellEnd"/>
      <w:r w:rsidRPr="00C578C0">
        <w:rPr>
          <w:szCs w:val="28"/>
          <w:lang w:val="ru-RU"/>
        </w:rPr>
        <w:t xml:space="preserve"> </w:t>
      </w:r>
      <w:proofErr w:type="spellStart"/>
      <w:r w:rsidRPr="00C578C0">
        <w:rPr>
          <w:szCs w:val="28"/>
          <w:lang w:val="ru-RU"/>
        </w:rPr>
        <w:t>спортивні</w:t>
      </w:r>
      <w:proofErr w:type="spellEnd"/>
      <w:r w:rsidRPr="00C578C0">
        <w:rPr>
          <w:szCs w:val="28"/>
          <w:lang w:val="ru-RU"/>
        </w:rPr>
        <w:t xml:space="preserve"> </w:t>
      </w:r>
      <w:proofErr w:type="spellStart"/>
      <w:r w:rsidRPr="00C578C0">
        <w:rPr>
          <w:szCs w:val="28"/>
          <w:lang w:val="ru-RU"/>
        </w:rPr>
        <w:t>куточки</w:t>
      </w:r>
      <w:proofErr w:type="spellEnd"/>
      <w:r w:rsidRPr="00C578C0">
        <w:rPr>
          <w:szCs w:val="28"/>
          <w:lang w:val="ru-RU"/>
        </w:rPr>
        <w:t xml:space="preserve"> та </w:t>
      </w:r>
      <w:proofErr w:type="spellStart"/>
      <w:r w:rsidRPr="00C578C0">
        <w:rPr>
          <w:szCs w:val="28"/>
          <w:lang w:val="ru-RU"/>
        </w:rPr>
        <w:t>шведські</w:t>
      </w:r>
      <w:proofErr w:type="spellEnd"/>
      <w:r w:rsidRPr="00C578C0">
        <w:rPr>
          <w:szCs w:val="28"/>
          <w:lang w:val="ru-RU"/>
        </w:rPr>
        <w:t xml:space="preserve"> </w:t>
      </w:r>
      <w:proofErr w:type="spellStart"/>
      <w:r w:rsidRPr="00C578C0">
        <w:rPr>
          <w:szCs w:val="28"/>
          <w:lang w:val="ru-RU"/>
        </w:rPr>
        <w:t>стінки</w:t>
      </w:r>
      <w:proofErr w:type="spellEnd"/>
      <w:r w:rsidRPr="00C578C0">
        <w:rPr>
          <w:szCs w:val="28"/>
          <w:lang w:val="ru-RU"/>
        </w:rPr>
        <w:t xml:space="preserve"> (13</w:t>
      </w:r>
      <w:r w:rsidR="00173633">
        <w:rPr>
          <w:szCs w:val="28"/>
          <w:lang w:val="ru-RU"/>
        </w:rPr>
        <w:t>,</w:t>
      </w:r>
      <w:r w:rsidRPr="00C578C0">
        <w:rPr>
          <w:szCs w:val="28"/>
          <w:lang w:val="ru-RU"/>
        </w:rPr>
        <w:t>9</w:t>
      </w:r>
      <w:r w:rsidR="00173633">
        <w:rPr>
          <w:szCs w:val="28"/>
          <w:lang w:val="ru-RU"/>
        </w:rPr>
        <w:t xml:space="preserve"> тис. </w:t>
      </w:r>
      <w:proofErr w:type="spellStart"/>
      <w:r w:rsidR="00173633">
        <w:rPr>
          <w:szCs w:val="28"/>
          <w:lang w:val="ru-RU"/>
        </w:rPr>
        <w:t>грн</w:t>
      </w:r>
      <w:proofErr w:type="spellEnd"/>
      <w:r w:rsidRPr="00C578C0">
        <w:rPr>
          <w:szCs w:val="28"/>
          <w:lang w:val="ru-RU"/>
        </w:rPr>
        <w:t xml:space="preserve">), </w:t>
      </w:r>
      <w:proofErr w:type="spellStart"/>
      <w:r w:rsidRPr="00C578C0">
        <w:rPr>
          <w:szCs w:val="28"/>
          <w:lang w:val="ru-RU"/>
        </w:rPr>
        <w:t>спортивні</w:t>
      </w:r>
      <w:proofErr w:type="spellEnd"/>
      <w:r w:rsidRPr="00C578C0">
        <w:rPr>
          <w:szCs w:val="28"/>
          <w:lang w:val="ru-RU"/>
        </w:rPr>
        <w:t xml:space="preserve"> </w:t>
      </w:r>
      <w:proofErr w:type="spellStart"/>
      <w:r w:rsidRPr="00C578C0">
        <w:rPr>
          <w:szCs w:val="28"/>
          <w:lang w:val="ru-RU"/>
        </w:rPr>
        <w:t>мати</w:t>
      </w:r>
      <w:proofErr w:type="spellEnd"/>
      <w:r w:rsidRPr="00C578C0">
        <w:rPr>
          <w:szCs w:val="28"/>
          <w:lang w:val="ru-RU"/>
        </w:rPr>
        <w:t xml:space="preserve"> (</w:t>
      </w:r>
      <w:r w:rsidR="00173633">
        <w:rPr>
          <w:szCs w:val="28"/>
          <w:lang w:val="ru-RU"/>
        </w:rPr>
        <w:t xml:space="preserve">3 тис. </w:t>
      </w:r>
      <w:proofErr w:type="spellStart"/>
      <w:r w:rsidR="00173633">
        <w:rPr>
          <w:szCs w:val="28"/>
          <w:lang w:val="ru-RU"/>
        </w:rPr>
        <w:t>грн</w:t>
      </w:r>
      <w:proofErr w:type="spellEnd"/>
      <w:r w:rsidR="00173633">
        <w:rPr>
          <w:szCs w:val="28"/>
          <w:lang w:val="ru-RU"/>
        </w:rPr>
        <w:t>)</w:t>
      </w:r>
      <w:r w:rsidRPr="00C578C0">
        <w:rPr>
          <w:szCs w:val="28"/>
          <w:lang w:val="ru-RU"/>
        </w:rPr>
        <w:t>.</w:t>
      </w:r>
    </w:p>
    <w:p w:rsidR="00134A06" w:rsidRDefault="00173633" w:rsidP="00173633">
      <w:pPr>
        <w:tabs>
          <w:tab w:val="left" w:pos="567"/>
        </w:tabs>
        <w:jc w:val="both"/>
        <w:rPr>
          <w:color w:val="000000"/>
          <w:szCs w:val="28"/>
        </w:rPr>
      </w:pPr>
      <w:r>
        <w:rPr>
          <w:szCs w:val="28"/>
        </w:rPr>
        <w:t xml:space="preserve">     </w:t>
      </w:r>
      <w:r w:rsidR="00541419">
        <w:rPr>
          <w:szCs w:val="28"/>
        </w:rPr>
        <w:t>Для  організації</w:t>
      </w:r>
      <w:r>
        <w:rPr>
          <w:szCs w:val="28"/>
        </w:rPr>
        <w:t xml:space="preserve"> харчування </w:t>
      </w:r>
      <w:r>
        <w:rPr>
          <w:color w:val="000000"/>
          <w:szCs w:val="28"/>
        </w:rPr>
        <w:t>учнів</w:t>
      </w:r>
      <w:r w:rsidRPr="003C0FD3">
        <w:rPr>
          <w:color w:val="000000"/>
          <w:szCs w:val="28"/>
        </w:rPr>
        <w:t>,</w:t>
      </w:r>
      <w:r>
        <w:rPr>
          <w:color w:val="000000"/>
          <w:szCs w:val="28"/>
        </w:rPr>
        <w:t xml:space="preserve"> вихованців Новгород-Сіверського району з районного бюджету використано 1,3 млн. грн (</w:t>
      </w:r>
      <w:r w:rsidR="00A65975">
        <w:rPr>
          <w:color w:val="000000"/>
          <w:szCs w:val="28"/>
        </w:rPr>
        <w:t xml:space="preserve">відповідною </w:t>
      </w:r>
      <w:r>
        <w:rPr>
          <w:color w:val="000000"/>
          <w:szCs w:val="28"/>
        </w:rPr>
        <w:t xml:space="preserve">Програмою передбачено </w:t>
      </w:r>
      <w:r w:rsidR="00134A06">
        <w:rPr>
          <w:color w:val="000000"/>
          <w:szCs w:val="28"/>
        </w:rPr>
        <w:t>1,0 млн. грн</w:t>
      </w:r>
      <w:r>
        <w:rPr>
          <w:color w:val="000000"/>
          <w:szCs w:val="28"/>
        </w:rPr>
        <w:t>)</w:t>
      </w:r>
      <w:r w:rsidR="00134A06">
        <w:rPr>
          <w:color w:val="000000"/>
          <w:szCs w:val="28"/>
        </w:rPr>
        <w:t>.</w:t>
      </w:r>
    </w:p>
    <w:p w:rsidR="00C72F1A" w:rsidRPr="00036CE5" w:rsidRDefault="00C72F1A" w:rsidP="001C42DB">
      <w:pPr>
        <w:jc w:val="both"/>
        <w:rPr>
          <w:color w:val="000000"/>
          <w:szCs w:val="28"/>
        </w:rPr>
      </w:pPr>
    </w:p>
    <w:p w:rsidR="002C6A91" w:rsidRPr="00593990" w:rsidRDefault="00C72F1A" w:rsidP="0063517E">
      <w:pPr>
        <w:ind w:firstLine="567"/>
        <w:jc w:val="both"/>
        <w:rPr>
          <w:b/>
          <w:color w:val="1F497D"/>
          <w:szCs w:val="28"/>
        </w:rPr>
      </w:pPr>
      <w:r w:rsidRPr="00593990">
        <w:rPr>
          <w:b/>
          <w:color w:val="1F497D"/>
          <w:szCs w:val="28"/>
        </w:rPr>
        <w:t>Охорона здоров’я</w:t>
      </w:r>
    </w:p>
    <w:p w:rsidR="002C6A91" w:rsidRDefault="002C6A91" w:rsidP="0063517E">
      <w:pPr>
        <w:ind w:firstLine="567"/>
        <w:jc w:val="both"/>
        <w:rPr>
          <w:szCs w:val="28"/>
        </w:rPr>
      </w:pPr>
      <w:r>
        <w:rPr>
          <w:szCs w:val="28"/>
        </w:rPr>
        <w:t xml:space="preserve">Реформування сфери охорони здоров’я району здійснюється в напрямку </w:t>
      </w:r>
      <w:r w:rsidR="00746746">
        <w:rPr>
          <w:szCs w:val="28"/>
        </w:rPr>
        <w:t xml:space="preserve">подальшого </w:t>
      </w:r>
      <w:r>
        <w:rPr>
          <w:szCs w:val="28"/>
        </w:rPr>
        <w:t xml:space="preserve">розвитку первинної медико-санітарної допомоги, приведення </w:t>
      </w:r>
      <w:r w:rsidR="00746746">
        <w:rPr>
          <w:szCs w:val="28"/>
        </w:rPr>
        <w:t xml:space="preserve">закладу вторинної </w:t>
      </w:r>
      <w:r w:rsidR="00A3710D">
        <w:rPr>
          <w:szCs w:val="28"/>
        </w:rPr>
        <w:t>ланки</w:t>
      </w:r>
      <w:r w:rsidR="00746746">
        <w:rPr>
          <w:szCs w:val="28"/>
        </w:rPr>
        <w:t xml:space="preserve"> до </w:t>
      </w:r>
      <w:r w:rsidR="00A3710D">
        <w:rPr>
          <w:szCs w:val="28"/>
        </w:rPr>
        <w:t xml:space="preserve">нормативів, необхідних для </w:t>
      </w:r>
      <w:r w:rsidR="0086228A">
        <w:rPr>
          <w:szCs w:val="28"/>
        </w:rPr>
        <w:t xml:space="preserve">його </w:t>
      </w:r>
      <w:r w:rsidR="00A3710D">
        <w:rPr>
          <w:szCs w:val="28"/>
        </w:rPr>
        <w:t>функціонування як лікарні</w:t>
      </w:r>
      <w:r w:rsidR="00746746">
        <w:rPr>
          <w:szCs w:val="28"/>
        </w:rPr>
        <w:t xml:space="preserve"> інтенсивного лікування</w:t>
      </w:r>
      <w:r>
        <w:rPr>
          <w:szCs w:val="28"/>
        </w:rPr>
        <w:t>.</w:t>
      </w:r>
    </w:p>
    <w:p w:rsidR="008A5BA7" w:rsidRPr="00B21475" w:rsidRDefault="0086228A" w:rsidP="0063517E">
      <w:pPr>
        <w:pStyle w:val="af2"/>
        <w:spacing w:before="0" w:beforeAutospacing="0" w:after="0" w:afterAutospacing="0"/>
        <w:ind w:right="165" w:firstLine="567"/>
        <w:jc w:val="both"/>
        <w:rPr>
          <w:szCs w:val="28"/>
          <w:lang w:val="uk-UA"/>
        </w:rPr>
      </w:pPr>
      <w:r>
        <w:rPr>
          <w:sz w:val="28"/>
          <w:szCs w:val="28"/>
          <w:lang w:val="uk-UA"/>
        </w:rPr>
        <w:t>У районі медичну допомогу надають Кому</w:t>
      </w:r>
      <w:r w:rsidRPr="00BC65FC">
        <w:rPr>
          <w:sz w:val="28"/>
          <w:szCs w:val="28"/>
          <w:lang w:val="uk-UA"/>
        </w:rPr>
        <w:t>нальне некомерційне підприємство «Новгород-</w:t>
      </w:r>
      <w:r>
        <w:rPr>
          <w:sz w:val="28"/>
          <w:szCs w:val="28"/>
          <w:lang w:val="uk-UA"/>
        </w:rPr>
        <w:t>Сіве</w:t>
      </w:r>
      <w:r w:rsidR="00C31579">
        <w:rPr>
          <w:sz w:val="28"/>
          <w:szCs w:val="28"/>
          <w:lang w:val="uk-UA"/>
        </w:rPr>
        <w:t xml:space="preserve">рська центральна районна </w:t>
      </w:r>
      <w:proofErr w:type="spellStart"/>
      <w:r w:rsidR="00C31579">
        <w:rPr>
          <w:sz w:val="28"/>
          <w:szCs w:val="28"/>
          <w:lang w:val="uk-UA"/>
        </w:rPr>
        <w:t>лікарн</w:t>
      </w:r>
      <w:proofErr w:type="spellEnd"/>
      <w:r>
        <w:rPr>
          <w:sz w:val="28"/>
          <w:szCs w:val="28"/>
          <w:lang w:val="uk-UA"/>
        </w:rPr>
        <w:t>», Кому</w:t>
      </w:r>
      <w:r w:rsidR="0054460B" w:rsidRPr="00BC65FC">
        <w:rPr>
          <w:sz w:val="28"/>
          <w:szCs w:val="28"/>
          <w:lang w:val="uk-UA"/>
        </w:rPr>
        <w:t>нальне некомерційне підприємство «Новгород-</w:t>
      </w:r>
      <w:r w:rsidR="00AD1BB8">
        <w:rPr>
          <w:sz w:val="28"/>
          <w:szCs w:val="28"/>
          <w:lang w:val="uk-UA"/>
        </w:rPr>
        <w:t xml:space="preserve">Сіверський районний Центр </w:t>
      </w:r>
      <w:r>
        <w:rPr>
          <w:sz w:val="28"/>
          <w:szCs w:val="28"/>
          <w:lang w:val="uk-UA"/>
        </w:rPr>
        <w:t>первинної медико-санітарної допомоги</w:t>
      </w:r>
      <w:r w:rsidR="00AD1BB8">
        <w:rPr>
          <w:sz w:val="28"/>
          <w:szCs w:val="28"/>
          <w:lang w:val="uk-UA"/>
        </w:rPr>
        <w:t>»</w:t>
      </w:r>
      <w:r w:rsidR="0054460B" w:rsidRPr="00BC65FC">
        <w:rPr>
          <w:sz w:val="28"/>
          <w:szCs w:val="28"/>
          <w:lang w:val="uk-UA"/>
        </w:rPr>
        <w:t xml:space="preserve">, </w:t>
      </w:r>
      <w:r>
        <w:rPr>
          <w:sz w:val="28"/>
          <w:szCs w:val="28"/>
          <w:lang w:val="uk-UA"/>
        </w:rPr>
        <w:t>який має</w:t>
      </w:r>
      <w:r w:rsidR="0054460B" w:rsidRPr="00BC65FC">
        <w:rPr>
          <w:sz w:val="28"/>
          <w:szCs w:val="28"/>
          <w:lang w:val="uk-UA"/>
        </w:rPr>
        <w:t xml:space="preserve"> </w:t>
      </w:r>
      <w:r>
        <w:rPr>
          <w:sz w:val="28"/>
          <w:szCs w:val="28"/>
          <w:lang w:val="uk-UA"/>
        </w:rPr>
        <w:t xml:space="preserve">відповідну </w:t>
      </w:r>
      <w:r w:rsidR="0054460B" w:rsidRPr="00BC65FC">
        <w:rPr>
          <w:sz w:val="28"/>
          <w:szCs w:val="28"/>
          <w:lang w:val="uk-UA"/>
        </w:rPr>
        <w:t>ліцензію</w:t>
      </w:r>
      <w:r w:rsidR="0054460B">
        <w:rPr>
          <w:sz w:val="28"/>
          <w:szCs w:val="28"/>
          <w:lang w:val="uk-UA"/>
        </w:rPr>
        <w:t>.</w:t>
      </w:r>
      <w:r w:rsidR="0054460B" w:rsidRPr="00CB5A49">
        <w:rPr>
          <w:sz w:val="28"/>
          <w:szCs w:val="28"/>
          <w:lang w:val="uk-UA"/>
        </w:rPr>
        <w:t xml:space="preserve"> </w:t>
      </w:r>
      <w:r w:rsidR="00AD1BB8">
        <w:rPr>
          <w:sz w:val="28"/>
          <w:szCs w:val="28"/>
          <w:lang w:val="uk-UA"/>
        </w:rPr>
        <w:t>З</w:t>
      </w:r>
      <w:r w:rsidR="0054460B">
        <w:rPr>
          <w:sz w:val="28"/>
          <w:szCs w:val="28"/>
          <w:lang w:val="uk-UA"/>
        </w:rPr>
        <w:t xml:space="preserve"> лікарями </w:t>
      </w:r>
      <w:r>
        <w:rPr>
          <w:sz w:val="28"/>
          <w:szCs w:val="28"/>
          <w:lang w:val="uk-UA"/>
        </w:rPr>
        <w:t xml:space="preserve">закладу первинної медичної допомоги </w:t>
      </w:r>
      <w:r w:rsidR="0054460B">
        <w:rPr>
          <w:sz w:val="28"/>
          <w:szCs w:val="28"/>
          <w:lang w:val="uk-UA"/>
        </w:rPr>
        <w:t>укладено 1</w:t>
      </w:r>
      <w:r>
        <w:rPr>
          <w:sz w:val="28"/>
          <w:szCs w:val="28"/>
          <w:lang w:val="uk-UA"/>
        </w:rPr>
        <w:t>9740</w:t>
      </w:r>
      <w:r w:rsidR="0054460B">
        <w:rPr>
          <w:sz w:val="28"/>
          <w:szCs w:val="28"/>
          <w:lang w:val="uk-UA"/>
        </w:rPr>
        <w:t xml:space="preserve"> деклараці</w:t>
      </w:r>
      <w:r w:rsidR="002F46BE">
        <w:rPr>
          <w:sz w:val="28"/>
          <w:szCs w:val="28"/>
          <w:lang w:val="uk-UA"/>
        </w:rPr>
        <w:t>й</w:t>
      </w:r>
      <w:r w:rsidR="0054460B">
        <w:rPr>
          <w:sz w:val="28"/>
          <w:szCs w:val="28"/>
          <w:lang w:val="uk-UA"/>
        </w:rPr>
        <w:t xml:space="preserve"> </w:t>
      </w:r>
      <w:r w:rsidR="00AD1BB8">
        <w:rPr>
          <w:sz w:val="28"/>
          <w:szCs w:val="28"/>
          <w:lang w:val="uk-UA"/>
        </w:rPr>
        <w:t>(</w:t>
      </w:r>
      <w:r>
        <w:rPr>
          <w:sz w:val="28"/>
          <w:szCs w:val="28"/>
          <w:lang w:val="uk-UA"/>
        </w:rPr>
        <w:t>76,9</w:t>
      </w:r>
      <w:r w:rsidR="0054460B">
        <w:rPr>
          <w:sz w:val="28"/>
          <w:szCs w:val="28"/>
          <w:lang w:val="uk-UA"/>
        </w:rPr>
        <w:t>%</w:t>
      </w:r>
      <w:r w:rsidR="00AD1BB8">
        <w:rPr>
          <w:sz w:val="28"/>
          <w:szCs w:val="28"/>
          <w:lang w:val="uk-UA"/>
        </w:rPr>
        <w:t>)</w:t>
      </w:r>
      <w:r>
        <w:rPr>
          <w:sz w:val="28"/>
          <w:szCs w:val="28"/>
          <w:lang w:val="uk-UA"/>
        </w:rPr>
        <w:t>, у тому числі сільськими мешканцями – 8864 декларації (</w:t>
      </w:r>
      <w:r w:rsidR="00C57110">
        <w:rPr>
          <w:sz w:val="28"/>
          <w:szCs w:val="28"/>
          <w:lang w:val="uk-UA"/>
        </w:rPr>
        <w:t>73%</w:t>
      </w:r>
      <w:r>
        <w:rPr>
          <w:sz w:val="28"/>
          <w:szCs w:val="28"/>
          <w:lang w:val="uk-UA"/>
        </w:rPr>
        <w:t>).</w:t>
      </w:r>
    </w:p>
    <w:p w:rsidR="0063517E" w:rsidRDefault="008A5C30" w:rsidP="0063517E">
      <w:pPr>
        <w:ind w:firstLine="567"/>
        <w:jc w:val="both"/>
      </w:pPr>
      <w:r w:rsidRPr="00DF7412">
        <w:t xml:space="preserve">Для </w:t>
      </w:r>
      <w:r w:rsidR="00C75875">
        <w:t>покращення матеріально-технічної бази медичних закладів залучено 1,</w:t>
      </w:r>
      <w:r w:rsidR="009918C7">
        <w:t>7</w:t>
      </w:r>
      <w:r w:rsidR="002B4FAC">
        <w:t>7</w:t>
      </w:r>
      <w:r w:rsidR="00C75875">
        <w:t xml:space="preserve"> млн</w:t>
      </w:r>
      <w:r w:rsidRPr="00DF7412">
        <w:t xml:space="preserve">. грн, </w:t>
      </w:r>
      <w:r w:rsidR="00013F70">
        <w:t>у тому числі</w:t>
      </w:r>
      <w:r w:rsidR="0063517E">
        <w:t>:</w:t>
      </w:r>
    </w:p>
    <w:p w:rsidR="0063517E" w:rsidRDefault="0063517E" w:rsidP="0063517E">
      <w:pPr>
        <w:ind w:firstLine="567"/>
        <w:jc w:val="both"/>
      </w:pPr>
      <w:r>
        <w:t xml:space="preserve">- </w:t>
      </w:r>
      <w:r w:rsidR="009918C7">
        <w:t xml:space="preserve">809,5 </w:t>
      </w:r>
      <w:r>
        <w:t xml:space="preserve"> тис. грн з районного</w:t>
      </w:r>
      <w:r w:rsidR="009918C7">
        <w:t xml:space="preserve"> та сільських </w:t>
      </w:r>
      <w:r>
        <w:t>бюджет</w:t>
      </w:r>
      <w:r w:rsidR="009918C7">
        <w:t>ів</w:t>
      </w:r>
      <w:r>
        <w:t>,</w:t>
      </w:r>
    </w:p>
    <w:p w:rsidR="0063517E" w:rsidRDefault="0063517E" w:rsidP="0063517E">
      <w:pPr>
        <w:ind w:firstLine="567"/>
        <w:jc w:val="both"/>
      </w:pPr>
      <w:r>
        <w:t xml:space="preserve">- </w:t>
      </w:r>
      <w:r w:rsidR="002B4FAC">
        <w:t>561,3</w:t>
      </w:r>
      <w:r w:rsidR="00B156FB">
        <w:t xml:space="preserve"> тис.</w:t>
      </w:r>
      <w:r w:rsidR="00013F70">
        <w:t xml:space="preserve"> </w:t>
      </w:r>
      <w:r w:rsidR="008A5C30" w:rsidRPr="00DF7412">
        <w:t xml:space="preserve">грн </w:t>
      </w:r>
      <w:r w:rsidR="00B156FB">
        <w:t xml:space="preserve">субвенції з Державного </w:t>
      </w:r>
      <w:r w:rsidR="008A5C30" w:rsidRPr="00DF7412">
        <w:t>бюджет</w:t>
      </w:r>
      <w:r w:rsidR="00B156FB">
        <w:t xml:space="preserve">у, </w:t>
      </w:r>
    </w:p>
    <w:p w:rsidR="0063517E" w:rsidRDefault="0063517E" w:rsidP="0063517E">
      <w:pPr>
        <w:ind w:firstLine="567"/>
        <w:jc w:val="both"/>
      </w:pPr>
      <w:r>
        <w:t xml:space="preserve">- </w:t>
      </w:r>
      <w:r w:rsidR="00310239">
        <w:t>40</w:t>
      </w:r>
      <w:r>
        <w:t>5,0</w:t>
      </w:r>
      <w:r w:rsidR="00B156FB">
        <w:t xml:space="preserve"> тис. грн позабюджетних кош</w:t>
      </w:r>
      <w:r w:rsidR="00983E73">
        <w:t>т</w:t>
      </w:r>
      <w:r w:rsidR="00B156FB">
        <w:t>ів</w:t>
      </w:r>
      <w:r>
        <w:t>.</w:t>
      </w:r>
    </w:p>
    <w:p w:rsidR="000E25CF" w:rsidRDefault="0063517E" w:rsidP="0063517E">
      <w:pPr>
        <w:ind w:firstLine="567"/>
        <w:jc w:val="both"/>
        <w:rPr>
          <w:szCs w:val="28"/>
        </w:rPr>
      </w:pPr>
      <w:r w:rsidRPr="000E25CF">
        <w:t xml:space="preserve">На реалізацію заходів Програми розвитку та підтримки </w:t>
      </w:r>
      <w:r w:rsidR="000E25CF">
        <w:rPr>
          <w:szCs w:val="28"/>
        </w:rPr>
        <w:t>КНП</w:t>
      </w:r>
      <w:r w:rsidR="000E25CF" w:rsidRPr="00BC65FC">
        <w:rPr>
          <w:szCs w:val="28"/>
        </w:rPr>
        <w:t xml:space="preserve"> «Новгород-</w:t>
      </w:r>
      <w:r w:rsidR="000E25CF">
        <w:rPr>
          <w:szCs w:val="28"/>
        </w:rPr>
        <w:t>Сіверський районний Центр первинної медико-санітарної допомоги» з бюджетів сільських рад перераховано 584,7 тис. грн.</w:t>
      </w:r>
    </w:p>
    <w:p w:rsidR="007324E8" w:rsidRDefault="007324E8" w:rsidP="007324E8">
      <w:pPr>
        <w:ind w:firstLine="567"/>
        <w:jc w:val="both"/>
        <w:rPr>
          <w:szCs w:val="28"/>
        </w:rPr>
      </w:pPr>
      <w:proofErr w:type="spellStart"/>
      <w:r>
        <w:rPr>
          <w:szCs w:val="28"/>
        </w:rPr>
        <w:t>Грем'яцька</w:t>
      </w:r>
      <w:proofErr w:type="spellEnd"/>
      <w:r>
        <w:rPr>
          <w:szCs w:val="28"/>
        </w:rPr>
        <w:t xml:space="preserve"> амбулаторія забезпечена автомобілем (499 тис. грн).</w:t>
      </w:r>
    </w:p>
    <w:p w:rsidR="00930C9A" w:rsidRDefault="000E25CF" w:rsidP="0063517E">
      <w:pPr>
        <w:ind w:firstLine="567"/>
        <w:jc w:val="both"/>
      </w:pPr>
      <w:r>
        <w:rPr>
          <w:szCs w:val="28"/>
        </w:rPr>
        <w:t xml:space="preserve">На </w:t>
      </w:r>
      <w:r w:rsidR="00930C9A" w:rsidRPr="000E25CF">
        <w:t xml:space="preserve">фінансування медикаментів для пільгових категорій населення використано </w:t>
      </w:r>
      <w:r w:rsidR="00310239" w:rsidRPr="000E25CF">
        <w:t>13,5</w:t>
      </w:r>
      <w:r w:rsidR="00EA6D8C" w:rsidRPr="000E25CF">
        <w:t xml:space="preserve"> тис. грн</w:t>
      </w:r>
      <w:r w:rsidR="00B17B69" w:rsidRPr="000E25CF">
        <w:t>.</w:t>
      </w:r>
    </w:p>
    <w:p w:rsidR="00983E73" w:rsidRDefault="00983E73" w:rsidP="006D1625">
      <w:pPr>
        <w:jc w:val="both"/>
        <w:rPr>
          <w:b/>
          <w:color w:val="000000"/>
          <w:szCs w:val="28"/>
        </w:rPr>
      </w:pPr>
    </w:p>
    <w:p w:rsidR="002C6A91" w:rsidRPr="00593990" w:rsidRDefault="005E7490" w:rsidP="000E25CF">
      <w:pPr>
        <w:ind w:firstLine="567"/>
        <w:jc w:val="both"/>
        <w:rPr>
          <w:b/>
          <w:color w:val="1F497D"/>
          <w:szCs w:val="28"/>
        </w:rPr>
      </w:pPr>
      <w:r w:rsidRPr="00593990">
        <w:rPr>
          <w:b/>
          <w:color w:val="1F497D"/>
          <w:szCs w:val="28"/>
        </w:rPr>
        <w:t>К</w:t>
      </w:r>
      <w:r w:rsidR="003E6DC5" w:rsidRPr="00593990">
        <w:rPr>
          <w:b/>
          <w:color w:val="1F497D"/>
          <w:szCs w:val="28"/>
        </w:rPr>
        <w:t>у</w:t>
      </w:r>
      <w:r w:rsidR="006B1E50" w:rsidRPr="00593990">
        <w:rPr>
          <w:b/>
          <w:color w:val="1F497D"/>
          <w:szCs w:val="28"/>
        </w:rPr>
        <w:t>льтура</w:t>
      </w:r>
    </w:p>
    <w:p w:rsidR="00983E73" w:rsidRDefault="00983E73" w:rsidP="000E25CF">
      <w:pPr>
        <w:ind w:firstLine="567"/>
        <w:jc w:val="both"/>
        <w:rPr>
          <w:szCs w:val="28"/>
          <w:shd w:val="clear" w:color="auto" w:fill="FFFFFF"/>
        </w:rPr>
      </w:pPr>
      <w:r>
        <w:rPr>
          <w:szCs w:val="28"/>
          <w:shd w:val="clear" w:color="auto" w:fill="FFFFFF"/>
        </w:rPr>
        <w:t xml:space="preserve">Державна політика </w:t>
      </w:r>
      <w:r w:rsidRPr="00C63372">
        <w:rPr>
          <w:szCs w:val="28"/>
          <w:shd w:val="clear" w:color="auto" w:fill="FFFFFF"/>
        </w:rPr>
        <w:t>у</w:t>
      </w:r>
      <w:r w:rsidRPr="00C63372">
        <w:rPr>
          <w:b/>
          <w:szCs w:val="28"/>
          <w:shd w:val="clear" w:color="auto" w:fill="FFFFFF"/>
        </w:rPr>
        <w:t> </w:t>
      </w:r>
      <w:r w:rsidRPr="00C63372">
        <w:rPr>
          <w:rStyle w:val="af8"/>
          <w:b w:val="0"/>
          <w:szCs w:val="28"/>
          <w:bdr w:val="none" w:sz="0" w:space="0" w:color="auto" w:frame="1"/>
          <w:shd w:val="clear" w:color="auto" w:fill="FFFFFF"/>
        </w:rPr>
        <w:t>галузі культури</w:t>
      </w:r>
      <w:r w:rsidR="00B17B69">
        <w:rPr>
          <w:szCs w:val="28"/>
          <w:shd w:val="clear" w:color="auto" w:fill="FFFFFF"/>
        </w:rPr>
        <w:t xml:space="preserve"> на </w:t>
      </w:r>
      <w:r w:rsidRPr="00C63372">
        <w:rPr>
          <w:szCs w:val="28"/>
          <w:shd w:val="clear" w:color="auto" w:fill="FFFFFF"/>
        </w:rPr>
        <w:t>р</w:t>
      </w:r>
      <w:r>
        <w:rPr>
          <w:szCs w:val="28"/>
          <w:shd w:val="clear" w:color="auto" w:fill="FFFFFF"/>
        </w:rPr>
        <w:t>айонному рівні реалізовується  через мережу культурних</w:t>
      </w:r>
      <w:r w:rsidRPr="00C63372">
        <w:rPr>
          <w:szCs w:val="28"/>
          <w:shd w:val="clear" w:color="auto" w:fill="FFFFFF"/>
        </w:rPr>
        <w:t xml:space="preserve"> установ, до якої входить </w:t>
      </w:r>
      <w:r>
        <w:rPr>
          <w:szCs w:val="28"/>
          <w:shd w:val="clear" w:color="auto" w:fill="FFFFFF"/>
        </w:rPr>
        <w:t>40 закладів</w:t>
      </w:r>
      <w:r w:rsidRPr="00C63372">
        <w:rPr>
          <w:szCs w:val="28"/>
          <w:shd w:val="clear" w:color="auto" w:fill="FFFFFF"/>
        </w:rPr>
        <w:t xml:space="preserve"> клубного типу, </w:t>
      </w:r>
      <w:r>
        <w:rPr>
          <w:szCs w:val="28"/>
          <w:shd w:val="clear" w:color="auto" w:fill="FFFFFF"/>
        </w:rPr>
        <w:t>30 бібліотек</w:t>
      </w:r>
      <w:r w:rsidRPr="00C63372">
        <w:rPr>
          <w:szCs w:val="28"/>
          <w:shd w:val="clear" w:color="auto" w:fill="FFFFFF"/>
        </w:rPr>
        <w:t>-філі</w:t>
      </w:r>
      <w:r>
        <w:rPr>
          <w:szCs w:val="28"/>
          <w:shd w:val="clear" w:color="auto" w:fill="FFFFFF"/>
        </w:rPr>
        <w:t xml:space="preserve">й. </w:t>
      </w:r>
    </w:p>
    <w:p w:rsidR="00DE1B41" w:rsidRDefault="00983E73" w:rsidP="000E25CF">
      <w:pPr>
        <w:autoSpaceDE w:val="0"/>
        <w:autoSpaceDN w:val="0"/>
        <w:ind w:firstLine="567"/>
        <w:jc w:val="both"/>
        <w:rPr>
          <w:szCs w:val="28"/>
        </w:rPr>
      </w:pPr>
      <w:r>
        <w:rPr>
          <w:szCs w:val="28"/>
        </w:rPr>
        <w:t>Залучалися кошти для покращення</w:t>
      </w:r>
      <w:r w:rsidRPr="006F3069">
        <w:rPr>
          <w:szCs w:val="28"/>
        </w:rPr>
        <w:t xml:space="preserve"> матеріально-технічної бази</w:t>
      </w:r>
      <w:r w:rsidR="00B17B69">
        <w:rPr>
          <w:szCs w:val="28"/>
        </w:rPr>
        <w:t xml:space="preserve"> закладів</w:t>
      </w:r>
      <w:r>
        <w:rPr>
          <w:szCs w:val="28"/>
        </w:rPr>
        <w:t>. Так, 1</w:t>
      </w:r>
      <w:r w:rsidR="00DE1B41">
        <w:rPr>
          <w:szCs w:val="28"/>
        </w:rPr>
        <w:t>0</w:t>
      </w:r>
      <w:r>
        <w:rPr>
          <w:szCs w:val="28"/>
        </w:rPr>
        <w:t xml:space="preserve"> закладів культури поповнилися музичною апаратурою, новітнім обладнанням</w:t>
      </w:r>
      <w:r w:rsidR="00DE1B41">
        <w:rPr>
          <w:szCs w:val="28"/>
        </w:rPr>
        <w:t xml:space="preserve">, ноутбуками, на що </w:t>
      </w:r>
      <w:r>
        <w:rPr>
          <w:szCs w:val="28"/>
        </w:rPr>
        <w:t xml:space="preserve">використано </w:t>
      </w:r>
      <w:r w:rsidR="00DE1B41">
        <w:rPr>
          <w:szCs w:val="28"/>
        </w:rPr>
        <w:t>390</w:t>
      </w:r>
      <w:r>
        <w:rPr>
          <w:szCs w:val="28"/>
        </w:rPr>
        <w:t xml:space="preserve"> тис. грн</w:t>
      </w:r>
      <w:r w:rsidR="00DE1B41">
        <w:rPr>
          <w:szCs w:val="28"/>
        </w:rPr>
        <w:t>.</w:t>
      </w:r>
    </w:p>
    <w:p w:rsidR="006B1E50" w:rsidRPr="00DE1B41" w:rsidRDefault="00733D90" w:rsidP="00DE1B41">
      <w:pPr>
        <w:autoSpaceDE w:val="0"/>
        <w:autoSpaceDN w:val="0"/>
        <w:ind w:firstLine="567"/>
        <w:jc w:val="both"/>
        <w:rPr>
          <w:szCs w:val="28"/>
        </w:rPr>
      </w:pPr>
      <w:r>
        <w:rPr>
          <w:szCs w:val="28"/>
        </w:rPr>
        <w:lastRenderedPageBreak/>
        <w:t>Поточні ремонти</w:t>
      </w:r>
      <w:r w:rsidRPr="0027447F">
        <w:rPr>
          <w:szCs w:val="28"/>
        </w:rPr>
        <w:t xml:space="preserve"> </w:t>
      </w:r>
      <w:r>
        <w:rPr>
          <w:szCs w:val="28"/>
        </w:rPr>
        <w:t xml:space="preserve">проведено у </w:t>
      </w:r>
      <w:r w:rsidR="00DE1B41">
        <w:rPr>
          <w:szCs w:val="28"/>
        </w:rPr>
        <w:t>9</w:t>
      </w:r>
      <w:r w:rsidRPr="0027447F">
        <w:rPr>
          <w:szCs w:val="28"/>
        </w:rPr>
        <w:t xml:space="preserve"> закладах культури</w:t>
      </w:r>
      <w:r w:rsidR="00CF6C80">
        <w:rPr>
          <w:szCs w:val="28"/>
        </w:rPr>
        <w:t>,</w:t>
      </w:r>
      <w:r w:rsidR="00DE1B41">
        <w:rPr>
          <w:szCs w:val="28"/>
        </w:rPr>
        <w:t xml:space="preserve"> вартість робіт становила 179,2 тис. грн, у </w:t>
      </w:r>
      <w:proofErr w:type="spellStart"/>
      <w:r w:rsidR="00DE1B41">
        <w:rPr>
          <w:szCs w:val="28"/>
        </w:rPr>
        <w:t>т.ч</w:t>
      </w:r>
      <w:proofErr w:type="spellEnd"/>
      <w:r w:rsidR="00DE1B41">
        <w:rPr>
          <w:szCs w:val="28"/>
        </w:rPr>
        <w:t xml:space="preserve">. на виконання зовнішніх робіт з облаштування будівлі </w:t>
      </w:r>
      <w:proofErr w:type="spellStart"/>
      <w:r w:rsidR="00DE1B41">
        <w:rPr>
          <w:szCs w:val="28"/>
        </w:rPr>
        <w:t>Дігятрівського</w:t>
      </w:r>
      <w:proofErr w:type="spellEnd"/>
      <w:r w:rsidR="00DE1B41">
        <w:rPr>
          <w:szCs w:val="28"/>
        </w:rPr>
        <w:t xml:space="preserve"> сільського будинку культури використано 150 тис. грн.</w:t>
      </w:r>
      <w:r w:rsidR="00CF6C80" w:rsidRPr="00CF6C80">
        <w:rPr>
          <w:szCs w:val="28"/>
        </w:rPr>
        <w:t xml:space="preserve"> </w:t>
      </w:r>
      <w:r w:rsidR="00DE1B41">
        <w:rPr>
          <w:szCs w:val="28"/>
        </w:rPr>
        <w:t xml:space="preserve">У районному Будинку культури </w:t>
      </w:r>
      <w:r w:rsidR="00CF6C80">
        <w:rPr>
          <w:szCs w:val="28"/>
        </w:rPr>
        <w:t xml:space="preserve">встановлено </w:t>
      </w:r>
      <w:r w:rsidR="00DE1B41">
        <w:rPr>
          <w:szCs w:val="28"/>
        </w:rPr>
        <w:t>дверні блоки (69,3 тис. грн).</w:t>
      </w:r>
    </w:p>
    <w:p w:rsidR="00953FB4" w:rsidRDefault="00CF6C80" w:rsidP="000E25CF">
      <w:pPr>
        <w:ind w:firstLine="567"/>
        <w:jc w:val="both"/>
      </w:pPr>
      <w:r>
        <w:rPr>
          <w:bCs/>
          <w:szCs w:val="28"/>
        </w:rPr>
        <w:t>До всіх державних свят та пам’ятних дат</w:t>
      </w:r>
      <w:r>
        <w:t xml:space="preserve"> </w:t>
      </w:r>
      <w:r w:rsidR="00733D90">
        <w:t>проведено культурно-м</w:t>
      </w:r>
      <w:r>
        <w:t xml:space="preserve">асові заходи, патріотичні акції. </w:t>
      </w:r>
      <w:r w:rsidR="00953FB4">
        <w:t xml:space="preserve">Організовано огляд художньої творчості «Мистецькі барви Сіверщини», парад символічних гербів з нагоди Дня незалежності, святкові заходи до Дня Десни. </w:t>
      </w:r>
    </w:p>
    <w:p w:rsidR="009C7553" w:rsidRPr="009C7553" w:rsidRDefault="00CB6D6B" w:rsidP="00492B70">
      <w:pPr>
        <w:jc w:val="both"/>
      </w:pPr>
      <w:r>
        <w:rPr>
          <w:noProof/>
          <w:lang w:eastAsia="uk-UA"/>
        </w:rPr>
        <w:drawing>
          <wp:anchor distT="0" distB="0" distL="114300" distR="114300" simplePos="0" relativeHeight="251671552" behindDoc="1" locked="0" layoutInCell="1" allowOverlap="1">
            <wp:simplePos x="0" y="0"/>
            <wp:positionH relativeFrom="column">
              <wp:posOffset>0</wp:posOffset>
            </wp:positionH>
            <wp:positionV relativeFrom="paragraph">
              <wp:posOffset>0</wp:posOffset>
            </wp:positionV>
            <wp:extent cx="2743200" cy="2322830"/>
            <wp:effectExtent l="0" t="0" r="0" b="1270"/>
            <wp:wrapTight wrapText="bothSides">
              <wp:wrapPolygon edited="0">
                <wp:start x="0" y="0"/>
                <wp:lineTo x="0" y="21435"/>
                <wp:lineTo x="21450" y="21435"/>
                <wp:lineTo x="21450" y="0"/>
                <wp:lineTo x="0" y="0"/>
              </wp:wrapPolygon>
            </wp:wrapTight>
            <wp:docPr id="2765" name="Рисунок 2765" descr="Парад герб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5" descr="Парад гербів"/>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43200" cy="2322830"/>
                    </a:xfrm>
                    <a:prstGeom prst="rect">
                      <a:avLst/>
                    </a:prstGeom>
                    <a:noFill/>
                    <a:ln>
                      <a:noFill/>
                    </a:ln>
                  </pic:spPr>
                </pic:pic>
              </a:graphicData>
            </a:graphic>
            <wp14:sizeRelH relativeFrom="page">
              <wp14:pctWidth>0</wp14:pctWidth>
            </wp14:sizeRelH>
            <wp14:sizeRelV relativeFrom="page">
              <wp14:pctHeight>0</wp14:pctHeight>
            </wp14:sizeRelV>
          </wp:anchor>
        </w:drawing>
      </w:r>
      <w:r w:rsidR="009C7553">
        <w:t xml:space="preserve">Фольклорний ансамбль </w:t>
      </w:r>
      <w:r w:rsidR="009C7553" w:rsidRPr="00CF6C80">
        <w:rPr>
          <w:bCs/>
          <w:szCs w:val="28"/>
          <w:lang w:val="ru-RU"/>
        </w:rPr>
        <w:t>«</w:t>
      </w:r>
      <w:proofErr w:type="spellStart"/>
      <w:r w:rsidR="009C7553" w:rsidRPr="00CF6C80">
        <w:rPr>
          <w:bCs/>
          <w:szCs w:val="28"/>
          <w:lang w:val="ru-RU"/>
        </w:rPr>
        <w:t>С</w:t>
      </w:r>
      <w:r w:rsidR="009C7553">
        <w:rPr>
          <w:bCs/>
          <w:szCs w:val="28"/>
          <w:lang w:val="ru-RU"/>
        </w:rPr>
        <w:t>лобідчанка</w:t>
      </w:r>
      <w:proofErr w:type="spellEnd"/>
      <w:r w:rsidR="009C7553" w:rsidRPr="00CF6C80">
        <w:rPr>
          <w:bCs/>
          <w:szCs w:val="28"/>
          <w:lang w:val="ru-RU"/>
        </w:rPr>
        <w:t>»</w:t>
      </w:r>
      <w:r w:rsidR="009C7553">
        <w:rPr>
          <w:bCs/>
          <w:szCs w:val="28"/>
          <w:lang w:val="ru-RU"/>
        </w:rPr>
        <w:t xml:space="preserve"> </w:t>
      </w:r>
      <w:proofErr w:type="spellStart"/>
      <w:r w:rsidR="009C7553">
        <w:rPr>
          <w:bCs/>
          <w:szCs w:val="28"/>
          <w:lang w:val="ru-RU"/>
        </w:rPr>
        <w:t>Слобідського</w:t>
      </w:r>
      <w:proofErr w:type="spellEnd"/>
      <w:r w:rsidR="009C7553">
        <w:rPr>
          <w:bCs/>
          <w:szCs w:val="28"/>
          <w:lang w:val="ru-RU"/>
        </w:rPr>
        <w:t xml:space="preserve"> </w:t>
      </w:r>
      <w:proofErr w:type="spellStart"/>
      <w:r w:rsidR="009C7553">
        <w:rPr>
          <w:bCs/>
          <w:szCs w:val="28"/>
          <w:lang w:val="ru-RU"/>
        </w:rPr>
        <w:t>сільського</w:t>
      </w:r>
      <w:proofErr w:type="spellEnd"/>
      <w:r w:rsidR="009C7553">
        <w:rPr>
          <w:bCs/>
          <w:szCs w:val="28"/>
          <w:lang w:val="ru-RU"/>
        </w:rPr>
        <w:t xml:space="preserve"> </w:t>
      </w:r>
      <w:proofErr w:type="spellStart"/>
      <w:r w:rsidR="009C7553">
        <w:rPr>
          <w:bCs/>
          <w:szCs w:val="28"/>
          <w:lang w:val="ru-RU"/>
        </w:rPr>
        <w:t>будинку</w:t>
      </w:r>
      <w:proofErr w:type="spellEnd"/>
      <w:r w:rsidR="009C7553">
        <w:rPr>
          <w:bCs/>
          <w:szCs w:val="28"/>
          <w:lang w:val="ru-RU"/>
        </w:rPr>
        <w:t xml:space="preserve"> </w:t>
      </w:r>
      <w:proofErr w:type="spellStart"/>
      <w:r w:rsidR="009C7553">
        <w:rPr>
          <w:bCs/>
          <w:szCs w:val="28"/>
          <w:lang w:val="ru-RU"/>
        </w:rPr>
        <w:t>культури</w:t>
      </w:r>
      <w:proofErr w:type="spellEnd"/>
      <w:r w:rsidR="009C7553">
        <w:rPr>
          <w:bCs/>
          <w:szCs w:val="28"/>
          <w:lang w:val="ru-RU"/>
        </w:rPr>
        <w:t xml:space="preserve"> взяв участь у </w:t>
      </w:r>
      <w:proofErr w:type="spellStart"/>
      <w:r w:rsidR="009C7553">
        <w:rPr>
          <w:bCs/>
          <w:szCs w:val="28"/>
          <w:lang w:val="ru-RU"/>
        </w:rPr>
        <w:t>Міжнародному</w:t>
      </w:r>
      <w:proofErr w:type="spellEnd"/>
      <w:r w:rsidR="009C7553">
        <w:rPr>
          <w:bCs/>
          <w:szCs w:val="28"/>
          <w:lang w:val="ru-RU"/>
        </w:rPr>
        <w:t xml:space="preserve"> </w:t>
      </w:r>
      <w:proofErr w:type="spellStart"/>
      <w:r w:rsidR="009C7553">
        <w:rPr>
          <w:bCs/>
          <w:szCs w:val="28"/>
          <w:lang w:val="ru-RU"/>
        </w:rPr>
        <w:t>фестивалі</w:t>
      </w:r>
      <w:proofErr w:type="spellEnd"/>
      <w:r w:rsidR="009C7553">
        <w:rPr>
          <w:bCs/>
          <w:szCs w:val="28"/>
          <w:lang w:val="ru-RU"/>
        </w:rPr>
        <w:t xml:space="preserve"> </w:t>
      </w:r>
      <w:r w:rsidR="009C7553" w:rsidRPr="00CF6C80">
        <w:rPr>
          <w:bCs/>
          <w:szCs w:val="28"/>
          <w:lang w:val="ru-RU"/>
        </w:rPr>
        <w:t>«</w:t>
      </w:r>
      <w:proofErr w:type="spellStart"/>
      <w:r w:rsidR="009C7553">
        <w:rPr>
          <w:bCs/>
          <w:szCs w:val="28"/>
          <w:lang w:val="ru-RU"/>
        </w:rPr>
        <w:t>Євро-фольк</w:t>
      </w:r>
      <w:proofErr w:type="spellEnd"/>
      <w:r w:rsidR="009C7553" w:rsidRPr="00CF6C80">
        <w:rPr>
          <w:bCs/>
          <w:szCs w:val="28"/>
          <w:lang w:val="ru-RU"/>
        </w:rPr>
        <w:t>»</w:t>
      </w:r>
      <w:r w:rsidR="009C7553">
        <w:rPr>
          <w:bCs/>
          <w:szCs w:val="28"/>
          <w:lang w:val="ru-RU"/>
        </w:rPr>
        <w:t xml:space="preserve"> у м. </w:t>
      </w:r>
      <w:proofErr w:type="spellStart"/>
      <w:r w:rsidR="009C7553">
        <w:rPr>
          <w:bCs/>
          <w:szCs w:val="28"/>
          <w:lang w:val="ru-RU"/>
        </w:rPr>
        <w:t>Чернівці</w:t>
      </w:r>
      <w:proofErr w:type="spellEnd"/>
      <w:r w:rsidR="009C7553">
        <w:rPr>
          <w:bCs/>
          <w:szCs w:val="28"/>
          <w:lang w:val="ru-RU"/>
        </w:rPr>
        <w:t xml:space="preserve"> та </w:t>
      </w:r>
      <w:proofErr w:type="spellStart"/>
      <w:r w:rsidR="009C7553">
        <w:rPr>
          <w:bCs/>
          <w:szCs w:val="28"/>
          <w:lang w:val="ru-RU"/>
        </w:rPr>
        <w:t>отримав</w:t>
      </w:r>
      <w:proofErr w:type="spellEnd"/>
      <w:r w:rsidR="009C7553">
        <w:rPr>
          <w:bCs/>
          <w:szCs w:val="28"/>
          <w:lang w:val="ru-RU"/>
        </w:rPr>
        <w:t xml:space="preserve"> диплом І</w:t>
      </w:r>
      <w:r w:rsidR="009C7553">
        <w:rPr>
          <w:bCs/>
          <w:szCs w:val="28"/>
          <w:lang w:val="en-US"/>
        </w:rPr>
        <w:t>V</w:t>
      </w:r>
      <w:r w:rsidR="009C7553">
        <w:rPr>
          <w:bCs/>
          <w:szCs w:val="28"/>
        </w:rPr>
        <w:t xml:space="preserve"> ступеню. 5 червня у с. Слобідка від</w:t>
      </w:r>
      <w:r w:rsidR="00C31579">
        <w:rPr>
          <w:bCs/>
          <w:szCs w:val="28"/>
        </w:rPr>
        <w:t>крито сільський музей загиблим у</w:t>
      </w:r>
      <w:r w:rsidR="009C7553">
        <w:rPr>
          <w:bCs/>
          <w:szCs w:val="28"/>
        </w:rPr>
        <w:t xml:space="preserve"> зоні АТО/ООС воїнам-землякам.</w:t>
      </w:r>
    </w:p>
    <w:p w:rsidR="00E26C0B" w:rsidRDefault="00CF6C80" w:rsidP="000E25CF">
      <w:pPr>
        <w:pStyle w:val="a6"/>
        <w:spacing w:before="0"/>
        <w:ind w:firstLine="567"/>
        <w:rPr>
          <w:szCs w:val="28"/>
          <w:lang w:val="ru-RU"/>
        </w:rPr>
      </w:pPr>
      <w:r w:rsidRPr="00CF6C80">
        <w:rPr>
          <w:szCs w:val="28"/>
          <w:lang w:val="ru-RU"/>
        </w:rPr>
        <w:t xml:space="preserve">Для </w:t>
      </w:r>
      <w:proofErr w:type="spellStart"/>
      <w:r w:rsidRPr="00CF6C80">
        <w:rPr>
          <w:szCs w:val="28"/>
          <w:lang w:val="ru-RU"/>
        </w:rPr>
        <w:t>популяризації</w:t>
      </w:r>
      <w:proofErr w:type="spellEnd"/>
      <w:r w:rsidRPr="00CF6C80">
        <w:rPr>
          <w:szCs w:val="28"/>
          <w:lang w:val="ru-RU"/>
        </w:rPr>
        <w:t xml:space="preserve"> культурного </w:t>
      </w:r>
      <w:proofErr w:type="spellStart"/>
      <w:r w:rsidRPr="00CF6C80">
        <w:rPr>
          <w:szCs w:val="28"/>
          <w:lang w:val="ru-RU"/>
        </w:rPr>
        <w:t>надба</w:t>
      </w:r>
      <w:r w:rsidR="00C31579">
        <w:rPr>
          <w:szCs w:val="28"/>
          <w:lang w:val="ru-RU"/>
        </w:rPr>
        <w:t>ння</w:t>
      </w:r>
      <w:proofErr w:type="spellEnd"/>
      <w:r w:rsidR="00C31579">
        <w:rPr>
          <w:szCs w:val="28"/>
          <w:lang w:val="ru-RU"/>
        </w:rPr>
        <w:t xml:space="preserve"> та </w:t>
      </w:r>
      <w:proofErr w:type="spellStart"/>
      <w:r w:rsidR="00C31579">
        <w:rPr>
          <w:szCs w:val="28"/>
          <w:lang w:val="ru-RU"/>
        </w:rPr>
        <w:t>розвитку</w:t>
      </w:r>
      <w:proofErr w:type="spellEnd"/>
      <w:r w:rsidR="00C31579">
        <w:rPr>
          <w:szCs w:val="28"/>
          <w:lang w:val="ru-RU"/>
        </w:rPr>
        <w:t xml:space="preserve"> туризму </w:t>
      </w:r>
      <w:r w:rsidRPr="00CF6C80">
        <w:rPr>
          <w:szCs w:val="28"/>
          <w:lang w:val="ru-RU"/>
        </w:rPr>
        <w:t xml:space="preserve"> </w:t>
      </w:r>
      <w:proofErr w:type="spellStart"/>
      <w:r w:rsidR="00E26C0B">
        <w:rPr>
          <w:szCs w:val="28"/>
          <w:lang w:val="ru-RU"/>
        </w:rPr>
        <w:t>діє</w:t>
      </w:r>
      <w:proofErr w:type="spellEnd"/>
      <w:r w:rsidRPr="00CF6C80">
        <w:rPr>
          <w:bCs/>
          <w:szCs w:val="28"/>
          <w:lang w:val="ru-RU"/>
        </w:rPr>
        <w:t xml:space="preserve"> </w:t>
      </w:r>
      <w:proofErr w:type="spellStart"/>
      <w:r w:rsidRPr="00CF6C80">
        <w:rPr>
          <w:bCs/>
          <w:szCs w:val="28"/>
          <w:lang w:val="ru-RU"/>
        </w:rPr>
        <w:t>інтернет</w:t>
      </w:r>
      <w:proofErr w:type="spellEnd"/>
      <w:r w:rsidRPr="00CF6C80">
        <w:rPr>
          <w:bCs/>
          <w:szCs w:val="28"/>
          <w:lang w:val="ru-RU"/>
        </w:rPr>
        <w:t>-ресурс «</w:t>
      </w:r>
      <w:proofErr w:type="spellStart"/>
      <w:r w:rsidRPr="00CF6C80">
        <w:rPr>
          <w:bCs/>
          <w:szCs w:val="28"/>
          <w:lang w:val="ru-RU"/>
        </w:rPr>
        <w:t>Сівертур</w:t>
      </w:r>
      <w:proofErr w:type="spellEnd"/>
      <w:r w:rsidRPr="00CF6C80">
        <w:rPr>
          <w:bCs/>
          <w:szCs w:val="28"/>
          <w:lang w:val="ru-RU"/>
        </w:rPr>
        <w:t xml:space="preserve">» на </w:t>
      </w:r>
      <w:r>
        <w:rPr>
          <w:bCs/>
          <w:szCs w:val="28"/>
        </w:rPr>
        <w:t>Facebook</w:t>
      </w:r>
      <w:r w:rsidRPr="00CF6C80">
        <w:rPr>
          <w:bCs/>
          <w:szCs w:val="28"/>
          <w:lang w:val="ru-RU"/>
        </w:rPr>
        <w:t xml:space="preserve">. </w:t>
      </w:r>
      <w:proofErr w:type="spellStart"/>
      <w:r w:rsidRPr="00CF6C80">
        <w:rPr>
          <w:szCs w:val="28"/>
          <w:lang w:val="ru-RU"/>
        </w:rPr>
        <w:t>Розроблено</w:t>
      </w:r>
      <w:proofErr w:type="spellEnd"/>
      <w:r w:rsidRPr="00CF6C80">
        <w:rPr>
          <w:szCs w:val="28"/>
          <w:lang w:val="ru-RU"/>
        </w:rPr>
        <w:t xml:space="preserve"> </w:t>
      </w:r>
      <w:r w:rsidR="00E26C0B">
        <w:rPr>
          <w:szCs w:val="28"/>
          <w:lang w:val="ru-RU"/>
        </w:rPr>
        <w:t>6</w:t>
      </w:r>
      <w:r w:rsidRPr="00CF6C80">
        <w:rPr>
          <w:szCs w:val="28"/>
          <w:lang w:val="ru-RU"/>
        </w:rPr>
        <w:t xml:space="preserve"> </w:t>
      </w:r>
      <w:proofErr w:type="spellStart"/>
      <w:r w:rsidRPr="00CF6C80">
        <w:rPr>
          <w:szCs w:val="28"/>
          <w:lang w:val="ru-RU"/>
        </w:rPr>
        <w:t>туристичн</w:t>
      </w:r>
      <w:r w:rsidR="00E26C0B">
        <w:rPr>
          <w:szCs w:val="28"/>
          <w:lang w:val="ru-RU"/>
        </w:rPr>
        <w:t>их</w:t>
      </w:r>
      <w:proofErr w:type="spellEnd"/>
      <w:r w:rsidRPr="00CF6C80">
        <w:rPr>
          <w:szCs w:val="28"/>
          <w:lang w:val="ru-RU"/>
        </w:rPr>
        <w:t xml:space="preserve"> </w:t>
      </w:r>
      <w:proofErr w:type="spellStart"/>
      <w:r w:rsidRPr="00CF6C80">
        <w:rPr>
          <w:szCs w:val="28"/>
          <w:lang w:val="ru-RU"/>
        </w:rPr>
        <w:t>маршрут</w:t>
      </w:r>
      <w:r w:rsidR="00E26C0B">
        <w:rPr>
          <w:szCs w:val="28"/>
          <w:lang w:val="ru-RU"/>
        </w:rPr>
        <w:t>ів</w:t>
      </w:r>
      <w:proofErr w:type="spellEnd"/>
      <w:r w:rsidR="00E26C0B">
        <w:rPr>
          <w:szCs w:val="28"/>
          <w:lang w:val="ru-RU"/>
        </w:rPr>
        <w:t xml:space="preserve">, проведено 8 </w:t>
      </w:r>
      <w:proofErr w:type="spellStart"/>
      <w:r w:rsidR="00E26C0B">
        <w:rPr>
          <w:szCs w:val="28"/>
          <w:lang w:val="ru-RU"/>
        </w:rPr>
        <w:t>велотурів</w:t>
      </w:r>
      <w:proofErr w:type="spellEnd"/>
      <w:r w:rsidR="00E26C0B">
        <w:rPr>
          <w:szCs w:val="28"/>
          <w:lang w:val="ru-RU"/>
        </w:rPr>
        <w:t xml:space="preserve">, 14 </w:t>
      </w:r>
      <w:proofErr w:type="spellStart"/>
      <w:r w:rsidR="00E26C0B">
        <w:rPr>
          <w:szCs w:val="28"/>
          <w:lang w:val="ru-RU"/>
        </w:rPr>
        <w:t>автобусних</w:t>
      </w:r>
      <w:proofErr w:type="spellEnd"/>
      <w:r w:rsidR="00E26C0B">
        <w:rPr>
          <w:szCs w:val="28"/>
          <w:lang w:val="ru-RU"/>
        </w:rPr>
        <w:t xml:space="preserve"> </w:t>
      </w:r>
      <w:proofErr w:type="spellStart"/>
      <w:r w:rsidR="00E26C0B">
        <w:rPr>
          <w:szCs w:val="28"/>
          <w:lang w:val="ru-RU"/>
        </w:rPr>
        <w:t>турів</w:t>
      </w:r>
      <w:proofErr w:type="spellEnd"/>
      <w:r w:rsidR="00E26C0B">
        <w:rPr>
          <w:szCs w:val="28"/>
          <w:lang w:val="ru-RU"/>
        </w:rPr>
        <w:t xml:space="preserve">, 5 </w:t>
      </w:r>
      <w:proofErr w:type="spellStart"/>
      <w:r w:rsidR="00E26C0B">
        <w:rPr>
          <w:szCs w:val="28"/>
          <w:lang w:val="ru-RU"/>
        </w:rPr>
        <w:t>пішохідних</w:t>
      </w:r>
      <w:proofErr w:type="spellEnd"/>
      <w:r w:rsidR="00E26C0B">
        <w:rPr>
          <w:szCs w:val="28"/>
          <w:lang w:val="ru-RU"/>
        </w:rPr>
        <w:t xml:space="preserve"> </w:t>
      </w:r>
      <w:proofErr w:type="spellStart"/>
      <w:r w:rsidR="00E26C0B">
        <w:rPr>
          <w:szCs w:val="28"/>
          <w:lang w:val="ru-RU"/>
        </w:rPr>
        <w:t>турів</w:t>
      </w:r>
      <w:proofErr w:type="spellEnd"/>
      <w:r w:rsidR="00E26C0B">
        <w:rPr>
          <w:szCs w:val="28"/>
          <w:lang w:val="ru-RU"/>
        </w:rPr>
        <w:t xml:space="preserve">. </w:t>
      </w:r>
      <w:proofErr w:type="spellStart"/>
      <w:r w:rsidR="00E26C0B">
        <w:rPr>
          <w:szCs w:val="28"/>
          <w:lang w:val="ru-RU"/>
        </w:rPr>
        <w:t>Послугами</w:t>
      </w:r>
      <w:proofErr w:type="spellEnd"/>
      <w:r w:rsidR="00E26C0B">
        <w:rPr>
          <w:szCs w:val="28"/>
          <w:lang w:val="ru-RU"/>
        </w:rPr>
        <w:t xml:space="preserve"> </w:t>
      </w:r>
      <w:proofErr w:type="spellStart"/>
      <w:r w:rsidR="00E26C0B">
        <w:rPr>
          <w:szCs w:val="28"/>
          <w:lang w:val="ru-RU"/>
        </w:rPr>
        <w:t>турів</w:t>
      </w:r>
      <w:proofErr w:type="spellEnd"/>
      <w:r w:rsidR="00E26C0B">
        <w:rPr>
          <w:szCs w:val="28"/>
          <w:lang w:val="ru-RU"/>
        </w:rPr>
        <w:t xml:space="preserve"> </w:t>
      </w:r>
      <w:proofErr w:type="spellStart"/>
      <w:r w:rsidR="00E26C0B">
        <w:rPr>
          <w:szCs w:val="28"/>
          <w:lang w:val="ru-RU"/>
        </w:rPr>
        <w:t>скористалися</w:t>
      </w:r>
      <w:proofErr w:type="spellEnd"/>
      <w:r w:rsidR="00E26C0B">
        <w:rPr>
          <w:szCs w:val="28"/>
          <w:lang w:val="ru-RU"/>
        </w:rPr>
        <w:t xml:space="preserve"> 420 </w:t>
      </w:r>
      <w:proofErr w:type="spellStart"/>
      <w:r w:rsidR="00E26C0B">
        <w:rPr>
          <w:szCs w:val="28"/>
          <w:lang w:val="ru-RU"/>
        </w:rPr>
        <w:t>осіб</w:t>
      </w:r>
      <w:proofErr w:type="spellEnd"/>
      <w:r w:rsidR="00E26C0B">
        <w:rPr>
          <w:szCs w:val="28"/>
          <w:lang w:val="ru-RU"/>
        </w:rPr>
        <w:t>.</w:t>
      </w:r>
    </w:p>
    <w:p w:rsidR="00492B70" w:rsidRDefault="00CB6D6B" w:rsidP="00BA6F0B">
      <w:pPr>
        <w:pStyle w:val="a6"/>
        <w:tabs>
          <w:tab w:val="left" w:pos="6214"/>
        </w:tabs>
        <w:spacing w:before="0"/>
        <w:ind w:firstLine="0"/>
        <w:rPr>
          <w:szCs w:val="28"/>
          <w:lang w:val="ru-RU"/>
        </w:rPr>
      </w:pPr>
      <w:r>
        <w:rPr>
          <w:noProof/>
          <w:lang w:val="uk-UA" w:eastAsia="uk-UA"/>
        </w:rPr>
        <w:drawing>
          <wp:anchor distT="0" distB="0" distL="114300" distR="114300" simplePos="0" relativeHeight="251672576" behindDoc="1" locked="0" layoutInCell="1" allowOverlap="1">
            <wp:simplePos x="0" y="0"/>
            <wp:positionH relativeFrom="column">
              <wp:posOffset>3071495</wp:posOffset>
            </wp:positionH>
            <wp:positionV relativeFrom="paragraph">
              <wp:posOffset>0</wp:posOffset>
            </wp:positionV>
            <wp:extent cx="2998470" cy="2430145"/>
            <wp:effectExtent l="0" t="0" r="0" b="8255"/>
            <wp:wrapTight wrapText="bothSides">
              <wp:wrapPolygon edited="0">
                <wp:start x="0" y="0"/>
                <wp:lineTo x="0" y="21504"/>
                <wp:lineTo x="21408" y="21504"/>
                <wp:lineTo x="21408" y="0"/>
                <wp:lineTo x="0" y="0"/>
              </wp:wrapPolygon>
            </wp:wrapTight>
            <wp:docPr id="2766" name="Рисунок 2766" descr="Кудлаївка Хата баби Ма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6" descr="Кудлаївка Хата баби Мані"/>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998470" cy="2430145"/>
                    </a:xfrm>
                    <a:prstGeom prst="rect">
                      <a:avLst/>
                    </a:prstGeom>
                    <a:noFill/>
                    <a:ln>
                      <a:noFill/>
                    </a:ln>
                  </pic:spPr>
                </pic:pic>
              </a:graphicData>
            </a:graphic>
            <wp14:sizeRelH relativeFrom="page">
              <wp14:pctWidth>0</wp14:pctWidth>
            </wp14:sizeRelH>
            <wp14:sizeRelV relativeFrom="page">
              <wp14:pctHeight>0</wp14:pctHeight>
            </wp14:sizeRelV>
          </wp:anchor>
        </w:drawing>
      </w:r>
      <w:r w:rsidR="00BA6F0B">
        <w:rPr>
          <w:szCs w:val="28"/>
          <w:lang w:val="ru-RU"/>
        </w:rPr>
        <w:tab/>
      </w:r>
    </w:p>
    <w:p w:rsidR="00E26C0B" w:rsidRDefault="00E26C0B" w:rsidP="000E25CF">
      <w:pPr>
        <w:pStyle w:val="a6"/>
        <w:spacing w:before="0"/>
        <w:ind w:firstLine="567"/>
        <w:rPr>
          <w:szCs w:val="28"/>
          <w:lang w:val="ru-RU"/>
        </w:rPr>
      </w:pPr>
      <w:proofErr w:type="spellStart"/>
      <w:r>
        <w:rPr>
          <w:szCs w:val="28"/>
          <w:lang w:val="ru-RU"/>
        </w:rPr>
        <w:t>Започатковано</w:t>
      </w:r>
      <w:proofErr w:type="spellEnd"/>
      <w:r>
        <w:rPr>
          <w:szCs w:val="28"/>
          <w:lang w:val="ru-RU"/>
        </w:rPr>
        <w:t xml:space="preserve"> </w:t>
      </w:r>
      <w:proofErr w:type="spellStart"/>
      <w:r>
        <w:rPr>
          <w:szCs w:val="28"/>
          <w:lang w:val="ru-RU"/>
        </w:rPr>
        <w:t>сільський</w:t>
      </w:r>
      <w:proofErr w:type="spellEnd"/>
      <w:r>
        <w:rPr>
          <w:szCs w:val="28"/>
          <w:lang w:val="ru-RU"/>
        </w:rPr>
        <w:t xml:space="preserve"> </w:t>
      </w:r>
      <w:proofErr w:type="spellStart"/>
      <w:r>
        <w:rPr>
          <w:szCs w:val="28"/>
          <w:lang w:val="ru-RU"/>
        </w:rPr>
        <w:t>зелений</w:t>
      </w:r>
      <w:proofErr w:type="spellEnd"/>
      <w:r>
        <w:rPr>
          <w:szCs w:val="28"/>
          <w:lang w:val="ru-RU"/>
        </w:rPr>
        <w:t xml:space="preserve"> туризм з </w:t>
      </w:r>
      <w:proofErr w:type="spellStart"/>
      <w:r>
        <w:rPr>
          <w:szCs w:val="28"/>
          <w:lang w:val="ru-RU"/>
        </w:rPr>
        <w:t>відкриття</w:t>
      </w:r>
      <w:proofErr w:type="spellEnd"/>
      <w:r>
        <w:rPr>
          <w:szCs w:val="28"/>
          <w:lang w:val="ru-RU"/>
        </w:rPr>
        <w:t xml:space="preserve"> </w:t>
      </w:r>
      <w:proofErr w:type="spellStart"/>
      <w:r>
        <w:rPr>
          <w:szCs w:val="28"/>
          <w:lang w:val="ru-RU"/>
        </w:rPr>
        <w:t>апі-будиночку</w:t>
      </w:r>
      <w:proofErr w:type="spellEnd"/>
      <w:r>
        <w:rPr>
          <w:szCs w:val="28"/>
          <w:lang w:val="ru-RU"/>
        </w:rPr>
        <w:t xml:space="preserve"> у</w:t>
      </w:r>
      <w:bookmarkStart w:id="0" w:name="_GoBack"/>
      <w:bookmarkEnd w:id="0"/>
      <w:r>
        <w:rPr>
          <w:szCs w:val="28"/>
          <w:lang w:val="ru-RU"/>
        </w:rPr>
        <w:t xml:space="preserve"> </w:t>
      </w:r>
      <w:r w:rsidR="00A26245">
        <w:rPr>
          <w:szCs w:val="28"/>
          <w:lang w:val="ru-RU"/>
        </w:rPr>
        <w:t>с. </w:t>
      </w:r>
      <w:proofErr w:type="spellStart"/>
      <w:r>
        <w:rPr>
          <w:szCs w:val="28"/>
          <w:lang w:val="ru-RU"/>
        </w:rPr>
        <w:t>Слобідка</w:t>
      </w:r>
      <w:proofErr w:type="spellEnd"/>
      <w:r>
        <w:rPr>
          <w:szCs w:val="28"/>
          <w:lang w:val="ru-RU"/>
        </w:rPr>
        <w:t xml:space="preserve"> </w:t>
      </w:r>
      <w:proofErr w:type="spellStart"/>
      <w:r>
        <w:rPr>
          <w:szCs w:val="28"/>
          <w:lang w:val="ru-RU"/>
        </w:rPr>
        <w:t>Блистівської</w:t>
      </w:r>
      <w:proofErr w:type="spellEnd"/>
      <w:r>
        <w:rPr>
          <w:szCs w:val="28"/>
          <w:lang w:val="ru-RU"/>
        </w:rPr>
        <w:t xml:space="preserve"> </w:t>
      </w:r>
      <w:proofErr w:type="spellStart"/>
      <w:r>
        <w:rPr>
          <w:szCs w:val="28"/>
          <w:lang w:val="ru-RU"/>
        </w:rPr>
        <w:t>сільської</w:t>
      </w:r>
      <w:proofErr w:type="spellEnd"/>
      <w:r>
        <w:rPr>
          <w:szCs w:val="28"/>
          <w:lang w:val="ru-RU"/>
        </w:rPr>
        <w:t xml:space="preserve"> ради. У </w:t>
      </w:r>
      <w:proofErr w:type="spellStart"/>
      <w:r>
        <w:rPr>
          <w:szCs w:val="28"/>
          <w:lang w:val="ru-RU"/>
        </w:rPr>
        <w:t>серпні</w:t>
      </w:r>
      <w:proofErr w:type="spellEnd"/>
      <w:r>
        <w:rPr>
          <w:szCs w:val="28"/>
          <w:lang w:val="ru-RU"/>
        </w:rPr>
        <w:t xml:space="preserve"> </w:t>
      </w:r>
      <w:proofErr w:type="spellStart"/>
      <w:r>
        <w:rPr>
          <w:szCs w:val="28"/>
          <w:lang w:val="ru-RU"/>
        </w:rPr>
        <w:t>відкрилась</w:t>
      </w:r>
      <w:proofErr w:type="spellEnd"/>
      <w:r>
        <w:rPr>
          <w:szCs w:val="28"/>
          <w:lang w:val="ru-RU"/>
        </w:rPr>
        <w:t xml:space="preserve"> </w:t>
      </w:r>
      <w:proofErr w:type="spellStart"/>
      <w:r>
        <w:rPr>
          <w:szCs w:val="28"/>
          <w:lang w:val="ru-RU"/>
        </w:rPr>
        <w:t>народознавча</w:t>
      </w:r>
      <w:proofErr w:type="spellEnd"/>
      <w:r>
        <w:rPr>
          <w:szCs w:val="28"/>
          <w:lang w:val="ru-RU"/>
        </w:rPr>
        <w:t xml:space="preserve"> </w:t>
      </w:r>
      <w:proofErr w:type="spellStart"/>
      <w:r>
        <w:rPr>
          <w:szCs w:val="28"/>
          <w:lang w:val="ru-RU"/>
        </w:rPr>
        <w:t>садиба</w:t>
      </w:r>
      <w:proofErr w:type="spellEnd"/>
      <w:r>
        <w:rPr>
          <w:szCs w:val="28"/>
          <w:lang w:val="ru-RU"/>
        </w:rPr>
        <w:t xml:space="preserve"> </w:t>
      </w:r>
      <w:r w:rsidRPr="00CF6C80">
        <w:rPr>
          <w:bCs/>
          <w:szCs w:val="28"/>
          <w:lang w:val="ru-RU"/>
        </w:rPr>
        <w:t>«</w:t>
      </w:r>
      <w:r>
        <w:rPr>
          <w:bCs/>
          <w:szCs w:val="28"/>
          <w:lang w:val="ru-RU"/>
        </w:rPr>
        <w:t xml:space="preserve">Хата </w:t>
      </w:r>
      <w:proofErr w:type="spellStart"/>
      <w:r>
        <w:rPr>
          <w:bCs/>
          <w:szCs w:val="28"/>
          <w:lang w:val="ru-RU"/>
        </w:rPr>
        <w:t>баби</w:t>
      </w:r>
      <w:proofErr w:type="spellEnd"/>
      <w:r>
        <w:rPr>
          <w:bCs/>
          <w:szCs w:val="28"/>
          <w:lang w:val="ru-RU"/>
        </w:rPr>
        <w:t xml:space="preserve"> </w:t>
      </w:r>
      <w:proofErr w:type="spellStart"/>
      <w:r>
        <w:rPr>
          <w:bCs/>
          <w:szCs w:val="28"/>
          <w:lang w:val="ru-RU"/>
        </w:rPr>
        <w:t>Мані</w:t>
      </w:r>
      <w:proofErr w:type="spellEnd"/>
      <w:r w:rsidRPr="00CF6C80">
        <w:rPr>
          <w:bCs/>
          <w:szCs w:val="28"/>
          <w:lang w:val="ru-RU"/>
        </w:rPr>
        <w:t>»</w:t>
      </w:r>
      <w:r>
        <w:rPr>
          <w:bCs/>
          <w:szCs w:val="28"/>
          <w:lang w:val="ru-RU"/>
        </w:rPr>
        <w:t xml:space="preserve"> </w:t>
      </w:r>
      <w:r w:rsidR="008327A9">
        <w:rPr>
          <w:bCs/>
          <w:szCs w:val="28"/>
          <w:lang w:val="ru-RU"/>
        </w:rPr>
        <w:t xml:space="preserve">у с. </w:t>
      </w:r>
      <w:proofErr w:type="spellStart"/>
      <w:r w:rsidR="008327A9">
        <w:rPr>
          <w:bCs/>
          <w:szCs w:val="28"/>
          <w:lang w:val="ru-RU"/>
        </w:rPr>
        <w:t>Кудлаївка</w:t>
      </w:r>
      <w:proofErr w:type="spellEnd"/>
      <w:r w:rsidR="008327A9">
        <w:rPr>
          <w:bCs/>
          <w:szCs w:val="28"/>
          <w:lang w:val="ru-RU"/>
        </w:rPr>
        <w:t>.</w:t>
      </w:r>
    </w:p>
    <w:p w:rsidR="00733D90" w:rsidRPr="009375AE" w:rsidRDefault="009375AE" w:rsidP="000E25CF">
      <w:pPr>
        <w:pStyle w:val="a6"/>
        <w:spacing w:before="0"/>
        <w:ind w:firstLine="567"/>
        <w:rPr>
          <w:lang w:val="ru-RU"/>
        </w:rPr>
      </w:pPr>
      <w:r>
        <w:rPr>
          <w:szCs w:val="28"/>
          <w:lang w:val="ru-RU"/>
        </w:rPr>
        <w:t xml:space="preserve">У рамках </w:t>
      </w:r>
      <w:proofErr w:type="spellStart"/>
      <w:r>
        <w:rPr>
          <w:szCs w:val="28"/>
          <w:lang w:val="ru-RU"/>
        </w:rPr>
        <w:t>реалізації</w:t>
      </w:r>
      <w:proofErr w:type="spellEnd"/>
      <w:r>
        <w:rPr>
          <w:szCs w:val="28"/>
          <w:lang w:val="ru-RU"/>
        </w:rPr>
        <w:t xml:space="preserve"> </w:t>
      </w:r>
      <w:proofErr w:type="spellStart"/>
      <w:r>
        <w:rPr>
          <w:szCs w:val="28"/>
          <w:lang w:val="ru-RU"/>
        </w:rPr>
        <w:t>заходів</w:t>
      </w:r>
      <w:proofErr w:type="spellEnd"/>
      <w:r>
        <w:rPr>
          <w:szCs w:val="28"/>
          <w:lang w:val="ru-RU"/>
        </w:rPr>
        <w:t xml:space="preserve"> з </w:t>
      </w:r>
      <w:proofErr w:type="spellStart"/>
      <w:r w:rsidR="00CF6C80" w:rsidRPr="009375AE">
        <w:rPr>
          <w:szCs w:val="28"/>
          <w:lang w:val="ru-RU"/>
        </w:rPr>
        <w:t>охорон</w:t>
      </w:r>
      <w:r>
        <w:rPr>
          <w:szCs w:val="28"/>
          <w:lang w:val="ru-RU"/>
        </w:rPr>
        <w:t>и</w:t>
      </w:r>
      <w:proofErr w:type="spellEnd"/>
      <w:r w:rsidR="00CF6C80" w:rsidRPr="009375AE">
        <w:rPr>
          <w:szCs w:val="28"/>
          <w:lang w:val="ru-RU"/>
        </w:rPr>
        <w:t xml:space="preserve"> </w:t>
      </w:r>
      <w:proofErr w:type="spellStart"/>
      <w:r w:rsidR="00CF6C80" w:rsidRPr="009375AE">
        <w:rPr>
          <w:szCs w:val="28"/>
          <w:lang w:val="ru-RU"/>
        </w:rPr>
        <w:t>культурної</w:t>
      </w:r>
      <w:proofErr w:type="spellEnd"/>
      <w:r w:rsidR="00CF6C80" w:rsidRPr="009375AE">
        <w:rPr>
          <w:szCs w:val="28"/>
          <w:lang w:val="ru-RU"/>
        </w:rPr>
        <w:t xml:space="preserve"> </w:t>
      </w:r>
      <w:proofErr w:type="spellStart"/>
      <w:r w:rsidR="00CF6C80" w:rsidRPr="009375AE">
        <w:rPr>
          <w:szCs w:val="28"/>
          <w:lang w:val="ru-RU"/>
        </w:rPr>
        <w:t>спадщини</w:t>
      </w:r>
      <w:proofErr w:type="spellEnd"/>
      <w:r>
        <w:rPr>
          <w:szCs w:val="28"/>
          <w:lang w:val="ru-RU"/>
        </w:rPr>
        <w:t xml:space="preserve"> на ремонт </w:t>
      </w:r>
      <w:r w:rsidR="008327A9">
        <w:rPr>
          <w:szCs w:val="28"/>
          <w:lang w:val="ru-RU"/>
        </w:rPr>
        <w:t xml:space="preserve">15 </w:t>
      </w:r>
      <w:proofErr w:type="spellStart"/>
      <w:r w:rsidR="00CF6C80" w:rsidRPr="009375AE">
        <w:rPr>
          <w:szCs w:val="28"/>
          <w:lang w:val="ru-RU"/>
        </w:rPr>
        <w:t>пам’ятників</w:t>
      </w:r>
      <w:proofErr w:type="spellEnd"/>
      <w:r w:rsidR="00CF6C80" w:rsidRPr="009375AE">
        <w:rPr>
          <w:szCs w:val="28"/>
          <w:lang w:val="ru-RU"/>
        </w:rPr>
        <w:t xml:space="preserve"> </w:t>
      </w:r>
      <w:r>
        <w:rPr>
          <w:szCs w:val="28"/>
          <w:lang w:val="uk-UA"/>
        </w:rPr>
        <w:t xml:space="preserve">залучено </w:t>
      </w:r>
      <w:r w:rsidR="008327A9">
        <w:rPr>
          <w:szCs w:val="28"/>
          <w:lang w:val="ru-RU"/>
        </w:rPr>
        <w:t>12,5</w:t>
      </w:r>
      <w:r w:rsidR="00CF6C80" w:rsidRPr="009375AE">
        <w:rPr>
          <w:szCs w:val="28"/>
          <w:lang w:val="ru-RU"/>
        </w:rPr>
        <w:t xml:space="preserve"> тис. </w:t>
      </w:r>
      <w:proofErr w:type="spellStart"/>
      <w:r w:rsidR="00CF6C80" w:rsidRPr="009375AE">
        <w:rPr>
          <w:szCs w:val="28"/>
          <w:lang w:val="ru-RU"/>
        </w:rPr>
        <w:t>грн</w:t>
      </w:r>
      <w:proofErr w:type="spellEnd"/>
      <w:r>
        <w:rPr>
          <w:szCs w:val="28"/>
          <w:lang w:val="ru-RU"/>
        </w:rPr>
        <w:t xml:space="preserve"> </w:t>
      </w:r>
      <w:proofErr w:type="spellStart"/>
      <w:r w:rsidR="00CF6C80" w:rsidRPr="009375AE">
        <w:rPr>
          <w:szCs w:val="28"/>
          <w:lang w:val="ru-RU"/>
        </w:rPr>
        <w:t>позабюджетних</w:t>
      </w:r>
      <w:proofErr w:type="spellEnd"/>
      <w:r w:rsidR="00CF6C80" w:rsidRPr="009375AE">
        <w:rPr>
          <w:szCs w:val="28"/>
          <w:lang w:val="ru-RU"/>
        </w:rPr>
        <w:t xml:space="preserve"> </w:t>
      </w:r>
      <w:proofErr w:type="spellStart"/>
      <w:r w:rsidR="00CF6C80" w:rsidRPr="009375AE">
        <w:rPr>
          <w:szCs w:val="28"/>
          <w:lang w:val="ru-RU"/>
        </w:rPr>
        <w:t>коштів</w:t>
      </w:r>
      <w:proofErr w:type="spellEnd"/>
      <w:r w:rsidR="00CF6C80" w:rsidRPr="009375AE">
        <w:rPr>
          <w:szCs w:val="28"/>
          <w:lang w:val="ru-RU"/>
        </w:rPr>
        <w:t>.</w:t>
      </w:r>
    </w:p>
    <w:p w:rsidR="009918C7" w:rsidRDefault="009918C7" w:rsidP="000E25CF">
      <w:pPr>
        <w:ind w:firstLine="567"/>
        <w:jc w:val="both"/>
      </w:pPr>
    </w:p>
    <w:p w:rsidR="009918C7" w:rsidRPr="009918C7" w:rsidRDefault="009918C7" w:rsidP="009918C7"/>
    <w:p w:rsidR="009918C7" w:rsidRDefault="009918C7" w:rsidP="009918C7"/>
    <w:p w:rsidR="00733D90" w:rsidRPr="009918C7" w:rsidRDefault="009918C7" w:rsidP="009918C7">
      <w:pPr>
        <w:ind w:firstLine="720"/>
      </w:pPr>
      <w:r>
        <w:t>__________________________________________________________</w:t>
      </w:r>
    </w:p>
    <w:sectPr w:rsidR="00733D90" w:rsidRPr="009918C7" w:rsidSect="000B5DE9">
      <w:headerReference w:type="even" r:id="rId76"/>
      <w:headerReference w:type="default" r:id="rId77"/>
      <w:pgSz w:w="11906" w:h="16838"/>
      <w:pgMar w:top="1077" w:right="567" w:bottom="1077" w:left="1701"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31FB" w:rsidRDefault="008B31FB">
      <w:r>
        <w:separator/>
      </w:r>
    </w:p>
  </w:endnote>
  <w:endnote w:type="continuationSeparator" w:id="0">
    <w:p w:rsidR="008B31FB" w:rsidRDefault="008B31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UkrainianBaltica">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31FB" w:rsidRDefault="008B31FB">
      <w:r>
        <w:separator/>
      </w:r>
    </w:p>
  </w:footnote>
  <w:footnote w:type="continuationSeparator" w:id="0">
    <w:p w:rsidR="008B31FB" w:rsidRDefault="008B31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7EA" w:rsidRDefault="005E17EA" w:rsidP="00C21E68">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noProof/>
      </w:rPr>
      <w:t>1</w:t>
    </w:r>
    <w:r>
      <w:rPr>
        <w:rStyle w:val="a5"/>
      </w:rPr>
      <w:fldChar w:fldCharType="end"/>
    </w:r>
  </w:p>
  <w:p w:rsidR="005E17EA" w:rsidRDefault="005E17EA">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7EA" w:rsidRDefault="005E17EA" w:rsidP="006625AF">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A26245">
      <w:rPr>
        <w:rStyle w:val="a5"/>
        <w:noProof/>
      </w:rPr>
      <w:t>23</w:t>
    </w:r>
    <w:r>
      <w:rPr>
        <w:rStyle w:val="a5"/>
      </w:rPr>
      <w:fldChar w:fldCharType="end"/>
    </w:r>
  </w:p>
  <w:p w:rsidR="005E17EA" w:rsidRDefault="005E17EA">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306A26"/>
    <w:multiLevelType w:val="hybridMultilevel"/>
    <w:tmpl w:val="6FD82334"/>
    <w:lvl w:ilvl="0" w:tplc="0422000D">
      <w:start w:val="1"/>
      <w:numFmt w:val="bullet"/>
      <w:lvlText w:val=""/>
      <w:lvlJc w:val="left"/>
      <w:pPr>
        <w:ind w:left="1369" w:hanging="360"/>
      </w:pPr>
      <w:rPr>
        <w:rFonts w:ascii="Wingdings" w:hAnsi="Wingdings" w:hint="default"/>
      </w:rPr>
    </w:lvl>
    <w:lvl w:ilvl="1" w:tplc="CABE4E04">
      <w:start w:val="960"/>
      <w:numFmt w:val="bullet"/>
      <w:lvlText w:val="-"/>
      <w:lvlJc w:val="left"/>
      <w:pPr>
        <w:ind w:left="2089" w:hanging="360"/>
      </w:pPr>
      <w:rPr>
        <w:rFonts w:ascii="Times New Roman" w:eastAsia="Batang" w:hAnsi="Times New Roman" w:cs="Times New Roman" w:hint="default"/>
      </w:rPr>
    </w:lvl>
    <w:lvl w:ilvl="2" w:tplc="04220005" w:tentative="1">
      <w:start w:val="1"/>
      <w:numFmt w:val="bullet"/>
      <w:lvlText w:val=""/>
      <w:lvlJc w:val="left"/>
      <w:pPr>
        <w:ind w:left="2809" w:hanging="360"/>
      </w:pPr>
      <w:rPr>
        <w:rFonts w:ascii="Wingdings" w:hAnsi="Wingdings" w:hint="default"/>
      </w:rPr>
    </w:lvl>
    <w:lvl w:ilvl="3" w:tplc="04220001" w:tentative="1">
      <w:start w:val="1"/>
      <w:numFmt w:val="bullet"/>
      <w:lvlText w:val=""/>
      <w:lvlJc w:val="left"/>
      <w:pPr>
        <w:ind w:left="3529" w:hanging="360"/>
      </w:pPr>
      <w:rPr>
        <w:rFonts w:ascii="Symbol" w:hAnsi="Symbol" w:hint="default"/>
      </w:rPr>
    </w:lvl>
    <w:lvl w:ilvl="4" w:tplc="04220003" w:tentative="1">
      <w:start w:val="1"/>
      <w:numFmt w:val="bullet"/>
      <w:lvlText w:val="o"/>
      <w:lvlJc w:val="left"/>
      <w:pPr>
        <w:ind w:left="4249" w:hanging="360"/>
      </w:pPr>
      <w:rPr>
        <w:rFonts w:ascii="Courier New" w:hAnsi="Courier New" w:cs="Courier New" w:hint="default"/>
      </w:rPr>
    </w:lvl>
    <w:lvl w:ilvl="5" w:tplc="04220005" w:tentative="1">
      <w:start w:val="1"/>
      <w:numFmt w:val="bullet"/>
      <w:lvlText w:val=""/>
      <w:lvlJc w:val="left"/>
      <w:pPr>
        <w:ind w:left="4969" w:hanging="360"/>
      </w:pPr>
      <w:rPr>
        <w:rFonts w:ascii="Wingdings" w:hAnsi="Wingdings" w:hint="default"/>
      </w:rPr>
    </w:lvl>
    <w:lvl w:ilvl="6" w:tplc="04220001" w:tentative="1">
      <w:start w:val="1"/>
      <w:numFmt w:val="bullet"/>
      <w:lvlText w:val=""/>
      <w:lvlJc w:val="left"/>
      <w:pPr>
        <w:ind w:left="5689" w:hanging="360"/>
      </w:pPr>
      <w:rPr>
        <w:rFonts w:ascii="Symbol" w:hAnsi="Symbol" w:hint="default"/>
      </w:rPr>
    </w:lvl>
    <w:lvl w:ilvl="7" w:tplc="04220003" w:tentative="1">
      <w:start w:val="1"/>
      <w:numFmt w:val="bullet"/>
      <w:lvlText w:val="o"/>
      <w:lvlJc w:val="left"/>
      <w:pPr>
        <w:ind w:left="6409" w:hanging="360"/>
      </w:pPr>
      <w:rPr>
        <w:rFonts w:ascii="Courier New" w:hAnsi="Courier New" w:cs="Courier New" w:hint="default"/>
      </w:rPr>
    </w:lvl>
    <w:lvl w:ilvl="8" w:tplc="04220005" w:tentative="1">
      <w:start w:val="1"/>
      <w:numFmt w:val="bullet"/>
      <w:lvlText w:val=""/>
      <w:lvlJc w:val="left"/>
      <w:pPr>
        <w:ind w:left="7129" w:hanging="360"/>
      </w:pPr>
      <w:rPr>
        <w:rFonts w:ascii="Wingdings" w:hAnsi="Wingdings" w:hint="default"/>
      </w:rPr>
    </w:lvl>
  </w:abstractNum>
  <w:abstractNum w:abstractNumId="1" w15:restartNumberingAfterBreak="0">
    <w:nsid w:val="39732263"/>
    <w:multiLevelType w:val="hybridMultilevel"/>
    <w:tmpl w:val="2BBAFFF4"/>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45B9039F"/>
    <w:multiLevelType w:val="hybridMultilevel"/>
    <w:tmpl w:val="1D9893D4"/>
    <w:lvl w:ilvl="0" w:tplc="0422000D">
      <w:start w:val="1"/>
      <w:numFmt w:val="bullet"/>
      <w:lvlText w:val=""/>
      <w:lvlJc w:val="left"/>
      <w:pPr>
        <w:ind w:left="1498" w:hanging="360"/>
      </w:pPr>
      <w:rPr>
        <w:rFonts w:ascii="Wingdings" w:hAnsi="Wingdings" w:hint="default"/>
      </w:rPr>
    </w:lvl>
    <w:lvl w:ilvl="1" w:tplc="04220003" w:tentative="1">
      <w:start w:val="1"/>
      <w:numFmt w:val="bullet"/>
      <w:lvlText w:val="o"/>
      <w:lvlJc w:val="left"/>
      <w:pPr>
        <w:ind w:left="2218" w:hanging="360"/>
      </w:pPr>
      <w:rPr>
        <w:rFonts w:ascii="Courier New" w:hAnsi="Courier New" w:cs="Courier New" w:hint="default"/>
      </w:rPr>
    </w:lvl>
    <w:lvl w:ilvl="2" w:tplc="04220005" w:tentative="1">
      <w:start w:val="1"/>
      <w:numFmt w:val="bullet"/>
      <w:lvlText w:val=""/>
      <w:lvlJc w:val="left"/>
      <w:pPr>
        <w:ind w:left="2938" w:hanging="360"/>
      </w:pPr>
      <w:rPr>
        <w:rFonts w:ascii="Wingdings" w:hAnsi="Wingdings" w:hint="default"/>
      </w:rPr>
    </w:lvl>
    <w:lvl w:ilvl="3" w:tplc="04220001" w:tentative="1">
      <w:start w:val="1"/>
      <w:numFmt w:val="bullet"/>
      <w:lvlText w:val=""/>
      <w:lvlJc w:val="left"/>
      <w:pPr>
        <w:ind w:left="3658" w:hanging="360"/>
      </w:pPr>
      <w:rPr>
        <w:rFonts w:ascii="Symbol" w:hAnsi="Symbol" w:hint="default"/>
      </w:rPr>
    </w:lvl>
    <w:lvl w:ilvl="4" w:tplc="04220003" w:tentative="1">
      <w:start w:val="1"/>
      <w:numFmt w:val="bullet"/>
      <w:lvlText w:val="o"/>
      <w:lvlJc w:val="left"/>
      <w:pPr>
        <w:ind w:left="4378" w:hanging="360"/>
      </w:pPr>
      <w:rPr>
        <w:rFonts w:ascii="Courier New" w:hAnsi="Courier New" w:cs="Courier New" w:hint="default"/>
      </w:rPr>
    </w:lvl>
    <w:lvl w:ilvl="5" w:tplc="04220005" w:tentative="1">
      <w:start w:val="1"/>
      <w:numFmt w:val="bullet"/>
      <w:lvlText w:val=""/>
      <w:lvlJc w:val="left"/>
      <w:pPr>
        <w:ind w:left="5098" w:hanging="360"/>
      </w:pPr>
      <w:rPr>
        <w:rFonts w:ascii="Wingdings" w:hAnsi="Wingdings" w:hint="default"/>
      </w:rPr>
    </w:lvl>
    <w:lvl w:ilvl="6" w:tplc="04220001" w:tentative="1">
      <w:start w:val="1"/>
      <w:numFmt w:val="bullet"/>
      <w:lvlText w:val=""/>
      <w:lvlJc w:val="left"/>
      <w:pPr>
        <w:ind w:left="5818" w:hanging="360"/>
      </w:pPr>
      <w:rPr>
        <w:rFonts w:ascii="Symbol" w:hAnsi="Symbol" w:hint="default"/>
      </w:rPr>
    </w:lvl>
    <w:lvl w:ilvl="7" w:tplc="04220003" w:tentative="1">
      <w:start w:val="1"/>
      <w:numFmt w:val="bullet"/>
      <w:lvlText w:val="o"/>
      <w:lvlJc w:val="left"/>
      <w:pPr>
        <w:ind w:left="6538" w:hanging="360"/>
      </w:pPr>
      <w:rPr>
        <w:rFonts w:ascii="Courier New" w:hAnsi="Courier New" w:cs="Courier New" w:hint="default"/>
      </w:rPr>
    </w:lvl>
    <w:lvl w:ilvl="8" w:tplc="04220005" w:tentative="1">
      <w:start w:val="1"/>
      <w:numFmt w:val="bullet"/>
      <w:lvlText w:val=""/>
      <w:lvlJc w:val="left"/>
      <w:pPr>
        <w:ind w:left="7258" w:hanging="360"/>
      </w:pPr>
      <w:rPr>
        <w:rFonts w:ascii="Wingdings" w:hAnsi="Wingdings" w:hint="default"/>
      </w:rPr>
    </w:lvl>
  </w:abstractNum>
  <w:abstractNum w:abstractNumId="3" w15:restartNumberingAfterBreak="0">
    <w:nsid w:val="6C3F79CA"/>
    <w:multiLevelType w:val="hybridMultilevel"/>
    <w:tmpl w:val="647C7120"/>
    <w:lvl w:ilvl="0" w:tplc="04220001">
      <w:start w:val="1"/>
      <w:numFmt w:val="bullet"/>
      <w:lvlText w:val=""/>
      <w:lvlJc w:val="left"/>
      <w:pPr>
        <w:ind w:left="1369" w:hanging="360"/>
      </w:pPr>
      <w:rPr>
        <w:rFonts w:ascii="Symbol" w:hAnsi="Symbol" w:hint="default"/>
      </w:rPr>
    </w:lvl>
    <w:lvl w:ilvl="1" w:tplc="04220003" w:tentative="1">
      <w:start w:val="1"/>
      <w:numFmt w:val="bullet"/>
      <w:lvlText w:val="o"/>
      <w:lvlJc w:val="left"/>
      <w:pPr>
        <w:ind w:left="2089" w:hanging="360"/>
      </w:pPr>
      <w:rPr>
        <w:rFonts w:ascii="Courier New" w:hAnsi="Courier New" w:cs="Courier New" w:hint="default"/>
      </w:rPr>
    </w:lvl>
    <w:lvl w:ilvl="2" w:tplc="04220005" w:tentative="1">
      <w:start w:val="1"/>
      <w:numFmt w:val="bullet"/>
      <w:lvlText w:val=""/>
      <w:lvlJc w:val="left"/>
      <w:pPr>
        <w:ind w:left="2809" w:hanging="360"/>
      </w:pPr>
      <w:rPr>
        <w:rFonts w:ascii="Wingdings" w:hAnsi="Wingdings" w:hint="default"/>
      </w:rPr>
    </w:lvl>
    <w:lvl w:ilvl="3" w:tplc="04220001" w:tentative="1">
      <w:start w:val="1"/>
      <w:numFmt w:val="bullet"/>
      <w:lvlText w:val=""/>
      <w:lvlJc w:val="left"/>
      <w:pPr>
        <w:ind w:left="3529" w:hanging="360"/>
      </w:pPr>
      <w:rPr>
        <w:rFonts w:ascii="Symbol" w:hAnsi="Symbol" w:hint="default"/>
      </w:rPr>
    </w:lvl>
    <w:lvl w:ilvl="4" w:tplc="04220003" w:tentative="1">
      <w:start w:val="1"/>
      <w:numFmt w:val="bullet"/>
      <w:lvlText w:val="o"/>
      <w:lvlJc w:val="left"/>
      <w:pPr>
        <w:ind w:left="4249" w:hanging="360"/>
      </w:pPr>
      <w:rPr>
        <w:rFonts w:ascii="Courier New" w:hAnsi="Courier New" w:cs="Courier New" w:hint="default"/>
      </w:rPr>
    </w:lvl>
    <w:lvl w:ilvl="5" w:tplc="04220005" w:tentative="1">
      <w:start w:val="1"/>
      <w:numFmt w:val="bullet"/>
      <w:lvlText w:val=""/>
      <w:lvlJc w:val="left"/>
      <w:pPr>
        <w:ind w:left="4969" w:hanging="360"/>
      </w:pPr>
      <w:rPr>
        <w:rFonts w:ascii="Wingdings" w:hAnsi="Wingdings" w:hint="default"/>
      </w:rPr>
    </w:lvl>
    <w:lvl w:ilvl="6" w:tplc="04220001" w:tentative="1">
      <w:start w:val="1"/>
      <w:numFmt w:val="bullet"/>
      <w:lvlText w:val=""/>
      <w:lvlJc w:val="left"/>
      <w:pPr>
        <w:ind w:left="5689" w:hanging="360"/>
      </w:pPr>
      <w:rPr>
        <w:rFonts w:ascii="Symbol" w:hAnsi="Symbol" w:hint="default"/>
      </w:rPr>
    </w:lvl>
    <w:lvl w:ilvl="7" w:tplc="04220003" w:tentative="1">
      <w:start w:val="1"/>
      <w:numFmt w:val="bullet"/>
      <w:lvlText w:val="o"/>
      <w:lvlJc w:val="left"/>
      <w:pPr>
        <w:ind w:left="6409" w:hanging="360"/>
      </w:pPr>
      <w:rPr>
        <w:rFonts w:ascii="Courier New" w:hAnsi="Courier New" w:cs="Courier New" w:hint="default"/>
      </w:rPr>
    </w:lvl>
    <w:lvl w:ilvl="8" w:tplc="04220005" w:tentative="1">
      <w:start w:val="1"/>
      <w:numFmt w:val="bullet"/>
      <w:lvlText w:val=""/>
      <w:lvlJc w:val="left"/>
      <w:pPr>
        <w:ind w:left="7129" w:hanging="360"/>
      </w:pPr>
      <w:rPr>
        <w:rFonts w:ascii="Wingdings" w:hAnsi="Wingdings" w:hint="default"/>
      </w:rPr>
    </w:lvl>
  </w:abstractNum>
  <w:num w:numId="1">
    <w:abstractNumId w:val="2"/>
  </w:num>
  <w:num w:numId="2">
    <w:abstractNumId w:val="0"/>
  </w:num>
  <w:num w:numId="3">
    <w:abstractNumId w:val="3"/>
  </w:num>
  <w:num w:numId="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7E85"/>
    <w:rsid w:val="000023CA"/>
    <w:rsid w:val="0000327E"/>
    <w:rsid w:val="00003DFB"/>
    <w:rsid w:val="00003E1A"/>
    <w:rsid w:val="00004593"/>
    <w:rsid w:val="00004BE2"/>
    <w:rsid w:val="00005F5A"/>
    <w:rsid w:val="00006D3D"/>
    <w:rsid w:val="0000786B"/>
    <w:rsid w:val="00010B0E"/>
    <w:rsid w:val="0001113A"/>
    <w:rsid w:val="00011197"/>
    <w:rsid w:val="0001152E"/>
    <w:rsid w:val="00011DD5"/>
    <w:rsid w:val="000120B1"/>
    <w:rsid w:val="000120DF"/>
    <w:rsid w:val="00012CBE"/>
    <w:rsid w:val="0001303C"/>
    <w:rsid w:val="00013ECB"/>
    <w:rsid w:val="00013F70"/>
    <w:rsid w:val="000140B5"/>
    <w:rsid w:val="00015EF0"/>
    <w:rsid w:val="00016056"/>
    <w:rsid w:val="0001773E"/>
    <w:rsid w:val="00017BA3"/>
    <w:rsid w:val="00017DA8"/>
    <w:rsid w:val="00020114"/>
    <w:rsid w:val="00020A10"/>
    <w:rsid w:val="00020A48"/>
    <w:rsid w:val="00020FB5"/>
    <w:rsid w:val="000228E3"/>
    <w:rsid w:val="00023613"/>
    <w:rsid w:val="0002415C"/>
    <w:rsid w:val="000246DE"/>
    <w:rsid w:val="00024E38"/>
    <w:rsid w:val="000254F5"/>
    <w:rsid w:val="000259B4"/>
    <w:rsid w:val="00025DC1"/>
    <w:rsid w:val="00026451"/>
    <w:rsid w:val="000267F1"/>
    <w:rsid w:val="00026B8D"/>
    <w:rsid w:val="0002742E"/>
    <w:rsid w:val="000274BA"/>
    <w:rsid w:val="000275EC"/>
    <w:rsid w:val="00027710"/>
    <w:rsid w:val="000305E2"/>
    <w:rsid w:val="00030837"/>
    <w:rsid w:val="00030D4D"/>
    <w:rsid w:val="00031357"/>
    <w:rsid w:val="00031C4A"/>
    <w:rsid w:val="0003260E"/>
    <w:rsid w:val="00032D67"/>
    <w:rsid w:val="0003411F"/>
    <w:rsid w:val="000346FA"/>
    <w:rsid w:val="00035871"/>
    <w:rsid w:val="00035CFC"/>
    <w:rsid w:val="00035EAB"/>
    <w:rsid w:val="00035F5D"/>
    <w:rsid w:val="0003605B"/>
    <w:rsid w:val="00036CE5"/>
    <w:rsid w:val="00037E66"/>
    <w:rsid w:val="000420BE"/>
    <w:rsid w:val="000424A9"/>
    <w:rsid w:val="00042C03"/>
    <w:rsid w:val="00043081"/>
    <w:rsid w:val="00043CCA"/>
    <w:rsid w:val="00044146"/>
    <w:rsid w:val="000443A4"/>
    <w:rsid w:val="00044455"/>
    <w:rsid w:val="0004465F"/>
    <w:rsid w:val="000446A3"/>
    <w:rsid w:val="00045176"/>
    <w:rsid w:val="0004521C"/>
    <w:rsid w:val="00045379"/>
    <w:rsid w:val="00045B34"/>
    <w:rsid w:val="00045BE6"/>
    <w:rsid w:val="00046259"/>
    <w:rsid w:val="00046579"/>
    <w:rsid w:val="00046DDF"/>
    <w:rsid w:val="00047557"/>
    <w:rsid w:val="00047580"/>
    <w:rsid w:val="00047867"/>
    <w:rsid w:val="00047E25"/>
    <w:rsid w:val="000501FA"/>
    <w:rsid w:val="00051BD0"/>
    <w:rsid w:val="00052093"/>
    <w:rsid w:val="000524CC"/>
    <w:rsid w:val="00053A3A"/>
    <w:rsid w:val="00053C38"/>
    <w:rsid w:val="000541CD"/>
    <w:rsid w:val="0005425D"/>
    <w:rsid w:val="00054629"/>
    <w:rsid w:val="00054BFF"/>
    <w:rsid w:val="00055478"/>
    <w:rsid w:val="000560B0"/>
    <w:rsid w:val="0005664D"/>
    <w:rsid w:val="0005722E"/>
    <w:rsid w:val="00060565"/>
    <w:rsid w:val="0006102F"/>
    <w:rsid w:val="000615BC"/>
    <w:rsid w:val="00061C10"/>
    <w:rsid w:val="00062438"/>
    <w:rsid w:val="000632C9"/>
    <w:rsid w:val="00063C0A"/>
    <w:rsid w:val="00063C5F"/>
    <w:rsid w:val="0006451F"/>
    <w:rsid w:val="0006468F"/>
    <w:rsid w:val="000655B5"/>
    <w:rsid w:val="00066DD2"/>
    <w:rsid w:val="000672EE"/>
    <w:rsid w:val="0007028F"/>
    <w:rsid w:val="0007193B"/>
    <w:rsid w:val="000731F1"/>
    <w:rsid w:val="00073A62"/>
    <w:rsid w:val="000740D3"/>
    <w:rsid w:val="00074294"/>
    <w:rsid w:val="000745E5"/>
    <w:rsid w:val="00077850"/>
    <w:rsid w:val="00077A2C"/>
    <w:rsid w:val="00077A49"/>
    <w:rsid w:val="00082AD7"/>
    <w:rsid w:val="00082EDE"/>
    <w:rsid w:val="000836E8"/>
    <w:rsid w:val="00083D4A"/>
    <w:rsid w:val="00084F95"/>
    <w:rsid w:val="00086055"/>
    <w:rsid w:val="000879A4"/>
    <w:rsid w:val="00090A04"/>
    <w:rsid w:val="00091343"/>
    <w:rsid w:val="00091F02"/>
    <w:rsid w:val="00093A99"/>
    <w:rsid w:val="00093C99"/>
    <w:rsid w:val="000954AA"/>
    <w:rsid w:val="0009627D"/>
    <w:rsid w:val="000967C8"/>
    <w:rsid w:val="000969E2"/>
    <w:rsid w:val="00096FA0"/>
    <w:rsid w:val="00096FFC"/>
    <w:rsid w:val="0009754B"/>
    <w:rsid w:val="000A02BA"/>
    <w:rsid w:val="000A08EE"/>
    <w:rsid w:val="000A1362"/>
    <w:rsid w:val="000A2DEF"/>
    <w:rsid w:val="000A3075"/>
    <w:rsid w:val="000A31CD"/>
    <w:rsid w:val="000A3645"/>
    <w:rsid w:val="000A448D"/>
    <w:rsid w:val="000A5C43"/>
    <w:rsid w:val="000A653B"/>
    <w:rsid w:val="000A659A"/>
    <w:rsid w:val="000A6D23"/>
    <w:rsid w:val="000A70B9"/>
    <w:rsid w:val="000B0111"/>
    <w:rsid w:val="000B0464"/>
    <w:rsid w:val="000B22EC"/>
    <w:rsid w:val="000B33FB"/>
    <w:rsid w:val="000B3C97"/>
    <w:rsid w:val="000B3CF0"/>
    <w:rsid w:val="000B3E55"/>
    <w:rsid w:val="000B4246"/>
    <w:rsid w:val="000B4362"/>
    <w:rsid w:val="000B5276"/>
    <w:rsid w:val="000B5DE9"/>
    <w:rsid w:val="000B6474"/>
    <w:rsid w:val="000B6776"/>
    <w:rsid w:val="000B7058"/>
    <w:rsid w:val="000C04D8"/>
    <w:rsid w:val="000C0B38"/>
    <w:rsid w:val="000C0E25"/>
    <w:rsid w:val="000C1439"/>
    <w:rsid w:val="000C165D"/>
    <w:rsid w:val="000C18BD"/>
    <w:rsid w:val="000C1B02"/>
    <w:rsid w:val="000C2387"/>
    <w:rsid w:val="000C4366"/>
    <w:rsid w:val="000C4B20"/>
    <w:rsid w:val="000C4E9D"/>
    <w:rsid w:val="000C696C"/>
    <w:rsid w:val="000C6BE4"/>
    <w:rsid w:val="000C7A97"/>
    <w:rsid w:val="000D1093"/>
    <w:rsid w:val="000D2244"/>
    <w:rsid w:val="000D38E1"/>
    <w:rsid w:val="000D39E3"/>
    <w:rsid w:val="000D3A90"/>
    <w:rsid w:val="000D46BA"/>
    <w:rsid w:val="000D497E"/>
    <w:rsid w:val="000D4CD3"/>
    <w:rsid w:val="000D5686"/>
    <w:rsid w:val="000D5FD0"/>
    <w:rsid w:val="000D612B"/>
    <w:rsid w:val="000D6444"/>
    <w:rsid w:val="000D7195"/>
    <w:rsid w:val="000D74B5"/>
    <w:rsid w:val="000E120F"/>
    <w:rsid w:val="000E23B0"/>
    <w:rsid w:val="000E256A"/>
    <w:rsid w:val="000E25CF"/>
    <w:rsid w:val="000E3FB8"/>
    <w:rsid w:val="000E64FB"/>
    <w:rsid w:val="000E73E7"/>
    <w:rsid w:val="000E7FDD"/>
    <w:rsid w:val="000F09CE"/>
    <w:rsid w:val="000F0CF9"/>
    <w:rsid w:val="000F12BC"/>
    <w:rsid w:val="000F2066"/>
    <w:rsid w:val="000F2DC1"/>
    <w:rsid w:val="000F4650"/>
    <w:rsid w:val="000F4A51"/>
    <w:rsid w:val="000F4C53"/>
    <w:rsid w:val="000F5148"/>
    <w:rsid w:val="000F54BF"/>
    <w:rsid w:val="000F581F"/>
    <w:rsid w:val="000F6F2D"/>
    <w:rsid w:val="001008C6"/>
    <w:rsid w:val="00102658"/>
    <w:rsid w:val="00102B90"/>
    <w:rsid w:val="00103BDA"/>
    <w:rsid w:val="00104136"/>
    <w:rsid w:val="0010634B"/>
    <w:rsid w:val="001066A4"/>
    <w:rsid w:val="00107B15"/>
    <w:rsid w:val="00107FFA"/>
    <w:rsid w:val="00111141"/>
    <w:rsid w:val="0011178B"/>
    <w:rsid w:val="00112395"/>
    <w:rsid w:val="00113992"/>
    <w:rsid w:val="00114041"/>
    <w:rsid w:val="001161D7"/>
    <w:rsid w:val="00116335"/>
    <w:rsid w:val="00117433"/>
    <w:rsid w:val="00117D2D"/>
    <w:rsid w:val="0012011F"/>
    <w:rsid w:val="001207FF"/>
    <w:rsid w:val="00121AF7"/>
    <w:rsid w:val="00122345"/>
    <w:rsid w:val="00122A1E"/>
    <w:rsid w:val="00123F91"/>
    <w:rsid w:val="001243D9"/>
    <w:rsid w:val="00124921"/>
    <w:rsid w:val="001255B7"/>
    <w:rsid w:val="00127629"/>
    <w:rsid w:val="001279EF"/>
    <w:rsid w:val="001302D3"/>
    <w:rsid w:val="001307D8"/>
    <w:rsid w:val="0013238E"/>
    <w:rsid w:val="0013252B"/>
    <w:rsid w:val="001333C4"/>
    <w:rsid w:val="00133544"/>
    <w:rsid w:val="001336C3"/>
    <w:rsid w:val="00133E17"/>
    <w:rsid w:val="001343E6"/>
    <w:rsid w:val="00134A06"/>
    <w:rsid w:val="00134BA4"/>
    <w:rsid w:val="00134E2C"/>
    <w:rsid w:val="00135326"/>
    <w:rsid w:val="00135A41"/>
    <w:rsid w:val="00136DD8"/>
    <w:rsid w:val="00137BE7"/>
    <w:rsid w:val="001405B5"/>
    <w:rsid w:val="001406F5"/>
    <w:rsid w:val="0014087A"/>
    <w:rsid w:val="001418B4"/>
    <w:rsid w:val="001421D6"/>
    <w:rsid w:val="00142EEF"/>
    <w:rsid w:val="00143418"/>
    <w:rsid w:val="001435B0"/>
    <w:rsid w:val="001438F9"/>
    <w:rsid w:val="00144231"/>
    <w:rsid w:val="00144C97"/>
    <w:rsid w:val="00144F73"/>
    <w:rsid w:val="00145356"/>
    <w:rsid w:val="00145649"/>
    <w:rsid w:val="00145A0C"/>
    <w:rsid w:val="00145D80"/>
    <w:rsid w:val="001460B3"/>
    <w:rsid w:val="00146ACB"/>
    <w:rsid w:val="00147142"/>
    <w:rsid w:val="00147609"/>
    <w:rsid w:val="001478F2"/>
    <w:rsid w:val="00147D60"/>
    <w:rsid w:val="00150E65"/>
    <w:rsid w:val="00151745"/>
    <w:rsid w:val="00151899"/>
    <w:rsid w:val="00152A4B"/>
    <w:rsid w:val="001540B2"/>
    <w:rsid w:val="001562F8"/>
    <w:rsid w:val="00156F4B"/>
    <w:rsid w:val="001604A7"/>
    <w:rsid w:val="00160CB3"/>
    <w:rsid w:val="00161191"/>
    <w:rsid w:val="0016178C"/>
    <w:rsid w:val="00162EC1"/>
    <w:rsid w:val="00164674"/>
    <w:rsid w:val="0016475A"/>
    <w:rsid w:val="00165DAF"/>
    <w:rsid w:val="00165F59"/>
    <w:rsid w:val="001666BE"/>
    <w:rsid w:val="00166AC7"/>
    <w:rsid w:val="00170455"/>
    <w:rsid w:val="001711A2"/>
    <w:rsid w:val="001715C8"/>
    <w:rsid w:val="001719AE"/>
    <w:rsid w:val="00171EF0"/>
    <w:rsid w:val="00172403"/>
    <w:rsid w:val="00173633"/>
    <w:rsid w:val="001736B9"/>
    <w:rsid w:val="001737BF"/>
    <w:rsid w:val="00174624"/>
    <w:rsid w:val="00174968"/>
    <w:rsid w:val="001759AB"/>
    <w:rsid w:val="00175BF7"/>
    <w:rsid w:val="00176324"/>
    <w:rsid w:val="00176AE4"/>
    <w:rsid w:val="00176B4C"/>
    <w:rsid w:val="00177012"/>
    <w:rsid w:val="00177B8B"/>
    <w:rsid w:val="001812B0"/>
    <w:rsid w:val="001814A8"/>
    <w:rsid w:val="00183297"/>
    <w:rsid w:val="001834A8"/>
    <w:rsid w:val="00183782"/>
    <w:rsid w:val="00183889"/>
    <w:rsid w:val="001846D3"/>
    <w:rsid w:val="00184826"/>
    <w:rsid w:val="00184C08"/>
    <w:rsid w:val="00185969"/>
    <w:rsid w:val="00185A20"/>
    <w:rsid w:val="0018748A"/>
    <w:rsid w:val="001878FD"/>
    <w:rsid w:val="00187AB7"/>
    <w:rsid w:val="0019043A"/>
    <w:rsid w:val="00191982"/>
    <w:rsid w:val="001933E7"/>
    <w:rsid w:val="001949AA"/>
    <w:rsid w:val="001950CB"/>
    <w:rsid w:val="001950FD"/>
    <w:rsid w:val="001951CA"/>
    <w:rsid w:val="00195786"/>
    <w:rsid w:val="001964F7"/>
    <w:rsid w:val="001970E9"/>
    <w:rsid w:val="00197265"/>
    <w:rsid w:val="001974EB"/>
    <w:rsid w:val="001A0B90"/>
    <w:rsid w:val="001A1904"/>
    <w:rsid w:val="001A1D0F"/>
    <w:rsid w:val="001A3CAC"/>
    <w:rsid w:val="001A5274"/>
    <w:rsid w:val="001A6CD9"/>
    <w:rsid w:val="001A764E"/>
    <w:rsid w:val="001A7B60"/>
    <w:rsid w:val="001B07EF"/>
    <w:rsid w:val="001B0E39"/>
    <w:rsid w:val="001B2FCF"/>
    <w:rsid w:val="001B6F4F"/>
    <w:rsid w:val="001B7DA7"/>
    <w:rsid w:val="001C1F44"/>
    <w:rsid w:val="001C2CB4"/>
    <w:rsid w:val="001C2CF3"/>
    <w:rsid w:val="001C3527"/>
    <w:rsid w:val="001C3A3B"/>
    <w:rsid w:val="001C42DB"/>
    <w:rsid w:val="001C5D61"/>
    <w:rsid w:val="001C6D84"/>
    <w:rsid w:val="001C763D"/>
    <w:rsid w:val="001C7F81"/>
    <w:rsid w:val="001D060E"/>
    <w:rsid w:val="001D0E17"/>
    <w:rsid w:val="001D141F"/>
    <w:rsid w:val="001D1FAE"/>
    <w:rsid w:val="001D2C72"/>
    <w:rsid w:val="001D6207"/>
    <w:rsid w:val="001D68A3"/>
    <w:rsid w:val="001D773F"/>
    <w:rsid w:val="001E0386"/>
    <w:rsid w:val="001E18F4"/>
    <w:rsid w:val="001E2E46"/>
    <w:rsid w:val="001E342A"/>
    <w:rsid w:val="001E361F"/>
    <w:rsid w:val="001E3810"/>
    <w:rsid w:val="001E44E5"/>
    <w:rsid w:val="001E4564"/>
    <w:rsid w:val="001E66DD"/>
    <w:rsid w:val="001E6ECB"/>
    <w:rsid w:val="001E7CD5"/>
    <w:rsid w:val="001F1311"/>
    <w:rsid w:val="001F2A7D"/>
    <w:rsid w:val="001F304C"/>
    <w:rsid w:val="001F3F84"/>
    <w:rsid w:val="001F4A9E"/>
    <w:rsid w:val="001F5832"/>
    <w:rsid w:val="001F5F86"/>
    <w:rsid w:val="001F660D"/>
    <w:rsid w:val="001F72D9"/>
    <w:rsid w:val="001F795E"/>
    <w:rsid w:val="0020006F"/>
    <w:rsid w:val="0020242A"/>
    <w:rsid w:val="00203CD8"/>
    <w:rsid w:val="002040EA"/>
    <w:rsid w:val="00204A1B"/>
    <w:rsid w:val="00204C73"/>
    <w:rsid w:val="002059BA"/>
    <w:rsid w:val="00205E1F"/>
    <w:rsid w:val="002062C8"/>
    <w:rsid w:val="002073C9"/>
    <w:rsid w:val="00207B3F"/>
    <w:rsid w:val="0021001E"/>
    <w:rsid w:val="00210E51"/>
    <w:rsid w:val="00211123"/>
    <w:rsid w:val="0021150C"/>
    <w:rsid w:val="0021176F"/>
    <w:rsid w:val="00211A89"/>
    <w:rsid w:val="00212551"/>
    <w:rsid w:val="002144C3"/>
    <w:rsid w:val="00214C09"/>
    <w:rsid w:val="00214EAE"/>
    <w:rsid w:val="0021542A"/>
    <w:rsid w:val="0021583A"/>
    <w:rsid w:val="00215D79"/>
    <w:rsid w:val="0022018E"/>
    <w:rsid w:val="00220712"/>
    <w:rsid w:val="00220976"/>
    <w:rsid w:val="00220ECC"/>
    <w:rsid w:val="00221A24"/>
    <w:rsid w:val="00221DC8"/>
    <w:rsid w:val="00222C3A"/>
    <w:rsid w:val="002234CB"/>
    <w:rsid w:val="00223A25"/>
    <w:rsid w:val="002241B1"/>
    <w:rsid w:val="00224283"/>
    <w:rsid w:val="00224AE0"/>
    <w:rsid w:val="00225305"/>
    <w:rsid w:val="00227316"/>
    <w:rsid w:val="00227FB2"/>
    <w:rsid w:val="00230241"/>
    <w:rsid w:val="002314C5"/>
    <w:rsid w:val="002317C5"/>
    <w:rsid w:val="00231865"/>
    <w:rsid w:val="0023217A"/>
    <w:rsid w:val="002335B5"/>
    <w:rsid w:val="002341D9"/>
    <w:rsid w:val="00234C2C"/>
    <w:rsid w:val="00234CED"/>
    <w:rsid w:val="002355C9"/>
    <w:rsid w:val="002356F7"/>
    <w:rsid w:val="00237219"/>
    <w:rsid w:val="00237413"/>
    <w:rsid w:val="00237AF2"/>
    <w:rsid w:val="002406FB"/>
    <w:rsid w:val="00240C9A"/>
    <w:rsid w:val="00241301"/>
    <w:rsid w:val="0024214B"/>
    <w:rsid w:val="00242269"/>
    <w:rsid w:val="00242CC7"/>
    <w:rsid w:val="00243B0D"/>
    <w:rsid w:val="00243D97"/>
    <w:rsid w:val="00244124"/>
    <w:rsid w:val="00244F5F"/>
    <w:rsid w:val="00244FDA"/>
    <w:rsid w:val="00246210"/>
    <w:rsid w:val="002467EA"/>
    <w:rsid w:val="00247E68"/>
    <w:rsid w:val="00247FDE"/>
    <w:rsid w:val="0025035B"/>
    <w:rsid w:val="00250556"/>
    <w:rsid w:val="002507CC"/>
    <w:rsid w:val="0025148B"/>
    <w:rsid w:val="00251807"/>
    <w:rsid w:val="00252116"/>
    <w:rsid w:val="0025243F"/>
    <w:rsid w:val="002538AF"/>
    <w:rsid w:val="00253F8F"/>
    <w:rsid w:val="00254233"/>
    <w:rsid w:val="00255403"/>
    <w:rsid w:val="0025651B"/>
    <w:rsid w:val="0025659A"/>
    <w:rsid w:val="002610DE"/>
    <w:rsid w:val="00261F3E"/>
    <w:rsid w:val="002620C3"/>
    <w:rsid w:val="00262641"/>
    <w:rsid w:val="00262715"/>
    <w:rsid w:val="002627EF"/>
    <w:rsid w:val="0026287D"/>
    <w:rsid w:val="002631E1"/>
    <w:rsid w:val="00263298"/>
    <w:rsid w:val="00263A28"/>
    <w:rsid w:val="00264014"/>
    <w:rsid w:val="00264DE1"/>
    <w:rsid w:val="00264FB5"/>
    <w:rsid w:val="002660F5"/>
    <w:rsid w:val="00266F64"/>
    <w:rsid w:val="0027051A"/>
    <w:rsid w:val="00270ACD"/>
    <w:rsid w:val="002711EC"/>
    <w:rsid w:val="00271FFE"/>
    <w:rsid w:val="0027203C"/>
    <w:rsid w:val="002720D0"/>
    <w:rsid w:val="00272DEC"/>
    <w:rsid w:val="0027320E"/>
    <w:rsid w:val="00273724"/>
    <w:rsid w:val="00274518"/>
    <w:rsid w:val="00274E56"/>
    <w:rsid w:val="0027519D"/>
    <w:rsid w:val="0027771C"/>
    <w:rsid w:val="00277D3A"/>
    <w:rsid w:val="00277FA9"/>
    <w:rsid w:val="002810D3"/>
    <w:rsid w:val="00283FB2"/>
    <w:rsid w:val="002849C4"/>
    <w:rsid w:val="002853E0"/>
    <w:rsid w:val="0028768A"/>
    <w:rsid w:val="00287A65"/>
    <w:rsid w:val="00287E72"/>
    <w:rsid w:val="0029099E"/>
    <w:rsid w:val="00291991"/>
    <w:rsid w:val="0029306C"/>
    <w:rsid w:val="002936CC"/>
    <w:rsid w:val="00293C16"/>
    <w:rsid w:val="0029456D"/>
    <w:rsid w:val="00294C8F"/>
    <w:rsid w:val="0029570A"/>
    <w:rsid w:val="00295CC3"/>
    <w:rsid w:val="00296574"/>
    <w:rsid w:val="002968FB"/>
    <w:rsid w:val="002975C0"/>
    <w:rsid w:val="002A0198"/>
    <w:rsid w:val="002A0C41"/>
    <w:rsid w:val="002A161A"/>
    <w:rsid w:val="002A233C"/>
    <w:rsid w:val="002A320B"/>
    <w:rsid w:val="002A3592"/>
    <w:rsid w:val="002A3C1C"/>
    <w:rsid w:val="002A3ECA"/>
    <w:rsid w:val="002A416A"/>
    <w:rsid w:val="002A4279"/>
    <w:rsid w:val="002A4426"/>
    <w:rsid w:val="002A5CA6"/>
    <w:rsid w:val="002B0097"/>
    <w:rsid w:val="002B0862"/>
    <w:rsid w:val="002B171E"/>
    <w:rsid w:val="002B1FE1"/>
    <w:rsid w:val="002B3931"/>
    <w:rsid w:val="002B4A4F"/>
    <w:rsid w:val="002B4D1E"/>
    <w:rsid w:val="002B4FAC"/>
    <w:rsid w:val="002B5B5D"/>
    <w:rsid w:val="002B68AC"/>
    <w:rsid w:val="002B698A"/>
    <w:rsid w:val="002B6DC1"/>
    <w:rsid w:val="002B7DBB"/>
    <w:rsid w:val="002C06CA"/>
    <w:rsid w:val="002C2BF1"/>
    <w:rsid w:val="002C3D0B"/>
    <w:rsid w:val="002C3DA6"/>
    <w:rsid w:val="002C3FBE"/>
    <w:rsid w:val="002C459A"/>
    <w:rsid w:val="002C4946"/>
    <w:rsid w:val="002C6A91"/>
    <w:rsid w:val="002C78EA"/>
    <w:rsid w:val="002C7C75"/>
    <w:rsid w:val="002D0CA3"/>
    <w:rsid w:val="002D2637"/>
    <w:rsid w:val="002D4226"/>
    <w:rsid w:val="002D4A54"/>
    <w:rsid w:val="002D4F79"/>
    <w:rsid w:val="002E00F0"/>
    <w:rsid w:val="002E05EA"/>
    <w:rsid w:val="002E09A3"/>
    <w:rsid w:val="002E1089"/>
    <w:rsid w:val="002E1FB5"/>
    <w:rsid w:val="002E35F5"/>
    <w:rsid w:val="002E36D6"/>
    <w:rsid w:val="002E53C1"/>
    <w:rsid w:val="002E5926"/>
    <w:rsid w:val="002E6515"/>
    <w:rsid w:val="002E70BC"/>
    <w:rsid w:val="002E77D6"/>
    <w:rsid w:val="002E78EB"/>
    <w:rsid w:val="002F1643"/>
    <w:rsid w:val="002F3729"/>
    <w:rsid w:val="002F42BF"/>
    <w:rsid w:val="002F46BE"/>
    <w:rsid w:val="002F4BDD"/>
    <w:rsid w:val="002F4BEF"/>
    <w:rsid w:val="002F5E31"/>
    <w:rsid w:val="002F5EE8"/>
    <w:rsid w:val="00300BD9"/>
    <w:rsid w:val="00301463"/>
    <w:rsid w:val="00301607"/>
    <w:rsid w:val="003019E6"/>
    <w:rsid w:val="0030250F"/>
    <w:rsid w:val="003052BA"/>
    <w:rsid w:val="00306668"/>
    <w:rsid w:val="00307798"/>
    <w:rsid w:val="00310239"/>
    <w:rsid w:val="00310F1F"/>
    <w:rsid w:val="003124B5"/>
    <w:rsid w:val="00312872"/>
    <w:rsid w:val="0031311C"/>
    <w:rsid w:val="003138F7"/>
    <w:rsid w:val="0031458C"/>
    <w:rsid w:val="003152D3"/>
    <w:rsid w:val="00316801"/>
    <w:rsid w:val="00316C5D"/>
    <w:rsid w:val="003170F5"/>
    <w:rsid w:val="00320B9C"/>
    <w:rsid w:val="00320DB3"/>
    <w:rsid w:val="00321B21"/>
    <w:rsid w:val="00321C5B"/>
    <w:rsid w:val="003246AF"/>
    <w:rsid w:val="00325BF6"/>
    <w:rsid w:val="00325CD1"/>
    <w:rsid w:val="00325F96"/>
    <w:rsid w:val="0032615D"/>
    <w:rsid w:val="0032747E"/>
    <w:rsid w:val="00327CA7"/>
    <w:rsid w:val="00327CFE"/>
    <w:rsid w:val="00330158"/>
    <w:rsid w:val="003304F8"/>
    <w:rsid w:val="00330ED3"/>
    <w:rsid w:val="00331927"/>
    <w:rsid w:val="00331A1D"/>
    <w:rsid w:val="00332B6F"/>
    <w:rsid w:val="00332D35"/>
    <w:rsid w:val="00333706"/>
    <w:rsid w:val="003338E9"/>
    <w:rsid w:val="00334126"/>
    <w:rsid w:val="0033447E"/>
    <w:rsid w:val="00335894"/>
    <w:rsid w:val="0033592F"/>
    <w:rsid w:val="00335CD3"/>
    <w:rsid w:val="00337050"/>
    <w:rsid w:val="003370C2"/>
    <w:rsid w:val="00340BD3"/>
    <w:rsid w:val="00341D18"/>
    <w:rsid w:val="00342942"/>
    <w:rsid w:val="00342974"/>
    <w:rsid w:val="00344293"/>
    <w:rsid w:val="00344B9A"/>
    <w:rsid w:val="00345629"/>
    <w:rsid w:val="003460F4"/>
    <w:rsid w:val="00346671"/>
    <w:rsid w:val="0034756E"/>
    <w:rsid w:val="003475B6"/>
    <w:rsid w:val="00347D11"/>
    <w:rsid w:val="00350A40"/>
    <w:rsid w:val="00350C6D"/>
    <w:rsid w:val="00350F89"/>
    <w:rsid w:val="0035110B"/>
    <w:rsid w:val="003511F4"/>
    <w:rsid w:val="00351561"/>
    <w:rsid w:val="00351813"/>
    <w:rsid w:val="00352342"/>
    <w:rsid w:val="003527C0"/>
    <w:rsid w:val="00352C06"/>
    <w:rsid w:val="003559D6"/>
    <w:rsid w:val="00356382"/>
    <w:rsid w:val="00356552"/>
    <w:rsid w:val="00356626"/>
    <w:rsid w:val="003568BA"/>
    <w:rsid w:val="00356EB0"/>
    <w:rsid w:val="00357299"/>
    <w:rsid w:val="003579FA"/>
    <w:rsid w:val="00357AAC"/>
    <w:rsid w:val="00357C3B"/>
    <w:rsid w:val="00360256"/>
    <w:rsid w:val="0036092A"/>
    <w:rsid w:val="003618CA"/>
    <w:rsid w:val="0036214B"/>
    <w:rsid w:val="00363CB8"/>
    <w:rsid w:val="00366532"/>
    <w:rsid w:val="003669EF"/>
    <w:rsid w:val="00366A56"/>
    <w:rsid w:val="003705A7"/>
    <w:rsid w:val="00370D27"/>
    <w:rsid w:val="00370EA3"/>
    <w:rsid w:val="00371110"/>
    <w:rsid w:val="003717EE"/>
    <w:rsid w:val="00371F6A"/>
    <w:rsid w:val="00372554"/>
    <w:rsid w:val="00372861"/>
    <w:rsid w:val="00372CA7"/>
    <w:rsid w:val="00373046"/>
    <w:rsid w:val="003742AC"/>
    <w:rsid w:val="003746D6"/>
    <w:rsid w:val="0037497F"/>
    <w:rsid w:val="003755C0"/>
    <w:rsid w:val="00375614"/>
    <w:rsid w:val="00375E60"/>
    <w:rsid w:val="00376BB0"/>
    <w:rsid w:val="00377800"/>
    <w:rsid w:val="00380329"/>
    <w:rsid w:val="0038240D"/>
    <w:rsid w:val="00382BCA"/>
    <w:rsid w:val="00383E10"/>
    <w:rsid w:val="003856D5"/>
    <w:rsid w:val="0038630D"/>
    <w:rsid w:val="003875C7"/>
    <w:rsid w:val="00387676"/>
    <w:rsid w:val="00387A02"/>
    <w:rsid w:val="00387FD1"/>
    <w:rsid w:val="003905E5"/>
    <w:rsid w:val="00390B3F"/>
    <w:rsid w:val="00391469"/>
    <w:rsid w:val="0039162C"/>
    <w:rsid w:val="003917D8"/>
    <w:rsid w:val="00391951"/>
    <w:rsid w:val="00393555"/>
    <w:rsid w:val="0039535B"/>
    <w:rsid w:val="00396867"/>
    <w:rsid w:val="003A2DB2"/>
    <w:rsid w:val="003A4697"/>
    <w:rsid w:val="003A4A43"/>
    <w:rsid w:val="003A547C"/>
    <w:rsid w:val="003A5DB3"/>
    <w:rsid w:val="003A5F1D"/>
    <w:rsid w:val="003A7EE1"/>
    <w:rsid w:val="003B02D8"/>
    <w:rsid w:val="003B03C5"/>
    <w:rsid w:val="003B0967"/>
    <w:rsid w:val="003B0AFB"/>
    <w:rsid w:val="003B15D7"/>
    <w:rsid w:val="003B2631"/>
    <w:rsid w:val="003B2A46"/>
    <w:rsid w:val="003B3062"/>
    <w:rsid w:val="003B3967"/>
    <w:rsid w:val="003B43B1"/>
    <w:rsid w:val="003B5266"/>
    <w:rsid w:val="003B549B"/>
    <w:rsid w:val="003B5936"/>
    <w:rsid w:val="003B6756"/>
    <w:rsid w:val="003B7333"/>
    <w:rsid w:val="003C1614"/>
    <w:rsid w:val="003C2C41"/>
    <w:rsid w:val="003C3EEB"/>
    <w:rsid w:val="003C407D"/>
    <w:rsid w:val="003C47FA"/>
    <w:rsid w:val="003C5F64"/>
    <w:rsid w:val="003C5FEB"/>
    <w:rsid w:val="003C6A7C"/>
    <w:rsid w:val="003C6B72"/>
    <w:rsid w:val="003C727D"/>
    <w:rsid w:val="003C78AC"/>
    <w:rsid w:val="003D0DB6"/>
    <w:rsid w:val="003D155C"/>
    <w:rsid w:val="003D1FC1"/>
    <w:rsid w:val="003D20D0"/>
    <w:rsid w:val="003D2A26"/>
    <w:rsid w:val="003D2BD2"/>
    <w:rsid w:val="003D2FDB"/>
    <w:rsid w:val="003D33E6"/>
    <w:rsid w:val="003D3FB1"/>
    <w:rsid w:val="003D4A3F"/>
    <w:rsid w:val="003D4B01"/>
    <w:rsid w:val="003D4BFE"/>
    <w:rsid w:val="003D58A8"/>
    <w:rsid w:val="003D6FC2"/>
    <w:rsid w:val="003D7395"/>
    <w:rsid w:val="003D7657"/>
    <w:rsid w:val="003D7C29"/>
    <w:rsid w:val="003D7DF1"/>
    <w:rsid w:val="003E0740"/>
    <w:rsid w:val="003E17D2"/>
    <w:rsid w:val="003E2DDF"/>
    <w:rsid w:val="003E3A75"/>
    <w:rsid w:val="003E61E2"/>
    <w:rsid w:val="003E6DC5"/>
    <w:rsid w:val="003E6DD0"/>
    <w:rsid w:val="003E7242"/>
    <w:rsid w:val="003E7378"/>
    <w:rsid w:val="003F0417"/>
    <w:rsid w:val="003F0B84"/>
    <w:rsid w:val="003F118B"/>
    <w:rsid w:val="003F220C"/>
    <w:rsid w:val="003F30FB"/>
    <w:rsid w:val="003F46DA"/>
    <w:rsid w:val="003F58B6"/>
    <w:rsid w:val="003F591C"/>
    <w:rsid w:val="004000DB"/>
    <w:rsid w:val="0040017E"/>
    <w:rsid w:val="004001CA"/>
    <w:rsid w:val="00400929"/>
    <w:rsid w:val="00402E96"/>
    <w:rsid w:val="00403658"/>
    <w:rsid w:val="0040383A"/>
    <w:rsid w:val="00404A13"/>
    <w:rsid w:val="00405336"/>
    <w:rsid w:val="00405D19"/>
    <w:rsid w:val="00405D33"/>
    <w:rsid w:val="00405EED"/>
    <w:rsid w:val="00406738"/>
    <w:rsid w:val="004069EB"/>
    <w:rsid w:val="00406E5A"/>
    <w:rsid w:val="00407495"/>
    <w:rsid w:val="00407EB9"/>
    <w:rsid w:val="00410A7C"/>
    <w:rsid w:val="004114D0"/>
    <w:rsid w:val="00411824"/>
    <w:rsid w:val="00411B98"/>
    <w:rsid w:val="00412D9D"/>
    <w:rsid w:val="00412E4B"/>
    <w:rsid w:val="00413A54"/>
    <w:rsid w:val="00413AA7"/>
    <w:rsid w:val="0041419E"/>
    <w:rsid w:val="004141C2"/>
    <w:rsid w:val="00414C05"/>
    <w:rsid w:val="004152F9"/>
    <w:rsid w:val="0041660D"/>
    <w:rsid w:val="00421129"/>
    <w:rsid w:val="004220AA"/>
    <w:rsid w:val="00423391"/>
    <w:rsid w:val="0042348C"/>
    <w:rsid w:val="00423C7C"/>
    <w:rsid w:val="004257AC"/>
    <w:rsid w:val="00426535"/>
    <w:rsid w:val="0042702E"/>
    <w:rsid w:val="004275DF"/>
    <w:rsid w:val="00427997"/>
    <w:rsid w:val="004312E1"/>
    <w:rsid w:val="00431BF7"/>
    <w:rsid w:val="0043231A"/>
    <w:rsid w:val="00434A3E"/>
    <w:rsid w:val="0043640F"/>
    <w:rsid w:val="004371A2"/>
    <w:rsid w:val="00437464"/>
    <w:rsid w:val="00437E4D"/>
    <w:rsid w:val="00441093"/>
    <w:rsid w:val="00441B55"/>
    <w:rsid w:val="00441D7E"/>
    <w:rsid w:val="00441F1F"/>
    <w:rsid w:val="00443465"/>
    <w:rsid w:val="00443615"/>
    <w:rsid w:val="00443823"/>
    <w:rsid w:val="00443AE0"/>
    <w:rsid w:val="0044422A"/>
    <w:rsid w:val="00444C0E"/>
    <w:rsid w:val="004461D1"/>
    <w:rsid w:val="00446B39"/>
    <w:rsid w:val="00446F3B"/>
    <w:rsid w:val="004509AE"/>
    <w:rsid w:val="00450AFA"/>
    <w:rsid w:val="00451077"/>
    <w:rsid w:val="004517BC"/>
    <w:rsid w:val="00451AAD"/>
    <w:rsid w:val="004524D2"/>
    <w:rsid w:val="00452838"/>
    <w:rsid w:val="00454BD6"/>
    <w:rsid w:val="004552F6"/>
    <w:rsid w:val="004554B5"/>
    <w:rsid w:val="004561C2"/>
    <w:rsid w:val="00456457"/>
    <w:rsid w:val="0045770E"/>
    <w:rsid w:val="00460450"/>
    <w:rsid w:val="004606DF"/>
    <w:rsid w:val="00460ADD"/>
    <w:rsid w:val="00460DFB"/>
    <w:rsid w:val="004614F3"/>
    <w:rsid w:val="00461DA5"/>
    <w:rsid w:val="00462FFA"/>
    <w:rsid w:val="00463114"/>
    <w:rsid w:val="004636EF"/>
    <w:rsid w:val="004639A4"/>
    <w:rsid w:val="00463A86"/>
    <w:rsid w:val="0046514C"/>
    <w:rsid w:val="00465AF4"/>
    <w:rsid w:val="00466820"/>
    <w:rsid w:val="00466F04"/>
    <w:rsid w:val="0046701F"/>
    <w:rsid w:val="0046726C"/>
    <w:rsid w:val="00467362"/>
    <w:rsid w:val="004674DC"/>
    <w:rsid w:val="004705DD"/>
    <w:rsid w:val="00470FAC"/>
    <w:rsid w:val="00471558"/>
    <w:rsid w:val="00471865"/>
    <w:rsid w:val="00471C7F"/>
    <w:rsid w:val="004721D1"/>
    <w:rsid w:val="004735D9"/>
    <w:rsid w:val="00473C77"/>
    <w:rsid w:val="004775DE"/>
    <w:rsid w:val="00477DCD"/>
    <w:rsid w:val="004800A6"/>
    <w:rsid w:val="00480141"/>
    <w:rsid w:val="00480A2E"/>
    <w:rsid w:val="0048117C"/>
    <w:rsid w:val="00481272"/>
    <w:rsid w:val="00482636"/>
    <w:rsid w:val="004826F8"/>
    <w:rsid w:val="00483025"/>
    <w:rsid w:val="0048310F"/>
    <w:rsid w:val="004837A8"/>
    <w:rsid w:val="00483C88"/>
    <w:rsid w:val="0048448C"/>
    <w:rsid w:val="0048475B"/>
    <w:rsid w:val="00484777"/>
    <w:rsid w:val="004847D4"/>
    <w:rsid w:val="00484B38"/>
    <w:rsid w:val="00484EC0"/>
    <w:rsid w:val="004857F3"/>
    <w:rsid w:val="004877F0"/>
    <w:rsid w:val="00491087"/>
    <w:rsid w:val="00491267"/>
    <w:rsid w:val="0049262E"/>
    <w:rsid w:val="00492B70"/>
    <w:rsid w:val="0049400C"/>
    <w:rsid w:val="00495B84"/>
    <w:rsid w:val="004960E4"/>
    <w:rsid w:val="00496283"/>
    <w:rsid w:val="00496818"/>
    <w:rsid w:val="00496EC3"/>
    <w:rsid w:val="004974F5"/>
    <w:rsid w:val="004A249E"/>
    <w:rsid w:val="004A2E88"/>
    <w:rsid w:val="004A48ED"/>
    <w:rsid w:val="004A5288"/>
    <w:rsid w:val="004A707A"/>
    <w:rsid w:val="004A7207"/>
    <w:rsid w:val="004A7396"/>
    <w:rsid w:val="004B1A80"/>
    <w:rsid w:val="004B26F5"/>
    <w:rsid w:val="004B3279"/>
    <w:rsid w:val="004B32C8"/>
    <w:rsid w:val="004B3842"/>
    <w:rsid w:val="004B4946"/>
    <w:rsid w:val="004B4ADA"/>
    <w:rsid w:val="004B5391"/>
    <w:rsid w:val="004B6040"/>
    <w:rsid w:val="004B61A5"/>
    <w:rsid w:val="004B65E0"/>
    <w:rsid w:val="004B6AF6"/>
    <w:rsid w:val="004B6CD8"/>
    <w:rsid w:val="004B7C5E"/>
    <w:rsid w:val="004B7ECA"/>
    <w:rsid w:val="004C03ED"/>
    <w:rsid w:val="004C1553"/>
    <w:rsid w:val="004C17EC"/>
    <w:rsid w:val="004C1AC4"/>
    <w:rsid w:val="004C1D11"/>
    <w:rsid w:val="004C4CA1"/>
    <w:rsid w:val="004C4CE8"/>
    <w:rsid w:val="004C4FD9"/>
    <w:rsid w:val="004C570E"/>
    <w:rsid w:val="004C60C7"/>
    <w:rsid w:val="004C63D5"/>
    <w:rsid w:val="004C6666"/>
    <w:rsid w:val="004C6DE4"/>
    <w:rsid w:val="004C75C8"/>
    <w:rsid w:val="004D0317"/>
    <w:rsid w:val="004D1F81"/>
    <w:rsid w:val="004D22A3"/>
    <w:rsid w:val="004D2A96"/>
    <w:rsid w:val="004D46EB"/>
    <w:rsid w:val="004D5B3C"/>
    <w:rsid w:val="004D638B"/>
    <w:rsid w:val="004D6D5B"/>
    <w:rsid w:val="004D7657"/>
    <w:rsid w:val="004D7F39"/>
    <w:rsid w:val="004E08E1"/>
    <w:rsid w:val="004E0985"/>
    <w:rsid w:val="004E2B1E"/>
    <w:rsid w:val="004E3087"/>
    <w:rsid w:val="004E47D9"/>
    <w:rsid w:val="004E51CF"/>
    <w:rsid w:val="004E51DB"/>
    <w:rsid w:val="004E5983"/>
    <w:rsid w:val="004E5F62"/>
    <w:rsid w:val="004E7750"/>
    <w:rsid w:val="004F0E66"/>
    <w:rsid w:val="004F11E9"/>
    <w:rsid w:val="004F13D8"/>
    <w:rsid w:val="004F14C7"/>
    <w:rsid w:val="004F1A24"/>
    <w:rsid w:val="004F29DC"/>
    <w:rsid w:val="004F2EDD"/>
    <w:rsid w:val="004F355B"/>
    <w:rsid w:val="004F3D71"/>
    <w:rsid w:val="004F456A"/>
    <w:rsid w:val="004F5D74"/>
    <w:rsid w:val="004F6AFE"/>
    <w:rsid w:val="004F7071"/>
    <w:rsid w:val="005003B8"/>
    <w:rsid w:val="00500977"/>
    <w:rsid w:val="00501D4F"/>
    <w:rsid w:val="0050235D"/>
    <w:rsid w:val="005028E4"/>
    <w:rsid w:val="005029E9"/>
    <w:rsid w:val="00503239"/>
    <w:rsid w:val="00505F9F"/>
    <w:rsid w:val="00510566"/>
    <w:rsid w:val="005105D1"/>
    <w:rsid w:val="00510B30"/>
    <w:rsid w:val="00510E8E"/>
    <w:rsid w:val="005111F8"/>
    <w:rsid w:val="005129A8"/>
    <w:rsid w:val="00512C1D"/>
    <w:rsid w:val="00513211"/>
    <w:rsid w:val="00515312"/>
    <w:rsid w:val="00515D8E"/>
    <w:rsid w:val="00515DC1"/>
    <w:rsid w:val="00515E5D"/>
    <w:rsid w:val="00515FF0"/>
    <w:rsid w:val="0051608E"/>
    <w:rsid w:val="00516362"/>
    <w:rsid w:val="00516A90"/>
    <w:rsid w:val="00517C68"/>
    <w:rsid w:val="0052044D"/>
    <w:rsid w:val="00520C13"/>
    <w:rsid w:val="005223EB"/>
    <w:rsid w:val="005233A4"/>
    <w:rsid w:val="00523B8A"/>
    <w:rsid w:val="00525668"/>
    <w:rsid w:val="00525D00"/>
    <w:rsid w:val="00527B2B"/>
    <w:rsid w:val="00527FD0"/>
    <w:rsid w:val="00533155"/>
    <w:rsid w:val="005331F9"/>
    <w:rsid w:val="0053382D"/>
    <w:rsid w:val="00534F9E"/>
    <w:rsid w:val="00535CFB"/>
    <w:rsid w:val="00540AE2"/>
    <w:rsid w:val="00541419"/>
    <w:rsid w:val="00541F7F"/>
    <w:rsid w:val="0054203F"/>
    <w:rsid w:val="00543D03"/>
    <w:rsid w:val="00544020"/>
    <w:rsid w:val="0054460B"/>
    <w:rsid w:val="00545187"/>
    <w:rsid w:val="0054594E"/>
    <w:rsid w:val="005460CB"/>
    <w:rsid w:val="0054698D"/>
    <w:rsid w:val="0055090B"/>
    <w:rsid w:val="00550B00"/>
    <w:rsid w:val="00551371"/>
    <w:rsid w:val="00554640"/>
    <w:rsid w:val="00554E5D"/>
    <w:rsid w:val="005558E5"/>
    <w:rsid w:val="005558ED"/>
    <w:rsid w:val="0055652A"/>
    <w:rsid w:val="005565A1"/>
    <w:rsid w:val="0055695A"/>
    <w:rsid w:val="00560100"/>
    <w:rsid w:val="00560807"/>
    <w:rsid w:val="005613F3"/>
    <w:rsid w:val="005628AB"/>
    <w:rsid w:val="00563202"/>
    <w:rsid w:val="00567017"/>
    <w:rsid w:val="00567C6E"/>
    <w:rsid w:val="00570A91"/>
    <w:rsid w:val="00571786"/>
    <w:rsid w:val="00572144"/>
    <w:rsid w:val="005738E8"/>
    <w:rsid w:val="00575552"/>
    <w:rsid w:val="0057557A"/>
    <w:rsid w:val="00575717"/>
    <w:rsid w:val="005759EC"/>
    <w:rsid w:val="00575E20"/>
    <w:rsid w:val="00580B47"/>
    <w:rsid w:val="00581740"/>
    <w:rsid w:val="005817BD"/>
    <w:rsid w:val="00581ABA"/>
    <w:rsid w:val="00582E49"/>
    <w:rsid w:val="00583337"/>
    <w:rsid w:val="005839A8"/>
    <w:rsid w:val="00584137"/>
    <w:rsid w:val="0058534B"/>
    <w:rsid w:val="00585D7D"/>
    <w:rsid w:val="00586D78"/>
    <w:rsid w:val="005876B8"/>
    <w:rsid w:val="00587F87"/>
    <w:rsid w:val="005902B5"/>
    <w:rsid w:val="0059156D"/>
    <w:rsid w:val="00591AC2"/>
    <w:rsid w:val="00592E67"/>
    <w:rsid w:val="00592FDB"/>
    <w:rsid w:val="00593642"/>
    <w:rsid w:val="00593990"/>
    <w:rsid w:val="00595619"/>
    <w:rsid w:val="005A2949"/>
    <w:rsid w:val="005A4A86"/>
    <w:rsid w:val="005A4CA3"/>
    <w:rsid w:val="005A5824"/>
    <w:rsid w:val="005A5CE8"/>
    <w:rsid w:val="005A62B7"/>
    <w:rsid w:val="005A689C"/>
    <w:rsid w:val="005A78D0"/>
    <w:rsid w:val="005A7CAE"/>
    <w:rsid w:val="005B0E2A"/>
    <w:rsid w:val="005B1327"/>
    <w:rsid w:val="005B2899"/>
    <w:rsid w:val="005B3469"/>
    <w:rsid w:val="005B3BC2"/>
    <w:rsid w:val="005B47D3"/>
    <w:rsid w:val="005B4D42"/>
    <w:rsid w:val="005B531C"/>
    <w:rsid w:val="005B6774"/>
    <w:rsid w:val="005B76A6"/>
    <w:rsid w:val="005B76F2"/>
    <w:rsid w:val="005C0BE2"/>
    <w:rsid w:val="005C121F"/>
    <w:rsid w:val="005C17D3"/>
    <w:rsid w:val="005C1ACE"/>
    <w:rsid w:val="005C1CBF"/>
    <w:rsid w:val="005C2651"/>
    <w:rsid w:val="005C2FBC"/>
    <w:rsid w:val="005C4126"/>
    <w:rsid w:val="005C4483"/>
    <w:rsid w:val="005C547B"/>
    <w:rsid w:val="005C5578"/>
    <w:rsid w:val="005C56D6"/>
    <w:rsid w:val="005C5959"/>
    <w:rsid w:val="005C7808"/>
    <w:rsid w:val="005C7EEA"/>
    <w:rsid w:val="005D1BFD"/>
    <w:rsid w:val="005D1D27"/>
    <w:rsid w:val="005D4529"/>
    <w:rsid w:val="005D576B"/>
    <w:rsid w:val="005D7E68"/>
    <w:rsid w:val="005E011F"/>
    <w:rsid w:val="005E039F"/>
    <w:rsid w:val="005E17EA"/>
    <w:rsid w:val="005E48FB"/>
    <w:rsid w:val="005E4C1E"/>
    <w:rsid w:val="005E5215"/>
    <w:rsid w:val="005E598A"/>
    <w:rsid w:val="005E618F"/>
    <w:rsid w:val="005E6215"/>
    <w:rsid w:val="005E6560"/>
    <w:rsid w:val="005E6DAD"/>
    <w:rsid w:val="005E7490"/>
    <w:rsid w:val="005E7B6E"/>
    <w:rsid w:val="005E7BAC"/>
    <w:rsid w:val="005E7BB5"/>
    <w:rsid w:val="005E7BE2"/>
    <w:rsid w:val="005F07AC"/>
    <w:rsid w:val="005F111A"/>
    <w:rsid w:val="005F1A0C"/>
    <w:rsid w:val="005F2795"/>
    <w:rsid w:val="005F3A46"/>
    <w:rsid w:val="005F3AC1"/>
    <w:rsid w:val="005F435D"/>
    <w:rsid w:val="005F45EB"/>
    <w:rsid w:val="005F4CC1"/>
    <w:rsid w:val="005F532C"/>
    <w:rsid w:val="005F6493"/>
    <w:rsid w:val="005F67D6"/>
    <w:rsid w:val="005F6872"/>
    <w:rsid w:val="005F6EE2"/>
    <w:rsid w:val="005F7F69"/>
    <w:rsid w:val="00600EFB"/>
    <w:rsid w:val="00601CE5"/>
    <w:rsid w:val="00603478"/>
    <w:rsid w:val="00605706"/>
    <w:rsid w:val="006106FC"/>
    <w:rsid w:val="00610ED6"/>
    <w:rsid w:val="006119C2"/>
    <w:rsid w:val="0061249E"/>
    <w:rsid w:val="00612648"/>
    <w:rsid w:val="00612C90"/>
    <w:rsid w:val="00612E7D"/>
    <w:rsid w:val="00612FDD"/>
    <w:rsid w:val="00614D0C"/>
    <w:rsid w:val="00615EEA"/>
    <w:rsid w:val="00616233"/>
    <w:rsid w:val="00616653"/>
    <w:rsid w:val="00616BE4"/>
    <w:rsid w:val="00616E5F"/>
    <w:rsid w:val="00617EF6"/>
    <w:rsid w:val="00621BBF"/>
    <w:rsid w:val="00622044"/>
    <w:rsid w:val="00622224"/>
    <w:rsid w:val="00623085"/>
    <w:rsid w:val="006231A4"/>
    <w:rsid w:val="00623BEB"/>
    <w:rsid w:val="006243AF"/>
    <w:rsid w:val="0062552B"/>
    <w:rsid w:val="00625B78"/>
    <w:rsid w:val="00626606"/>
    <w:rsid w:val="00626C04"/>
    <w:rsid w:val="00626E7D"/>
    <w:rsid w:val="00627411"/>
    <w:rsid w:val="00630611"/>
    <w:rsid w:val="0063093D"/>
    <w:rsid w:val="006311D8"/>
    <w:rsid w:val="00631A6F"/>
    <w:rsid w:val="0063235D"/>
    <w:rsid w:val="006349D9"/>
    <w:rsid w:val="0063517E"/>
    <w:rsid w:val="00635504"/>
    <w:rsid w:val="00637076"/>
    <w:rsid w:val="006371A0"/>
    <w:rsid w:val="00637B4E"/>
    <w:rsid w:val="00637CFF"/>
    <w:rsid w:val="00640423"/>
    <w:rsid w:val="00640F62"/>
    <w:rsid w:val="0064127C"/>
    <w:rsid w:val="00641443"/>
    <w:rsid w:val="006417BD"/>
    <w:rsid w:val="00641D85"/>
    <w:rsid w:val="0064362F"/>
    <w:rsid w:val="006438A0"/>
    <w:rsid w:val="006448B7"/>
    <w:rsid w:val="00644C1D"/>
    <w:rsid w:val="00644C7F"/>
    <w:rsid w:val="006458B8"/>
    <w:rsid w:val="0064696C"/>
    <w:rsid w:val="006469CB"/>
    <w:rsid w:val="00646EF1"/>
    <w:rsid w:val="0064743A"/>
    <w:rsid w:val="00650651"/>
    <w:rsid w:val="00651160"/>
    <w:rsid w:val="00651674"/>
    <w:rsid w:val="006517F9"/>
    <w:rsid w:val="00652278"/>
    <w:rsid w:val="006522B6"/>
    <w:rsid w:val="0065325A"/>
    <w:rsid w:val="00653BEE"/>
    <w:rsid w:val="00653E06"/>
    <w:rsid w:val="00654AC4"/>
    <w:rsid w:val="006555CB"/>
    <w:rsid w:val="006563A0"/>
    <w:rsid w:val="00657D5B"/>
    <w:rsid w:val="006600E8"/>
    <w:rsid w:val="006622E1"/>
    <w:rsid w:val="006625AF"/>
    <w:rsid w:val="006625EF"/>
    <w:rsid w:val="00662CB4"/>
    <w:rsid w:val="00662E8A"/>
    <w:rsid w:val="0066475C"/>
    <w:rsid w:val="00664987"/>
    <w:rsid w:val="00665230"/>
    <w:rsid w:val="00665732"/>
    <w:rsid w:val="006674EF"/>
    <w:rsid w:val="00667BFC"/>
    <w:rsid w:val="00670523"/>
    <w:rsid w:val="00670933"/>
    <w:rsid w:val="006712CB"/>
    <w:rsid w:val="00671563"/>
    <w:rsid w:val="0067170D"/>
    <w:rsid w:val="00672783"/>
    <w:rsid w:val="00672C8F"/>
    <w:rsid w:val="0067311E"/>
    <w:rsid w:val="00673680"/>
    <w:rsid w:val="006742D2"/>
    <w:rsid w:val="006753C2"/>
    <w:rsid w:val="0067591F"/>
    <w:rsid w:val="0067626B"/>
    <w:rsid w:val="00676285"/>
    <w:rsid w:val="00676978"/>
    <w:rsid w:val="00677188"/>
    <w:rsid w:val="00680866"/>
    <w:rsid w:val="00680D7C"/>
    <w:rsid w:val="00681C3C"/>
    <w:rsid w:val="00682436"/>
    <w:rsid w:val="00682890"/>
    <w:rsid w:val="00682929"/>
    <w:rsid w:val="00682B5E"/>
    <w:rsid w:val="00682F6A"/>
    <w:rsid w:val="00685E4B"/>
    <w:rsid w:val="00685ED0"/>
    <w:rsid w:val="00686D5B"/>
    <w:rsid w:val="00690144"/>
    <w:rsid w:val="00693411"/>
    <w:rsid w:val="006936DA"/>
    <w:rsid w:val="00693E01"/>
    <w:rsid w:val="0069514A"/>
    <w:rsid w:val="006952E2"/>
    <w:rsid w:val="006956C7"/>
    <w:rsid w:val="00695CBE"/>
    <w:rsid w:val="00695DED"/>
    <w:rsid w:val="00696607"/>
    <w:rsid w:val="0069661D"/>
    <w:rsid w:val="00696850"/>
    <w:rsid w:val="0069773B"/>
    <w:rsid w:val="0069777E"/>
    <w:rsid w:val="006978D1"/>
    <w:rsid w:val="006A0D0D"/>
    <w:rsid w:val="006A154A"/>
    <w:rsid w:val="006A1B27"/>
    <w:rsid w:val="006A329E"/>
    <w:rsid w:val="006A3BCE"/>
    <w:rsid w:val="006A3D49"/>
    <w:rsid w:val="006A6156"/>
    <w:rsid w:val="006A6F8F"/>
    <w:rsid w:val="006B02B1"/>
    <w:rsid w:val="006B1134"/>
    <w:rsid w:val="006B1B2C"/>
    <w:rsid w:val="006B1E50"/>
    <w:rsid w:val="006B2547"/>
    <w:rsid w:val="006B2D37"/>
    <w:rsid w:val="006B3284"/>
    <w:rsid w:val="006B580A"/>
    <w:rsid w:val="006B5D98"/>
    <w:rsid w:val="006B6984"/>
    <w:rsid w:val="006C0238"/>
    <w:rsid w:val="006C1480"/>
    <w:rsid w:val="006C1AD2"/>
    <w:rsid w:val="006C263B"/>
    <w:rsid w:val="006C284F"/>
    <w:rsid w:val="006C4633"/>
    <w:rsid w:val="006C48A8"/>
    <w:rsid w:val="006C596B"/>
    <w:rsid w:val="006C6111"/>
    <w:rsid w:val="006C64ED"/>
    <w:rsid w:val="006C6549"/>
    <w:rsid w:val="006C6ABC"/>
    <w:rsid w:val="006C757F"/>
    <w:rsid w:val="006D0E2E"/>
    <w:rsid w:val="006D12E8"/>
    <w:rsid w:val="006D15C3"/>
    <w:rsid w:val="006D1625"/>
    <w:rsid w:val="006D170C"/>
    <w:rsid w:val="006D1F23"/>
    <w:rsid w:val="006D23AE"/>
    <w:rsid w:val="006D28AB"/>
    <w:rsid w:val="006D353D"/>
    <w:rsid w:val="006D3B8F"/>
    <w:rsid w:val="006D4012"/>
    <w:rsid w:val="006D4FD8"/>
    <w:rsid w:val="006D4FE1"/>
    <w:rsid w:val="006D5264"/>
    <w:rsid w:val="006D6305"/>
    <w:rsid w:val="006D7376"/>
    <w:rsid w:val="006D7E9A"/>
    <w:rsid w:val="006E08F3"/>
    <w:rsid w:val="006E0D71"/>
    <w:rsid w:val="006E12AC"/>
    <w:rsid w:val="006E1409"/>
    <w:rsid w:val="006E1C46"/>
    <w:rsid w:val="006E346F"/>
    <w:rsid w:val="006E3527"/>
    <w:rsid w:val="006E4EA4"/>
    <w:rsid w:val="006E5104"/>
    <w:rsid w:val="006E54B4"/>
    <w:rsid w:val="006E54CA"/>
    <w:rsid w:val="006E5917"/>
    <w:rsid w:val="006F0829"/>
    <w:rsid w:val="006F0FA2"/>
    <w:rsid w:val="006F2966"/>
    <w:rsid w:val="006F4C53"/>
    <w:rsid w:val="006F572E"/>
    <w:rsid w:val="006F5982"/>
    <w:rsid w:val="006F5F51"/>
    <w:rsid w:val="006F67B0"/>
    <w:rsid w:val="006F7911"/>
    <w:rsid w:val="00700636"/>
    <w:rsid w:val="0070072F"/>
    <w:rsid w:val="007009E2"/>
    <w:rsid w:val="00700C2C"/>
    <w:rsid w:val="00701C11"/>
    <w:rsid w:val="00703A64"/>
    <w:rsid w:val="007044A1"/>
    <w:rsid w:val="00704C0B"/>
    <w:rsid w:val="00705A2D"/>
    <w:rsid w:val="00706658"/>
    <w:rsid w:val="007077C9"/>
    <w:rsid w:val="0071049A"/>
    <w:rsid w:val="007120D5"/>
    <w:rsid w:val="00712E46"/>
    <w:rsid w:val="007132F1"/>
    <w:rsid w:val="00713C90"/>
    <w:rsid w:val="00714092"/>
    <w:rsid w:val="0071430E"/>
    <w:rsid w:val="007143C6"/>
    <w:rsid w:val="00714B9F"/>
    <w:rsid w:val="007157F9"/>
    <w:rsid w:val="007159AF"/>
    <w:rsid w:val="00716740"/>
    <w:rsid w:val="00716997"/>
    <w:rsid w:val="00716F92"/>
    <w:rsid w:val="0071711E"/>
    <w:rsid w:val="00717284"/>
    <w:rsid w:val="007175EA"/>
    <w:rsid w:val="00720CBD"/>
    <w:rsid w:val="0072117F"/>
    <w:rsid w:val="0072203E"/>
    <w:rsid w:val="00723910"/>
    <w:rsid w:val="00723EDC"/>
    <w:rsid w:val="00723F18"/>
    <w:rsid w:val="007240B3"/>
    <w:rsid w:val="00724C7F"/>
    <w:rsid w:val="00725007"/>
    <w:rsid w:val="00725411"/>
    <w:rsid w:val="007265D0"/>
    <w:rsid w:val="0073056B"/>
    <w:rsid w:val="00730729"/>
    <w:rsid w:val="00730755"/>
    <w:rsid w:val="007314DD"/>
    <w:rsid w:val="00731C1B"/>
    <w:rsid w:val="007324E8"/>
    <w:rsid w:val="00733D90"/>
    <w:rsid w:val="00734E00"/>
    <w:rsid w:val="007358DF"/>
    <w:rsid w:val="007359D5"/>
    <w:rsid w:val="00735C30"/>
    <w:rsid w:val="007363CE"/>
    <w:rsid w:val="0073650C"/>
    <w:rsid w:val="00736EC7"/>
    <w:rsid w:val="00740621"/>
    <w:rsid w:val="00741122"/>
    <w:rsid w:val="00741AFE"/>
    <w:rsid w:val="00742425"/>
    <w:rsid w:val="00742B1B"/>
    <w:rsid w:val="0074371A"/>
    <w:rsid w:val="00744689"/>
    <w:rsid w:val="00744C3F"/>
    <w:rsid w:val="00744F85"/>
    <w:rsid w:val="00745794"/>
    <w:rsid w:val="00746341"/>
    <w:rsid w:val="0074655B"/>
    <w:rsid w:val="00746746"/>
    <w:rsid w:val="007506F2"/>
    <w:rsid w:val="00750AE6"/>
    <w:rsid w:val="00751F29"/>
    <w:rsid w:val="00752736"/>
    <w:rsid w:val="007538AA"/>
    <w:rsid w:val="00756689"/>
    <w:rsid w:val="00756F8C"/>
    <w:rsid w:val="007608E5"/>
    <w:rsid w:val="00761F3D"/>
    <w:rsid w:val="00761F46"/>
    <w:rsid w:val="007635E6"/>
    <w:rsid w:val="00764637"/>
    <w:rsid w:val="0076521D"/>
    <w:rsid w:val="007652B0"/>
    <w:rsid w:val="00765C4A"/>
    <w:rsid w:val="00765F20"/>
    <w:rsid w:val="00766F87"/>
    <w:rsid w:val="00770A75"/>
    <w:rsid w:val="00771AFD"/>
    <w:rsid w:val="007736CD"/>
    <w:rsid w:val="00776017"/>
    <w:rsid w:val="00776F68"/>
    <w:rsid w:val="007803BE"/>
    <w:rsid w:val="00781241"/>
    <w:rsid w:val="0078124A"/>
    <w:rsid w:val="00782E3A"/>
    <w:rsid w:val="0078372D"/>
    <w:rsid w:val="00784181"/>
    <w:rsid w:val="0078552B"/>
    <w:rsid w:val="00785A3C"/>
    <w:rsid w:val="00785A48"/>
    <w:rsid w:val="00785BE5"/>
    <w:rsid w:val="00790B65"/>
    <w:rsid w:val="00790DD3"/>
    <w:rsid w:val="00791987"/>
    <w:rsid w:val="007930DC"/>
    <w:rsid w:val="007938BC"/>
    <w:rsid w:val="00793C4A"/>
    <w:rsid w:val="00793DC7"/>
    <w:rsid w:val="00795D5E"/>
    <w:rsid w:val="00796821"/>
    <w:rsid w:val="007973B2"/>
    <w:rsid w:val="00797DFA"/>
    <w:rsid w:val="007A3954"/>
    <w:rsid w:val="007A3D58"/>
    <w:rsid w:val="007A4993"/>
    <w:rsid w:val="007A6FE4"/>
    <w:rsid w:val="007A792C"/>
    <w:rsid w:val="007B111A"/>
    <w:rsid w:val="007B30D0"/>
    <w:rsid w:val="007B4469"/>
    <w:rsid w:val="007B5426"/>
    <w:rsid w:val="007B583F"/>
    <w:rsid w:val="007B62A1"/>
    <w:rsid w:val="007C03DF"/>
    <w:rsid w:val="007C07BE"/>
    <w:rsid w:val="007C1269"/>
    <w:rsid w:val="007C17EE"/>
    <w:rsid w:val="007C1820"/>
    <w:rsid w:val="007C1C00"/>
    <w:rsid w:val="007C20E4"/>
    <w:rsid w:val="007C23AE"/>
    <w:rsid w:val="007C294D"/>
    <w:rsid w:val="007C2966"/>
    <w:rsid w:val="007C2A4E"/>
    <w:rsid w:val="007C3576"/>
    <w:rsid w:val="007C38F7"/>
    <w:rsid w:val="007C3BC1"/>
    <w:rsid w:val="007C44CD"/>
    <w:rsid w:val="007C4EE6"/>
    <w:rsid w:val="007C6A4A"/>
    <w:rsid w:val="007C6FA0"/>
    <w:rsid w:val="007D082F"/>
    <w:rsid w:val="007D0ABF"/>
    <w:rsid w:val="007D1426"/>
    <w:rsid w:val="007D2A1D"/>
    <w:rsid w:val="007D3039"/>
    <w:rsid w:val="007D3351"/>
    <w:rsid w:val="007D3824"/>
    <w:rsid w:val="007D390E"/>
    <w:rsid w:val="007D4B94"/>
    <w:rsid w:val="007D4D33"/>
    <w:rsid w:val="007D4D8F"/>
    <w:rsid w:val="007D4F46"/>
    <w:rsid w:val="007D581E"/>
    <w:rsid w:val="007D7B6C"/>
    <w:rsid w:val="007E0302"/>
    <w:rsid w:val="007E03E2"/>
    <w:rsid w:val="007E0E61"/>
    <w:rsid w:val="007E33B0"/>
    <w:rsid w:val="007E37FA"/>
    <w:rsid w:val="007E42C9"/>
    <w:rsid w:val="007E48D9"/>
    <w:rsid w:val="007E4F1A"/>
    <w:rsid w:val="007E668A"/>
    <w:rsid w:val="007E6F1C"/>
    <w:rsid w:val="007E7027"/>
    <w:rsid w:val="007E72B8"/>
    <w:rsid w:val="007E7671"/>
    <w:rsid w:val="007F1729"/>
    <w:rsid w:val="007F18EC"/>
    <w:rsid w:val="007F1BD4"/>
    <w:rsid w:val="007F1DEE"/>
    <w:rsid w:val="007F1EDE"/>
    <w:rsid w:val="007F25D5"/>
    <w:rsid w:val="007F368E"/>
    <w:rsid w:val="007F388C"/>
    <w:rsid w:val="007F5D82"/>
    <w:rsid w:val="007F67DB"/>
    <w:rsid w:val="007F7923"/>
    <w:rsid w:val="007F7FED"/>
    <w:rsid w:val="0080058A"/>
    <w:rsid w:val="00800689"/>
    <w:rsid w:val="00800704"/>
    <w:rsid w:val="00802022"/>
    <w:rsid w:val="00802B86"/>
    <w:rsid w:val="0080303B"/>
    <w:rsid w:val="0080310D"/>
    <w:rsid w:val="00803CBA"/>
    <w:rsid w:val="008041D9"/>
    <w:rsid w:val="0080514B"/>
    <w:rsid w:val="008056C2"/>
    <w:rsid w:val="00805C64"/>
    <w:rsid w:val="00805D1F"/>
    <w:rsid w:val="00806073"/>
    <w:rsid w:val="00806734"/>
    <w:rsid w:val="00807567"/>
    <w:rsid w:val="00807708"/>
    <w:rsid w:val="00807E6A"/>
    <w:rsid w:val="00812B0D"/>
    <w:rsid w:val="00813801"/>
    <w:rsid w:val="00813EFA"/>
    <w:rsid w:val="00814148"/>
    <w:rsid w:val="00814385"/>
    <w:rsid w:val="00816355"/>
    <w:rsid w:val="00816953"/>
    <w:rsid w:val="00820A61"/>
    <w:rsid w:val="00822155"/>
    <w:rsid w:val="0082245A"/>
    <w:rsid w:val="00822768"/>
    <w:rsid w:val="00824E77"/>
    <w:rsid w:val="008264B3"/>
    <w:rsid w:val="00826BFE"/>
    <w:rsid w:val="00827482"/>
    <w:rsid w:val="00830238"/>
    <w:rsid w:val="00831710"/>
    <w:rsid w:val="008327A9"/>
    <w:rsid w:val="008351A6"/>
    <w:rsid w:val="00835347"/>
    <w:rsid w:val="0083752C"/>
    <w:rsid w:val="00837D37"/>
    <w:rsid w:val="00840855"/>
    <w:rsid w:val="008411F8"/>
    <w:rsid w:val="008411FD"/>
    <w:rsid w:val="0084131B"/>
    <w:rsid w:val="0084135E"/>
    <w:rsid w:val="00842E47"/>
    <w:rsid w:val="008446E7"/>
    <w:rsid w:val="00844D8C"/>
    <w:rsid w:val="0084558F"/>
    <w:rsid w:val="0084583F"/>
    <w:rsid w:val="00847035"/>
    <w:rsid w:val="008476B5"/>
    <w:rsid w:val="008477C4"/>
    <w:rsid w:val="00852C31"/>
    <w:rsid w:val="00852E52"/>
    <w:rsid w:val="00853D75"/>
    <w:rsid w:val="008573A2"/>
    <w:rsid w:val="00857A8F"/>
    <w:rsid w:val="00861127"/>
    <w:rsid w:val="008612FA"/>
    <w:rsid w:val="00861A6B"/>
    <w:rsid w:val="0086228A"/>
    <w:rsid w:val="00862487"/>
    <w:rsid w:val="00863307"/>
    <w:rsid w:val="008634A7"/>
    <w:rsid w:val="00864667"/>
    <w:rsid w:val="00864748"/>
    <w:rsid w:val="00864DCB"/>
    <w:rsid w:val="0086718D"/>
    <w:rsid w:val="00867443"/>
    <w:rsid w:val="00870049"/>
    <w:rsid w:val="00871EFC"/>
    <w:rsid w:val="00872630"/>
    <w:rsid w:val="00872A90"/>
    <w:rsid w:val="00872B1E"/>
    <w:rsid w:val="00874672"/>
    <w:rsid w:val="00875281"/>
    <w:rsid w:val="008752C2"/>
    <w:rsid w:val="0087607A"/>
    <w:rsid w:val="008762EF"/>
    <w:rsid w:val="0087764F"/>
    <w:rsid w:val="008802F5"/>
    <w:rsid w:val="00880955"/>
    <w:rsid w:val="00880B24"/>
    <w:rsid w:val="00882D5F"/>
    <w:rsid w:val="00883581"/>
    <w:rsid w:val="0088387C"/>
    <w:rsid w:val="00884F9E"/>
    <w:rsid w:val="00886956"/>
    <w:rsid w:val="00891501"/>
    <w:rsid w:val="008917CA"/>
    <w:rsid w:val="00891937"/>
    <w:rsid w:val="00892175"/>
    <w:rsid w:val="0089292A"/>
    <w:rsid w:val="008929C6"/>
    <w:rsid w:val="00893017"/>
    <w:rsid w:val="0089305E"/>
    <w:rsid w:val="00893970"/>
    <w:rsid w:val="008947C0"/>
    <w:rsid w:val="008956A8"/>
    <w:rsid w:val="008957F7"/>
    <w:rsid w:val="00895871"/>
    <w:rsid w:val="00895EF3"/>
    <w:rsid w:val="008A0C1F"/>
    <w:rsid w:val="008A0FDD"/>
    <w:rsid w:val="008A1CC9"/>
    <w:rsid w:val="008A1EB3"/>
    <w:rsid w:val="008A1F46"/>
    <w:rsid w:val="008A3003"/>
    <w:rsid w:val="008A36BC"/>
    <w:rsid w:val="008A3787"/>
    <w:rsid w:val="008A4612"/>
    <w:rsid w:val="008A523C"/>
    <w:rsid w:val="008A5BA7"/>
    <w:rsid w:val="008A5C30"/>
    <w:rsid w:val="008A630E"/>
    <w:rsid w:val="008A6BA7"/>
    <w:rsid w:val="008A7624"/>
    <w:rsid w:val="008B1106"/>
    <w:rsid w:val="008B114C"/>
    <w:rsid w:val="008B12AA"/>
    <w:rsid w:val="008B1873"/>
    <w:rsid w:val="008B2719"/>
    <w:rsid w:val="008B31FB"/>
    <w:rsid w:val="008B3640"/>
    <w:rsid w:val="008B40AB"/>
    <w:rsid w:val="008B4D70"/>
    <w:rsid w:val="008B7B40"/>
    <w:rsid w:val="008B7E50"/>
    <w:rsid w:val="008C0135"/>
    <w:rsid w:val="008C0D21"/>
    <w:rsid w:val="008C0E64"/>
    <w:rsid w:val="008C134A"/>
    <w:rsid w:val="008C1731"/>
    <w:rsid w:val="008C1856"/>
    <w:rsid w:val="008C1AF3"/>
    <w:rsid w:val="008C24B7"/>
    <w:rsid w:val="008C395C"/>
    <w:rsid w:val="008C3FA5"/>
    <w:rsid w:val="008C3FEA"/>
    <w:rsid w:val="008C4B58"/>
    <w:rsid w:val="008C594D"/>
    <w:rsid w:val="008C5D28"/>
    <w:rsid w:val="008D02E2"/>
    <w:rsid w:val="008D0A1C"/>
    <w:rsid w:val="008D1013"/>
    <w:rsid w:val="008D271F"/>
    <w:rsid w:val="008D3395"/>
    <w:rsid w:val="008D395A"/>
    <w:rsid w:val="008D439E"/>
    <w:rsid w:val="008D43A5"/>
    <w:rsid w:val="008D493E"/>
    <w:rsid w:val="008D531A"/>
    <w:rsid w:val="008D6221"/>
    <w:rsid w:val="008E0543"/>
    <w:rsid w:val="008E09EF"/>
    <w:rsid w:val="008E2F58"/>
    <w:rsid w:val="008E32DB"/>
    <w:rsid w:val="008E3340"/>
    <w:rsid w:val="008E3665"/>
    <w:rsid w:val="008E534A"/>
    <w:rsid w:val="008E60DC"/>
    <w:rsid w:val="008E6C25"/>
    <w:rsid w:val="008E72C8"/>
    <w:rsid w:val="008E75A3"/>
    <w:rsid w:val="008E77FB"/>
    <w:rsid w:val="008F062D"/>
    <w:rsid w:val="008F0DC4"/>
    <w:rsid w:val="008F21D4"/>
    <w:rsid w:val="008F24CB"/>
    <w:rsid w:val="008F2A01"/>
    <w:rsid w:val="008F3929"/>
    <w:rsid w:val="008F40AE"/>
    <w:rsid w:val="008F43BA"/>
    <w:rsid w:val="008F5BD2"/>
    <w:rsid w:val="008F5EB5"/>
    <w:rsid w:val="008F6393"/>
    <w:rsid w:val="009012C2"/>
    <w:rsid w:val="00901EA6"/>
    <w:rsid w:val="0090249E"/>
    <w:rsid w:val="00902821"/>
    <w:rsid w:val="009035AA"/>
    <w:rsid w:val="00903A7C"/>
    <w:rsid w:val="009047E1"/>
    <w:rsid w:val="00904871"/>
    <w:rsid w:val="00904F01"/>
    <w:rsid w:val="00905465"/>
    <w:rsid w:val="00905B35"/>
    <w:rsid w:val="00905C47"/>
    <w:rsid w:val="00905CAD"/>
    <w:rsid w:val="009073EF"/>
    <w:rsid w:val="00907A7C"/>
    <w:rsid w:val="00907A7D"/>
    <w:rsid w:val="00910830"/>
    <w:rsid w:val="00913A64"/>
    <w:rsid w:val="00914B2C"/>
    <w:rsid w:val="00914DEF"/>
    <w:rsid w:val="00915093"/>
    <w:rsid w:val="00917C2F"/>
    <w:rsid w:val="00921D99"/>
    <w:rsid w:val="00921DCA"/>
    <w:rsid w:val="00921ED4"/>
    <w:rsid w:val="009230E3"/>
    <w:rsid w:val="00924FD0"/>
    <w:rsid w:val="0092524F"/>
    <w:rsid w:val="009257A7"/>
    <w:rsid w:val="009263D9"/>
    <w:rsid w:val="00926883"/>
    <w:rsid w:val="00927227"/>
    <w:rsid w:val="00927450"/>
    <w:rsid w:val="00927B5B"/>
    <w:rsid w:val="00930C9A"/>
    <w:rsid w:val="009321F9"/>
    <w:rsid w:val="009326BB"/>
    <w:rsid w:val="00932B06"/>
    <w:rsid w:val="00933669"/>
    <w:rsid w:val="00933E8A"/>
    <w:rsid w:val="00934509"/>
    <w:rsid w:val="00935E82"/>
    <w:rsid w:val="009360A0"/>
    <w:rsid w:val="0093662E"/>
    <w:rsid w:val="00937163"/>
    <w:rsid w:val="009375AE"/>
    <w:rsid w:val="00940BE3"/>
    <w:rsid w:val="009416FB"/>
    <w:rsid w:val="009420AA"/>
    <w:rsid w:val="009420B9"/>
    <w:rsid w:val="00942690"/>
    <w:rsid w:val="009442F5"/>
    <w:rsid w:val="00944DBA"/>
    <w:rsid w:val="00945265"/>
    <w:rsid w:val="00946062"/>
    <w:rsid w:val="009460C2"/>
    <w:rsid w:val="009461AB"/>
    <w:rsid w:val="00946749"/>
    <w:rsid w:val="00950A7E"/>
    <w:rsid w:val="00951070"/>
    <w:rsid w:val="00951376"/>
    <w:rsid w:val="00951758"/>
    <w:rsid w:val="009517DC"/>
    <w:rsid w:val="009518AA"/>
    <w:rsid w:val="00951BAF"/>
    <w:rsid w:val="00951CDA"/>
    <w:rsid w:val="00951ECA"/>
    <w:rsid w:val="00953D1F"/>
    <w:rsid w:val="00953FB4"/>
    <w:rsid w:val="0095555E"/>
    <w:rsid w:val="0095597D"/>
    <w:rsid w:val="00956B5D"/>
    <w:rsid w:val="00957228"/>
    <w:rsid w:val="00957EDC"/>
    <w:rsid w:val="00957EF0"/>
    <w:rsid w:val="00960DE5"/>
    <w:rsid w:val="009634BC"/>
    <w:rsid w:val="00964A33"/>
    <w:rsid w:val="00964B24"/>
    <w:rsid w:val="00964B32"/>
    <w:rsid w:val="00964BB0"/>
    <w:rsid w:val="009652C8"/>
    <w:rsid w:val="00965C90"/>
    <w:rsid w:val="00966336"/>
    <w:rsid w:val="00966543"/>
    <w:rsid w:val="009666EE"/>
    <w:rsid w:val="00966C21"/>
    <w:rsid w:val="00966FE2"/>
    <w:rsid w:val="009671F8"/>
    <w:rsid w:val="00967245"/>
    <w:rsid w:val="009673E6"/>
    <w:rsid w:val="00972820"/>
    <w:rsid w:val="00972D11"/>
    <w:rsid w:val="00973424"/>
    <w:rsid w:val="0097398D"/>
    <w:rsid w:val="00973BB3"/>
    <w:rsid w:val="0097481B"/>
    <w:rsid w:val="00974DBE"/>
    <w:rsid w:val="0097651C"/>
    <w:rsid w:val="00976E6B"/>
    <w:rsid w:val="00976EE7"/>
    <w:rsid w:val="009779DD"/>
    <w:rsid w:val="00977EBC"/>
    <w:rsid w:val="00980C58"/>
    <w:rsid w:val="00981BC7"/>
    <w:rsid w:val="00981CE2"/>
    <w:rsid w:val="0098269E"/>
    <w:rsid w:val="009831C4"/>
    <w:rsid w:val="00983651"/>
    <w:rsid w:val="009839F9"/>
    <w:rsid w:val="00983E25"/>
    <w:rsid w:val="00983E73"/>
    <w:rsid w:val="00984277"/>
    <w:rsid w:val="00984B2A"/>
    <w:rsid w:val="00990CE1"/>
    <w:rsid w:val="009918C7"/>
    <w:rsid w:val="0099310C"/>
    <w:rsid w:val="00993A25"/>
    <w:rsid w:val="00993E67"/>
    <w:rsid w:val="00994D12"/>
    <w:rsid w:val="00995011"/>
    <w:rsid w:val="009954D5"/>
    <w:rsid w:val="0099564E"/>
    <w:rsid w:val="00995689"/>
    <w:rsid w:val="0099784B"/>
    <w:rsid w:val="00997931"/>
    <w:rsid w:val="009A06BC"/>
    <w:rsid w:val="009A0B7D"/>
    <w:rsid w:val="009A17F5"/>
    <w:rsid w:val="009A35EA"/>
    <w:rsid w:val="009A3A4A"/>
    <w:rsid w:val="009A67B3"/>
    <w:rsid w:val="009A6808"/>
    <w:rsid w:val="009A6AE2"/>
    <w:rsid w:val="009A769C"/>
    <w:rsid w:val="009B09C6"/>
    <w:rsid w:val="009B0BB5"/>
    <w:rsid w:val="009B16D8"/>
    <w:rsid w:val="009B2387"/>
    <w:rsid w:val="009B3B4B"/>
    <w:rsid w:val="009B6363"/>
    <w:rsid w:val="009B6C03"/>
    <w:rsid w:val="009B7744"/>
    <w:rsid w:val="009C0A71"/>
    <w:rsid w:val="009C0CD5"/>
    <w:rsid w:val="009C1288"/>
    <w:rsid w:val="009C17D7"/>
    <w:rsid w:val="009C1D6B"/>
    <w:rsid w:val="009C2CB1"/>
    <w:rsid w:val="009C369C"/>
    <w:rsid w:val="009C376E"/>
    <w:rsid w:val="009C3E06"/>
    <w:rsid w:val="009C454A"/>
    <w:rsid w:val="009C476B"/>
    <w:rsid w:val="009C4C1B"/>
    <w:rsid w:val="009C53C3"/>
    <w:rsid w:val="009C541C"/>
    <w:rsid w:val="009C5E81"/>
    <w:rsid w:val="009C64F4"/>
    <w:rsid w:val="009C66E6"/>
    <w:rsid w:val="009C7058"/>
    <w:rsid w:val="009C7553"/>
    <w:rsid w:val="009C7674"/>
    <w:rsid w:val="009D01F1"/>
    <w:rsid w:val="009D04FF"/>
    <w:rsid w:val="009D0BF7"/>
    <w:rsid w:val="009D18C2"/>
    <w:rsid w:val="009D2042"/>
    <w:rsid w:val="009D2196"/>
    <w:rsid w:val="009D26A6"/>
    <w:rsid w:val="009D3F4E"/>
    <w:rsid w:val="009D7B3B"/>
    <w:rsid w:val="009D7CC1"/>
    <w:rsid w:val="009D7E5D"/>
    <w:rsid w:val="009E0310"/>
    <w:rsid w:val="009E0A39"/>
    <w:rsid w:val="009E122D"/>
    <w:rsid w:val="009E2A28"/>
    <w:rsid w:val="009E3059"/>
    <w:rsid w:val="009E3B13"/>
    <w:rsid w:val="009E4D4D"/>
    <w:rsid w:val="009E6A9D"/>
    <w:rsid w:val="009E7402"/>
    <w:rsid w:val="009F0A09"/>
    <w:rsid w:val="009F0CEE"/>
    <w:rsid w:val="009F22FA"/>
    <w:rsid w:val="009F28C3"/>
    <w:rsid w:val="009F2BEA"/>
    <w:rsid w:val="009F30F7"/>
    <w:rsid w:val="009F4257"/>
    <w:rsid w:val="009F4C92"/>
    <w:rsid w:val="009F5E7F"/>
    <w:rsid w:val="009F7739"/>
    <w:rsid w:val="009F7997"/>
    <w:rsid w:val="00A0169B"/>
    <w:rsid w:val="00A01D5D"/>
    <w:rsid w:val="00A02515"/>
    <w:rsid w:val="00A02888"/>
    <w:rsid w:val="00A02B62"/>
    <w:rsid w:val="00A0389B"/>
    <w:rsid w:val="00A04D5B"/>
    <w:rsid w:val="00A0593F"/>
    <w:rsid w:val="00A061BE"/>
    <w:rsid w:val="00A07E6B"/>
    <w:rsid w:val="00A10561"/>
    <w:rsid w:val="00A115BA"/>
    <w:rsid w:val="00A11725"/>
    <w:rsid w:val="00A118BF"/>
    <w:rsid w:val="00A11A5A"/>
    <w:rsid w:val="00A13476"/>
    <w:rsid w:val="00A141E0"/>
    <w:rsid w:val="00A15A19"/>
    <w:rsid w:val="00A1737D"/>
    <w:rsid w:val="00A174CA"/>
    <w:rsid w:val="00A177DA"/>
    <w:rsid w:val="00A17D0E"/>
    <w:rsid w:val="00A202F5"/>
    <w:rsid w:val="00A23151"/>
    <w:rsid w:val="00A233EA"/>
    <w:rsid w:val="00A2340F"/>
    <w:rsid w:val="00A235F9"/>
    <w:rsid w:val="00A26245"/>
    <w:rsid w:val="00A26C5E"/>
    <w:rsid w:val="00A2755C"/>
    <w:rsid w:val="00A27C4C"/>
    <w:rsid w:val="00A30872"/>
    <w:rsid w:val="00A308A0"/>
    <w:rsid w:val="00A30958"/>
    <w:rsid w:val="00A31B6E"/>
    <w:rsid w:val="00A31E10"/>
    <w:rsid w:val="00A3455C"/>
    <w:rsid w:val="00A34F82"/>
    <w:rsid w:val="00A351EC"/>
    <w:rsid w:val="00A36AFB"/>
    <w:rsid w:val="00A3710D"/>
    <w:rsid w:val="00A37D04"/>
    <w:rsid w:val="00A402EA"/>
    <w:rsid w:val="00A40F83"/>
    <w:rsid w:val="00A41427"/>
    <w:rsid w:val="00A417DD"/>
    <w:rsid w:val="00A41897"/>
    <w:rsid w:val="00A41FA9"/>
    <w:rsid w:val="00A41FD1"/>
    <w:rsid w:val="00A42667"/>
    <w:rsid w:val="00A428F7"/>
    <w:rsid w:val="00A42A18"/>
    <w:rsid w:val="00A45884"/>
    <w:rsid w:val="00A4597C"/>
    <w:rsid w:val="00A46417"/>
    <w:rsid w:val="00A4793E"/>
    <w:rsid w:val="00A50C0B"/>
    <w:rsid w:val="00A51130"/>
    <w:rsid w:val="00A53374"/>
    <w:rsid w:val="00A55A44"/>
    <w:rsid w:val="00A55AEC"/>
    <w:rsid w:val="00A60ABC"/>
    <w:rsid w:val="00A63126"/>
    <w:rsid w:val="00A63243"/>
    <w:rsid w:val="00A6340C"/>
    <w:rsid w:val="00A63FCC"/>
    <w:rsid w:val="00A64E30"/>
    <w:rsid w:val="00A65147"/>
    <w:rsid w:val="00A655A9"/>
    <w:rsid w:val="00A65975"/>
    <w:rsid w:val="00A6600B"/>
    <w:rsid w:val="00A66DAA"/>
    <w:rsid w:val="00A707D4"/>
    <w:rsid w:val="00A71902"/>
    <w:rsid w:val="00A71FF1"/>
    <w:rsid w:val="00A7238C"/>
    <w:rsid w:val="00A7285E"/>
    <w:rsid w:val="00A72BF0"/>
    <w:rsid w:val="00A73CA9"/>
    <w:rsid w:val="00A7527D"/>
    <w:rsid w:val="00A756BF"/>
    <w:rsid w:val="00A76B49"/>
    <w:rsid w:val="00A76CC9"/>
    <w:rsid w:val="00A77363"/>
    <w:rsid w:val="00A77430"/>
    <w:rsid w:val="00A77832"/>
    <w:rsid w:val="00A77A8B"/>
    <w:rsid w:val="00A77AE8"/>
    <w:rsid w:val="00A825EE"/>
    <w:rsid w:val="00A82846"/>
    <w:rsid w:val="00A82AAD"/>
    <w:rsid w:val="00A82DEB"/>
    <w:rsid w:val="00A83311"/>
    <w:rsid w:val="00A8463B"/>
    <w:rsid w:val="00A848DC"/>
    <w:rsid w:val="00A857D5"/>
    <w:rsid w:val="00A8611E"/>
    <w:rsid w:val="00A87D3E"/>
    <w:rsid w:val="00A91561"/>
    <w:rsid w:val="00A918D8"/>
    <w:rsid w:val="00A920B6"/>
    <w:rsid w:val="00A93294"/>
    <w:rsid w:val="00A9457A"/>
    <w:rsid w:val="00A95BD6"/>
    <w:rsid w:val="00A96248"/>
    <w:rsid w:val="00A96C26"/>
    <w:rsid w:val="00A96E58"/>
    <w:rsid w:val="00A978AE"/>
    <w:rsid w:val="00A97944"/>
    <w:rsid w:val="00A97D4A"/>
    <w:rsid w:val="00A97D80"/>
    <w:rsid w:val="00AA1073"/>
    <w:rsid w:val="00AA152E"/>
    <w:rsid w:val="00AA58B2"/>
    <w:rsid w:val="00AA58ED"/>
    <w:rsid w:val="00AA5A9C"/>
    <w:rsid w:val="00AA72D5"/>
    <w:rsid w:val="00AB02DC"/>
    <w:rsid w:val="00AB32D0"/>
    <w:rsid w:val="00AB3BBA"/>
    <w:rsid w:val="00AB3CC1"/>
    <w:rsid w:val="00AB4E3B"/>
    <w:rsid w:val="00AB5835"/>
    <w:rsid w:val="00AB6740"/>
    <w:rsid w:val="00AB67C9"/>
    <w:rsid w:val="00AB6B8F"/>
    <w:rsid w:val="00AB6C37"/>
    <w:rsid w:val="00AB6E7B"/>
    <w:rsid w:val="00AB778E"/>
    <w:rsid w:val="00AB7F54"/>
    <w:rsid w:val="00AC0900"/>
    <w:rsid w:val="00AC5479"/>
    <w:rsid w:val="00AC5487"/>
    <w:rsid w:val="00AC5A2C"/>
    <w:rsid w:val="00AC7089"/>
    <w:rsid w:val="00AD086C"/>
    <w:rsid w:val="00AD11FD"/>
    <w:rsid w:val="00AD1BB8"/>
    <w:rsid w:val="00AD1C59"/>
    <w:rsid w:val="00AD2F09"/>
    <w:rsid w:val="00AD33EC"/>
    <w:rsid w:val="00AD5505"/>
    <w:rsid w:val="00AD74D2"/>
    <w:rsid w:val="00AD79F0"/>
    <w:rsid w:val="00AD7F56"/>
    <w:rsid w:val="00AE05E8"/>
    <w:rsid w:val="00AE117C"/>
    <w:rsid w:val="00AE1230"/>
    <w:rsid w:val="00AE2776"/>
    <w:rsid w:val="00AE2937"/>
    <w:rsid w:val="00AE3372"/>
    <w:rsid w:val="00AE34D5"/>
    <w:rsid w:val="00AE38C2"/>
    <w:rsid w:val="00AE3E75"/>
    <w:rsid w:val="00AE4018"/>
    <w:rsid w:val="00AE6947"/>
    <w:rsid w:val="00AF0354"/>
    <w:rsid w:val="00AF1179"/>
    <w:rsid w:val="00AF11C0"/>
    <w:rsid w:val="00AF16C3"/>
    <w:rsid w:val="00AF1CE8"/>
    <w:rsid w:val="00AF1FF0"/>
    <w:rsid w:val="00AF2063"/>
    <w:rsid w:val="00AF25AD"/>
    <w:rsid w:val="00AF3610"/>
    <w:rsid w:val="00AF4C5D"/>
    <w:rsid w:val="00AF5ABC"/>
    <w:rsid w:val="00AF680D"/>
    <w:rsid w:val="00AF7848"/>
    <w:rsid w:val="00AF79B2"/>
    <w:rsid w:val="00B0012F"/>
    <w:rsid w:val="00B0072B"/>
    <w:rsid w:val="00B00E72"/>
    <w:rsid w:val="00B01009"/>
    <w:rsid w:val="00B012FD"/>
    <w:rsid w:val="00B0285F"/>
    <w:rsid w:val="00B0377C"/>
    <w:rsid w:val="00B041B4"/>
    <w:rsid w:val="00B04A96"/>
    <w:rsid w:val="00B06377"/>
    <w:rsid w:val="00B0665F"/>
    <w:rsid w:val="00B068DC"/>
    <w:rsid w:val="00B06B79"/>
    <w:rsid w:val="00B07CEF"/>
    <w:rsid w:val="00B113F4"/>
    <w:rsid w:val="00B14B85"/>
    <w:rsid w:val="00B156FB"/>
    <w:rsid w:val="00B162B1"/>
    <w:rsid w:val="00B16C6E"/>
    <w:rsid w:val="00B17122"/>
    <w:rsid w:val="00B17B69"/>
    <w:rsid w:val="00B203CC"/>
    <w:rsid w:val="00B204C1"/>
    <w:rsid w:val="00B20762"/>
    <w:rsid w:val="00B21039"/>
    <w:rsid w:val="00B21475"/>
    <w:rsid w:val="00B21A1A"/>
    <w:rsid w:val="00B22EB4"/>
    <w:rsid w:val="00B234C2"/>
    <w:rsid w:val="00B23732"/>
    <w:rsid w:val="00B2427B"/>
    <w:rsid w:val="00B26D9F"/>
    <w:rsid w:val="00B274CC"/>
    <w:rsid w:val="00B27717"/>
    <w:rsid w:val="00B278F2"/>
    <w:rsid w:val="00B27ACC"/>
    <w:rsid w:val="00B310D3"/>
    <w:rsid w:val="00B32EE4"/>
    <w:rsid w:val="00B32FAA"/>
    <w:rsid w:val="00B332CA"/>
    <w:rsid w:val="00B332D2"/>
    <w:rsid w:val="00B3653B"/>
    <w:rsid w:val="00B36BED"/>
    <w:rsid w:val="00B3726C"/>
    <w:rsid w:val="00B37A4F"/>
    <w:rsid w:val="00B4002D"/>
    <w:rsid w:val="00B410D4"/>
    <w:rsid w:val="00B425E0"/>
    <w:rsid w:val="00B43003"/>
    <w:rsid w:val="00B456D2"/>
    <w:rsid w:val="00B45AFC"/>
    <w:rsid w:val="00B46301"/>
    <w:rsid w:val="00B47D09"/>
    <w:rsid w:val="00B508FE"/>
    <w:rsid w:val="00B53D88"/>
    <w:rsid w:val="00B54177"/>
    <w:rsid w:val="00B55A83"/>
    <w:rsid w:val="00B5608B"/>
    <w:rsid w:val="00B563E7"/>
    <w:rsid w:val="00B57982"/>
    <w:rsid w:val="00B57D4F"/>
    <w:rsid w:val="00B57E85"/>
    <w:rsid w:val="00B60A60"/>
    <w:rsid w:val="00B62034"/>
    <w:rsid w:val="00B62FD0"/>
    <w:rsid w:val="00B63D01"/>
    <w:rsid w:val="00B6580E"/>
    <w:rsid w:val="00B65AF4"/>
    <w:rsid w:val="00B65DE6"/>
    <w:rsid w:val="00B70CF2"/>
    <w:rsid w:val="00B70F82"/>
    <w:rsid w:val="00B71A98"/>
    <w:rsid w:val="00B73806"/>
    <w:rsid w:val="00B73D8E"/>
    <w:rsid w:val="00B75785"/>
    <w:rsid w:val="00B75AE8"/>
    <w:rsid w:val="00B75DDC"/>
    <w:rsid w:val="00B769E2"/>
    <w:rsid w:val="00B77D15"/>
    <w:rsid w:val="00B80059"/>
    <w:rsid w:val="00B82C37"/>
    <w:rsid w:val="00B8315D"/>
    <w:rsid w:val="00B83372"/>
    <w:rsid w:val="00B839F4"/>
    <w:rsid w:val="00B83C36"/>
    <w:rsid w:val="00B84E36"/>
    <w:rsid w:val="00B85739"/>
    <w:rsid w:val="00B86479"/>
    <w:rsid w:val="00B86E0D"/>
    <w:rsid w:val="00B8735D"/>
    <w:rsid w:val="00B875C3"/>
    <w:rsid w:val="00B87EF0"/>
    <w:rsid w:val="00B90891"/>
    <w:rsid w:val="00B90E22"/>
    <w:rsid w:val="00B92C1F"/>
    <w:rsid w:val="00B933CD"/>
    <w:rsid w:val="00B942EC"/>
    <w:rsid w:val="00B9435E"/>
    <w:rsid w:val="00B95B21"/>
    <w:rsid w:val="00B9611F"/>
    <w:rsid w:val="00B96242"/>
    <w:rsid w:val="00B973B7"/>
    <w:rsid w:val="00B97CAD"/>
    <w:rsid w:val="00B97D2E"/>
    <w:rsid w:val="00B97E45"/>
    <w:rsid w:val="00BA007F"/>
    <w:rsid w:val="00BA0378"/>
    <w:rsid w:val="00BA092B"/>
    <w:rsid w:val="00BA1299"/>
    <w:rsid w:val="00BA20B3"/>
    <w:rsid w:val="00BA4ACC"/>
    <w:rsid w:val="00BA4B50"/>
    <w:rsid w:val="00BA5278"/>
    <w:rsid w:val="00BA56F2"/>
    <w:rsid w:val="00BA5777"/>
    <w:rsid w:val="00BA63CF"/>
    <w:rsid w:val="00BA6CFF"/>
    <w:rsid w:val="00BA6F0B"/>
    <w:rsid w:val="00BA6FCB"/>
    <w:rsid w:val="00BA7E85"/>
    <w:rsid w:val="00BB085E"/>
    <w:rsid w:val="00BB1093"/>
    <w:rsid w:val="00BB10BD"/>
    <w:rsid w:val="00BB128E"/>
    <w:rsid w:val="00BB141C"/>
    <w:rsid w:val="00BB16F3"/>
    <w:rsid w:val="00BB1AB0"/>
    <w:rsid w:val="00BB2013"/>
    <w:rsid w:val="00BB29DD"/>
    <w:rsid w:val="00BB2B8B"/>
    <w:rsid w:val="00BB3876"/>
    <w:rsid w:val="00BB3976"/>
    <w:rsid w:val="00BB3CC9"/>
    <w:rsid w:val="00BB609A"/>
    <w:rsid w:val="00BB693B"/>
    <w:rsid w:val="00BB6CEA"/>
    <w:rsid w:val="00BB7608"/>
    <w:rsid w:val="00BB78E1"/>
    <w:rsid w:val="00BC00D7"/>
    <w:rsid w:val="00BC0135"/>
    <w:rsid w:val="00BC099C"/>
    <w:rsid w:val="00BC0D2C"/>
    <w:rsid w:val="00BC0D8D"/>
    <w:rsid w:val="00BC135B"/>
    <w:rsid w:val="00BC17BE"/>
    <w:rsid w:val="00BC2486"/>
    <w:rsid w:val="00BC310F"/>
    <w:rsid w:val="00BC32A3"/>
    <w:rsid w:val="00BC35EF"/>
    <w:rsid w:val="00BC3DC0"/>
    <w:rsid w:val="00BC3E5D"/>
    <w:rsid w:val="00BC5AF7"/>
    <w:rsid w:val="00BC7034"/>
    <w:rsid w:val="00BC7CBC"/>
    <w:rsid w:val="00BD18A9"/>
    <w:rsid w:val="00BD2087"/>
    <w:rsid w:val="00BD2549"/>
    <w:rsid w:val="00BD25D3"/>
    <w:rsid w:val="00BD37AF"/>
    <w:rsid w:val="00BD3B09"/>
    <w:rsid w:val="00BD3FEA"/>
    <w:rsid w:val="00BD402C"/>
    <w:rsid w:val="00BD4814"/>
    <w:rsid w:val="00BD50A7"/>
    <w:rsid w:val="00BD62BD"/>
    <w:rsid w:val="00BD64C1"/>
    <w:rsid w:val="00BD66D3"/>
    <w:rsid w:val="00BD6E55"/>
    <w:rsid w:val="00BD755D"/>
    <w:rsid w:val="00BD786D"/>
    <w:rsid w:val="00BE0CBD"/>
    <w:rsid w:val="00BE0D47"/>
    <w:rsid w:val="00BE0EF1"/>
    <w:rsid w:val="00BE24FE"/>
    <w:rsid w:val="00BE28C9"/>
    <w:rsid w:val="00BE30B5"/>
    <w:rsid w:val="00BE3927"/>
    <w:rsid w:val="00BE47C4"/>
    <w:rsid w:val="00BE4A18"/>
    <w:rsid w:val="00BE5105"/>
    <w:rsid w:val="00BE5CC3"/>
    <w:rsid w:val="00BE5EA7"/>
    <w:rsid w:val="00BE6A29"/>
    <w:rsid w:val="00BE7050"/>
    <w:rsid w:val="00BE742F"/>
    <w:rsid w:val="00BE76FA"/>
    <w:rsid w:val="00BF1572"/>
    <w:rsid w:val="00BF1953"/>
    <w:rsid w:val="00BF1D09"/>
    <w:rsid w:val="00BF27FB"/>
    <w:rsid w:val="00BF2B31"/>
    <w:rsid w:val="00BF2BAA"/>
    <w:rsid w:val="00BF2EE0"/>
    <w:rsid w:val="00BF79DA"/>
    <w:rsid w:val="00C01652"/>
    <w:rsid w:val="00C01943"/>
    <w:rsid w:val="00C024EE"/>
    <w:rsid w:val="00C02B7C"/>
    <w:rsid w:val="00C039B4"/>
    <w:rsid w:val="00C03BCE"/>
    <w:rsid w:val="00C03D33"/>
    <w:rsid w:val="00C040F7"/>
    <w:rsid w:val="00C0449F"/>
    <w:rsid w:val="00C06577"/>
    <w:rsid w:val="00C06F82"/>
    <w:rsid w:val="00C07F1D"/>
    <w:rsid w:val="00C105C7"/>
    <w:rsid w:val="00C10C3B"/>
    <w:rsid w:val="00C10E22"/>
    <w:rsid w:val="00C11270"/>
    <w:rsid w:val="00C11292"/>
    <w:rsid w:val="00C12D59"/>
    <w:rsid w:val="00C15163"/>
    <w:rsid w:val="00C15319"/>
    <w:rsid w:val="00C15826"/>
    <w:rsid w:val="00C158BF"/>
    <w:rsid w:val="00C159B7"/>
    <w:rsid w:val="00C16724"/>
    <w:rsid w:val="00C16CB5"/>
    <w:rsid w:val="00C20162"/>
    <w:rsid w:val="00C2091F"/>
    <w:rsid w:val="00C21E68"/>
    <w:rsid w:val="00C22137"/>
    <w:rsid w:val="00C23BE4"/>
    <w:rsid w:val="00C243D0"/>
    <w:rsid w:val="00C24532"/>
    <w:rsid w:val="00C24565"/>
    <w:rsid w:val="00C249D3"/>
    <w:rsid w:val="00C25444"/>
    <w:rsid w:val="00C25D18"/>
    <w:rsid w:val="00C26FA1"/>
    <w:rsid w:val="00C2777C"/>
    <w:rsid w:val="00C27967"/>
    <w:rsid w:val="00C279A4"/>
    <w:rsid w:val="00C305B0"/>
    <w:rsid w:val="00C30AFF"/>
    <w:rsid w:val="00C31579"/>
    <w:rsid w:val="00C32C4F"/>
    <w:rsid w:val="00C33F9C"/>
    <w:rsid w:val="00C33FD7"/>
    <w:rsid w:val="00C33FEB"/>
    <w:rsid w:val="00C34983"/>
    <w:rsid w:val="00C36428"/>
    <w:rsid w:val="00C3672D"/>
    <w:rsid w:val="00C36DCC"/>
    <w:rsid w:val="00C3739D"/>
    <w:rsid w:val="00C37654"/>
    <w:rsid w:val="00C37EE9"/>
    <w:rsid w:val="00C4014A"/>
    <w:rsid w:val="00C40ABB"/>
    <w:rsid w:val="00C4142B"/>
    <w:rsid w:val="00C416B1"/>
    <w:rsid w:val="00C41C30"/>
    <w:rsid w:val="00C4286D"/>
    <w:rsid w:val="00C42C5E"/>
    <w:rsid w:val="00C43FDC"/>
    <w:rsid w:val="00C4452C"/>
    <w:rsid w:val="00C45782"/>
    <w:rsid w:val="00C468FA"/>
    <w:rsid w:val="00C47FB6"/>
    <w:rsid w:val="00C50659"/>
    <w:rsid w:val="00C508B6"/>
    <w:rsid w:val="00C51162"/>
    <w:rsid w:val="00C530E2"/>
    <w:rsid w:val="00C535F5"/>
    <w:rsid w:val="00C5432C"/>
    <w:rsid w:val="00C5461C"/>
    <w:rsid w:val="00C557A3"/>
    <w:rsid w:val="00C558AC"/>
    <w:rsid w:val="00C57110"/>
    <w:rsid w:val="00C57687"/>
    <w:rsid w:val="00C604C4"/>
    <w:rsid w:val="00C604F3"/>
    <w:rsid w:val="00C6108E"/>
    <w:rsid w:val="00C61DDD"/>
    <w:rsid w:val="00C64875"/>
    <w:rsid w:val="00C64A25"/>
    <w:rsid w:val="00C65026"/>
    <w:rsid w:val="00C66744"/>
    <w:rsid w:val="00C67166"/>
    <w:rsid w:val="00C67539"/>
    <w:rsid w:val="00C71619"/>
    <w:rsid w:val="00C7162E"/>
    <w:rsid w:val="00C723EC"/>
    <w:rsid w:val="00C72F1A"/>
    <w:rsid w:val="00C73467"/>
    <w:rsid w:val="00C7348D"/>
    <w:rsid w:val="00C74764"/>
    <w:rsid w:val="00C75116"/>
    <w:rsid w:val="00C75751"/>
    <w:rsid w:val="00C75875"/>
    <w:rsid w:val="00C75E04"/>
    <w:rsid w:val="00C77829"/>
    <w:rsid w:val="00C77E8C"/>
    <w:rsid w:val="00C77F8A"/>
    <w:rsid w:val="00C80750"/>
    <w:rsid w:val="00C80BEB"/>
    <w:rsid w:val="00C814ED"/>
    <w:rsid w:val="00C84671"/>
    <w:rsid w:val="00C8467A"/>
    <w:rsid w:val="00C853B8"/>
    <w:rsid w:val="00C854E7"/>
    <w:rsid w:val="00C85501"/>
    <w:rsid w:val="00C85FB1"/>
    <w:rsid w:val="00C86F21"/>
    <w:rsid w:val="00C9106D"/>
    <w:rsid w:val="00C91909"/>
    <w:rsid w:val="00C91ADE"/>
    <w:rsid w:val="00C92080"/>
    <w:rsid w:val="00C921E4"/>
    <w:rsid w:val="00C92459"/>
    <w:rsid w:val="00C92F94"/>
    <w:rsid w:val="00C932F3"/>
    <w:rsid w:val="00C947EE"/>
    <w:rsid w:val="00C95430"/>
    <w:rsid w:val="00C9592F"/>
    <w:rsid w:val="00C96F99"/>
    <w:rsid w:val="00C97EFD"/>
    <w:rsid w:val="00CA076A"/>
    <w:rsid w:val="00CA11D8"/>
    <w:rsid w:val="00CA1981"/>
    <w:rsid w:val="00CA2407"/>
    <w:rsid w:val="00CA2A72"/>
    <w:rsid w:val="00CA41D5"/>
    <w:rsid w:val="00CA50AD"/>
    <w:rsid w:val="00CA5677"/>
    <w:rsid w:val="00CA6595"/>
    <w:rsid w:val="00CA7B8F"/>
    <w:rsid w:val="00CA7E14"/>
    <w:rsid w:val="00CA7FA4"/>
    <w:rsid w:val="00CB0154"/>
    <w:rsid w:val="00CB01A6"/>
    <w:rsid w:val="00CB06B9"/>
    <w:rsid w:val="00CB26B1"/>
    <w:rsid w:val="00CB26B2"/>
    <w:rsid w:val="00CB4423"/>
    <w:rsid w:val="00CB4EB5"/>
    <w:rsid w:val="00CB544D"/>
    <w:rsid w:val="00CB5A1B"/>
    <w:rsid w:val="00CB6D6B"/>
    <w:rsid w:val="00CB70CA"/>
    <w:rsid w:val="00CB73CF"/>
    <w:rsid w:val="00CB7E3C"/>
    <w:rsid w:val="00CC0211"/>
    <w:rsid w:val="00CC1F1B"/>
    <w:rsid w:val="00CC3D95"/>
    <w:rsid w:val="00CC41E9"/>
    <w:rsid w:val="00CC444D"/>
    <w:rsid w:val="00CC52F3"/>
    <w:rsid w:val="00CC54CF"/>
    <w:rsid w:val="00CC59FD"/>
    <w:rsid w:val="00CC6F22"/>
    <w:rsid w:val="00CC75D0"/>
    <w:rsid w:val="00CC77EA"/>
    <w:rsid w:val="00CD0582"/>
    <w:rsid w:val="00CD07D9"/>
    <w:rsid w:val="00CD1580"/>
    <w:rsid w:val="00CD181D"/>
    <w:rsid w:val="00CD232B"/>
    <w:rsid w:val="00CD2535"/>
    <w:rsid w:val="00CD2F28"/>
    <w:rsid w:val="00CD3B68"/>
    <w:rsid w:val="00CD4CD3"/>
    <w:rsid w:val="00CD5CB4"/>
    <w:rsid w:val="00CD6A5C"/>
    <w:rsid w:val="00CE0089"/>
    <w:rsid w:val="00CE04D2"/>
    <w:rsid w:val="00CE0B75"/>
    <w:rsid w:val="00CE0EF6"/>
    <w:rsid w:val="00CE1CB5"/>
    <w:rsid w:val="00CE1D88"/>
    <w:rsid w:val="00CE33C9"/>
    <w:rsid w:val="00CE3E71"/>
    <w:rsid w:val="00CE47EF"/>
    <w:rsid w:val="00CE53FA"/>
    <w:rsid w:val="00CE567E"/>
    <w:rsid w:val="00CE5DB0"/>
    <w:rsid w:val="00CE65B5"/>
    <w:rsid w:val="00CE67DC"/>
    <w:rsid w:val="00CE69AC"/>
    <w:rsid w:val="00CE704B"/>
    <w:rsid w:val="00CF045A"/>
    <w:rsid w:val="00CF10D8"/>
    <w:rsid w:val="00CF32FA"/>
    <w:rsid w:val="00CF472F"/>
    <w:rsid w:val="00CF582F"/>
    <w:rsid w:val="00CF5D73"/>
    <w:rsid w:val="00CF6A73"/>
    <w:rsid w:val="00CF6C80"/>
    <w:rsid w:val="00D0062E"/>
    <w:rsid w:val="00D00871"/>
    <w:rsid w:val="00D00CDC"/>
    <w:rsid w:val="00D0125A"/>
    <w:rsid w:val="00D01A53"/>
    <w:rsid w:val="00D01ADE"/>
    <w:rsid w:val="00D03301"/>
    <w:rsid w:val="00D049CB"/>
    <w:rsid w:val="00D06DBA"/>
    <w:rsid w:val="00D073B1"/>
    <w:rsid w:val="00D0751A"/>
    <w:rsid w:val="00D07598"/>
    <w:rsid w:val="00D07FCF"/>
    <w:rsid w:val="00D1063C"/>
    <w:rsid w:val="00D10BB8"/>
    <w:rsid w:val="00D1120E"/>
    <w:rsid w:val="00D1169C"/>
    <w:rsid w:val="00D12499"/>
    <w:rsid w:val="00D12817"/>
    <w:rsid w:val="00D13870"/>
    <w:rsid w:val="00D15334"/>
    <w:rsid w:val="00D15D22"/>
    <w:rsid w:val="00D1660F"/>
    <w:rsid w:val="00D173B1"/>
    <w:rsid w:val="00D20544"/>
    <w:rsid w:val="00D20A02"/>
    <w:rsid w:val="00D2253B"/>
    <w:rsid w:val="00D22BA9"/>
    <w:rsid w:val="00D22C40"/>
    <w:rsid w:val="00D23197"/>
    <w:rsid w:val="00D242C6"/>
    <w:rsid w:val="00D24333"/>
    <w:rsid w:val="00D24D86"/>
    <w:rsid w:val="00D24DCD"/>
    <w:rsid w:val="00D25498"/>
    <w:rsid w:val="00D256B8"/>
    <w:rsid w:val="00D2656E"/>
    <w:rsid w:val="00D26FF3"/>
    <w:rsid w:val="00D31143"/>
    <w:rsid w:val="00D314D8"/>
    <w:rsid w:val="00D31BF8"/>
    <w:rsid w:val="00D32EF9"/>
    <w:rsid w:val="00D33967"/>
    <w:rsid w:val="00D33F33"/>
    <w:rsid w:val="00D33F81"/>
    <w:rsid w:val="00D343C9"/>
    <w:rsid w:val="00D35993"/>
    <w:rsid w:val="00D35D07"/>
    <w:rsid w:val="00D36099"/>
    <w:rsid w:val="00D36342"/>
    <w:rsid w:val="00D36B04"/>
    <w:rsid w:val="00D41379"/>
    <w:rsid w:val="00D42F32"/>
    <w:rsid w:val="00D43D56"/>
    <w:rsid w:val="00D445C7"/>
    <w:rsid w:val="00D44A22"/>
    <w:rsid w:val="00D45178"/>
    <w:rsid w:val="00D45598"/>
    <w:rsid w:val="00D460DD"/>
    <w:rsid w:val="00D47256"/>
    <w:rsid w:val="00D47490"/>
    <w:rsid w:val="00D47BE0"/>
    <w:rsid w:val="00D5134D"/>
    <w:rsid w:val="00D51822"/>
    <w:rsid w:val="00D54A83"/>
    <w:rsid w:val="00D551C8"/>
    <w:rsid w:val="00D55F3D"/>
    <w:rsid w:val="00D562F2"/>
    <w:rsid w:val="00D56795"/>
    <w:rsid w:val="00D56AA9"/>
    <w:rsid w:val="00D61727"/>
    <w:rsid w:val="00D61EEA"/>
    <w:rsid w:val="00D625D4"/>
    <w:rsid w:val="00D62740"/>
    <w:rsid w:val="00D63870"/>
    <w:rsid w:val="00D6421D"/>
    <w:rsid w:val="00D644F2"/>
    <w:rsid w:val="00D65FEA"/>
    <w:rsid w:val="00D660D9"/>
    <w:rsid w:val="00D67DAC"/>
    <w:rsid w:val="00D702CC"/>
    <w:rsid w:val="00D70DA1"/>
    <w:rsid w:val="00D716DE"/>
    <w:rsid w:val="00D72907"/>
    <w:rsid w:val="00D73057"/>
    <w:rsid w:val="00D7346E"/>
    <w:rsid w:val="00D73EC9"/>
    <w:rsid w:val="00D75F58"/>
    <w:rsid w:val="00D7620E"/>
    <w:rsid w:val="00D7630C"/>
    <w:rsid w:val="00D77343"/>
    <w:rsid w:val="00D778CB"/>
    <w:rsid w:val="00D779A8"/>
    <w:rsid w:val="00D77A6F"/>
    <w:rsid w:val="00D800E9"/>
    <w:rsid w:val="00D81193"/>
    <w:rsid w:val="00D81808"/>
    <w:rsid w:val="00D81C7F"/>
    <w:rsid w:val="00D83FA4"/>
    <w:rsid w:val="00D84340"/>
    <w:rsid w:val="00D844C1"/>
    <w:rsid w:val="00D8495B"/>
    <w:rsid w:val="00D84FE0"/>
    <w:rsid w:val="00D854C1"/>
    <w:rsid w:val="00D86592"/>
    <w:rsid w:val="00D86709"/>
    <w:rsid w:val="00D869EE"/>
    <w:rsid w:val="00D87D11"/>
    <w:rsid w:val="00D87F14"/>
    <w:rsid w:val="00D90B2C"/>
    <w:rsid w:val="00D9219C"/>
    <w:rsid w:val="00D93533"/>
    <w:rsid w:val="00D9379F"/>
    <w:rsid w:val="00D938DD"/>
    <w:rsid w:val="00D93B4C"/>
    <w:rsid w:val="00D93C27"/>
    <w:rsid w:val="00D93D81"/>
    <w:rsid w:val="00D95132"/>
    <w:rsid w:val="00D955F8"/>
    <w:rsid w:val="00D95E9F"/>
    <w:rsid w:val="00D95EDE"/>
    <w:rsid w:val="00D96FDF"/>
    <w:rsid w:val="00D97D94"/>
    <w:rsid w:val="00DA0174"/>
    <w:rsid w:val="00DA06B6"/>
    <w:rsid w:val="00DA0BB3"/>
    <w:rsid w:val="00DA10E3"/>
    <w:rsid w:val="00DA1875"/>
    <w:rsid w:val="00DA1D7F"/>
    <w:rsid w:val="00DA2128"/>
    <w:rsid w:val="00DA259F"/>
    <w:rsid w:val="00DA4D15"/>
    <w:rsid w:val="00DA5214"/>
    <w:rsid w:val="00DA5490"/>
    <w:rsid w:val="00DA5C9B"/>
    <w:rsid w:val="00DA63CD"/>
    <w:rsid w:val="00DA68B0"/>
    <w:rsid w:val="00DA7174"/>
    <w:rsid w:val="00DA7EBC"/>
    <w:rsid w:val="00DB012C"/>
    <w:rsid w:val="00DB05A5"/>
    <w:rsid w:val="00DB0C35"/>
    <w:rsid w:val="00DB154E"/>
    <w:rsid w:val="00DB1C46"/>
    <w:rsid w:val="00DB226C"/>
    <w:rsid w:val="00DB4A3E"/>
    <w:rsid w:val="00DB5EAF"/>
    <w:rsid w:val="00DB61D2"/>
    <w:rsid w:val="00DB6887"/>
    <w:rsid w:val="00DB6CD4"/>
    <w:rsid w:val="00DB6FB1"/>
    <w:rsid w:val="00DC0397"/>
    <w:rsid w:val="00DC0A20"/>
    <w:rsid w:val="00DC195A"/>
    <w:rsid w:val="00DC36A5"/>
    <w:rsid w:val="00DC3EF6"/>
    <w:rsid w:val="00DC5077"/>
    <w:rsid w:val="00DC6C67"/>
    <w:rsid w:val="00DD00DE"/>
    <w:rsid w:val="00DD1369"/>
    <w:rsid w:val="00DD13FF"/>
    <w:rsid w:val="00DD173E"/>
    <w:rsid w:val="00DD1A98"/>
    <w:rsid w:val="00DD2144"/>
    <w:rsid w:val="00DD234F"/>
    <w:rsid w:val="00DD2A2C"/>
    <w:rsid w:val="00DD36C1"/>
    <w:rsid w:val="00DD3862"/>
    <w:rsid w:val="00DD57B2"/>
    <w:rsid w:val="00DD714F"/>
    <w:rsid w:val="00DD738E"/>
    <w:rsid w:val="00DD7DAF"/>
    <w:rsid w:val="00DE1B41"/>
    <w:rsid w:val="00DE2488"/>
    <w:rsid w:val="00DE52F1"/>
    <w:rsid w:val="00DE5702"/>
    <w:rsid w:val="00DE6C7E"/>
    <w:rsid w:val="00DE6E73"/>
    <w:rsid w:val="00DE6EA6"/>
    <w:rsid w:val="00DE73E1"/>
    <w:rsid w:val="00DF065D"/>
    <w:rsid w:val="00DF0DEE"/>
    <w:rsid w:val="00DF0F16"/>
    <w:rsid w:val="00DF1330"/>
    <w:rsid w:val="00DF1E00"/>
    <w:rsid w:val="00DF39CC"/>
    <w:rsid w:val="00DF4AB4"/>
    <w:rsid w:val="00DF56E1"/>
    <w:rsid w:val="00DF5766"/>
    <w:rsid w:val="00DF5BB5"/>
    <w:rsid w:val="00DF5D38"/>
    <w:rsid w:val="00DF6FEB"/>
    <w:rsid w:val="00DF7412"/>
    <w:rsid w:val="00DF7BA1"/>
    <w:rsid w:val="00E0102A"/>
    <w:rsid w:val="00E036F0"/>
    <w:rsid w:val="00E04148"/>
    <w:rsid w:val="00E05FF6"/>
    <w:rsid w:val="00E0775D"/>
    <w:rsid w:val="00E1081B"/>
    <w:rsid w:val="00E119C4"/>
    <w:rsid w:val="00E11A61"/>
    <w:rsid w:val="00E11FFF"/>
    <w:rsid w:val="00E12AE3"/>
    <w:rsid w:val="00E12F0B"/>
    <w:rsid w:val="00E13014"/>
    <w:rsid w:val="00E136BA"/>
    <w:rsid w:val="00E1381A"/>
    <w:rsid w:val="00E15BDB"/>
    <w:rsid w:val="00E15EE3"/>
    <w:rsid w:val="00E16CC3"/>
    <w:rsid w:val="00E16EF5"/>
    <w:rsid w:val="00E1706B"/>
    <w:rsid w:val="00E17D74"/>
    <w:rsid w:val="00E20FE7"/>
    <w:rsid w:val="00E21253"/>
    <w:rsid w:val="00E21D99"/>
    <w:rsid w:val="00E22F52"/>
    <w:rsid w:val="00E230EE"/>
    <w:rsid w:val="00E23423"/>
    <w:rsid w:val="00E240F9"/>
    <w:rsid w:val="00E24181"/>
    <w:rsid w:val="00E24E98"/>
    <w:rsid w:val="00E24EBD"/>
    <w:rsid w:val="00E257EB"/>
    <w:rsid w:val="00E2644E"/>
    <w:rsid w:val="00E26BAE"/>
    <w:rsid w:val="00E26C0B"/>
    <w:rsid w:val="00E26C73"/>
    <w:rsid w:val="00E2779F"/>
    <w:rsid w:val="00E30064"/>
    <w:rsid w:val="00E30908"/>
    <w:rsid w:val="00E309A8"/>
    <w:rsid w:val="00E3113B"/>
    <w:rsid w:val="00E31A30"/>
    <w:rsid w:val="00E322B3"/>
    <w:rsid w:val="00E3357F"/>
    <w:rsid w:val="00E3366B"/>
    <w:rsid w:val="00E3429E"/>
    <w:rsid w:val="00E342EE"/>
    <w:rsid w:val="00E34348"/>
    <w:rsid w:val="00E3492D"/>
    <w:rsid w:val="00E34F48"/>
    <w:rsid w:val="00E36D24"/>
    <w:rsid w:val="00E36FF8"/>
    <w:rsid w:val="00E409F5"/>
    <w:rsid w:val="00E40D08"/>
    <w:rsid w:val="00E4144D"/>
    <w:rsid w:val="00E41B62"/>
    <w:rsid w:val="00E42395"/>
    <w:rsid w:val="00E44F16"/>
    <w:rsid w:val="00E45152"/>
    <w:rsid w:val="00E46520"/>
    <w:rsid w:val="00E47E47"/>
    <w:rsid w:val="00E50138"/>
    <w:rsid w:val="00E504EE"/>
    <w:rsid w:val="00E5058D"/>
    <w:rsid w:val="00E50BA3"/>
    <w:rsid w:val="00E5105A"/>
    <w:rsid w:val="00E513D9"/>
    <w:rsid w:val="00E51CA4"/>
    <w:rsid w:val="00E51E38"/>
    <w:rsid w:val="00E51FBA"/>
    <w:rsid w:val="00E520CC"/>
    <w:rsid w:val="00E522AA"/>
    <w:rsid w:val="00E53B5B"/>
    <w:rsid w:val="00E54184"/>
    <w:rsid w:val="00E541D2"/>
    <w:rsid w:val="00E56E99"/>
    <w:rsid w:val="00E57149"/>
    <w:rsid w:val="00E57FC7"/>
    <w:rsid w:val="00E602E3"/>
    <w:rsid w:val="00E6115E"/>
    <w:rsid w:val="00E6232E"/>
    <w:rsid w:val="00E62812"/>
    <w:rsid w:val="00E62885"/>
    <w:rsid w:val="00E62CE0"/>
    <w:rsid w:val="00E62F35"/>
    <w:rsid w:val="00E63A5C"/>
    <w:rsid w:val="00E6509D"/>
    <w:rsid w:val="00E65158"/>
    <w:rsid w:val="00E67495"/>
    <w:rsid w:val="00E678A1"/>
    <w:rsid w:val="00E70A59"/>
    <w:rsid w:val="00E71021"/>
    <w:rsid w:val="00E71A11"/>
    <w:rsid w:val="00E74C6D"/>
    <w:rsid w:val="00E75A53"/>
    <w:rsid w:val="00E76488"/>
    <w:rsid w:val="00E77358"/>
    <w:rsid w:val="00E81367"/>
    <w:rsid w:val="00E81A02"/>
    <w:rsid w:val="00E82164"/>
    <w:rsid w:val="00E83007"/>
    <w:rsid w:val="00E835A0"/>
    <w:rsid w:val="00E836F0"/>
    <w:rsid w:val="00E837D3"/>
    <w:rsid w:val="00E859B6"/>
    <w:rsid w:val="00E85B34"/>
    <w:rsid w:val="00E85E60"/>
    <w:rsid w:val="00E86433"/>
    <w:rsid w:val="00E90B5B"/>
    <w:rsid w:val="00E91AE4"/>
    <w:rsid w:val="00E9245F"/>
    <w:rsid w:val="00E9262B"/>
    <w:rsid w:val="00E92776"/>
    <w:rsid w:val="00E93C26"/>
    <w:rsid w:val="00E9567A"/>
    <w:rsid w:val="00E95984"/>
    <w:rsid w:val="00E95E97"/>
    <w:rsid w:val="00E9669E"/>
    <w:rsid w:val="00E96BEC"/>
    <w:rsid w:val="00E96CE7"/>
    <w:rsid w:val="00E97BA8"/>
    <w:rsid w:val="00EA1108"/>
    <w:rsid w:val="00EA28BC"/>
    <w:rsid w:val="00EA2E42"/>
    <w:rsid w:val="00EA3C14"/>
    <w:rsid w:val="00EA5826"/>
    <w:rsid w:val="00EA5DBC"/>
    <w:rsid w:val="00EA63DB"/>
    <w:rsid w:val="00EA6A08"/>
    <w:rsid w:val="00EA6D8C"/>
    <w:rsid w:val="00EA7A11"/>
    <w:rsid w:val="00EA7C79"/>
    <w:rsid w:val="00EB0A84"/>
    <w:rsid w:val="00EB12B8"/>
    <w:rsid w:val="00EB1729"/>
    <w:rsid w:val="00EB1791"/>
    <w:rsid w:val="00EB1E52"/>
    <w:rsid w:val="00EB1E5E"/>
    <w:rsid w:val="00EB2027"/>
    <w:rsid w:val="00EB3233"/>
    <w:rsid w:val="00EB326D"/>
    <w:rsid w:val="00EB36A1"/>
    <w:rsid w:val="00EB4BD3"/>
    <w:rsid w:val="00EB52B2"/>
    <w:rsid w:val="00EB56A2"/>
    <w:rsid w:val="00EB56A5"/>
    <w:rsid w:val="00EB579D"/>
    <w:rsid w:val="00EB5CD4"/>
    <w:rsid w:val="00EB6504"/>
    <w:rsid w:val="00EB6890"/>
    <w:rsid w:val="00EB73C6"/>
    <w:rsid w:val="00EC0379"/>
    <w:rsid w:val="00EC18B0"/>
    <w:rsid w:val="00EC2269"/>
    <w:rsid w:val="00EC242A"/>
    <w:rsid w:val="00EC2650"/>
    <w:rsid w:val="00EC2C25"/>
    <w:rsid w:val="00EC2EA1"/>
    <w:rsid w:val="00EC3B17"/>
    <w:rsid w:val="00EC5261"/>
    <w:rsid w:val="00EC58BB"/>
    <w:rsid w:val="00EC590A"/>
    <w:rsid w:val="00ED0D98"/>
    <w:rsid w:val="00ED0EB8"/>
    <w:rsid w:val="00ED135F"/>
    <w:rsid w:val="00ED32C7"/>
    <w:rsid w:val="00ED3D64"/>
    <w:rsid w:val="00ED525D"/>
    <w:rsid w:val="00ED59AA"/>
    <w:rsid w:val="00ED59D2"/>
    <w:rsid w:val="00ED6753"/>
    <w:rsid w:val="00ED7E63"/>
    <w:rsid w:val="00ED7F6D"/>
    <w:rsid w:val="00EE0436"/>
    <w:rsid w:val="00EE1BAC"/>
    <w:rsid w:val="00EE1DEB"/>
    <w:rsid w:val="00EE26E1"/>
    <w:rsid w:val="00EE2B4A"/>
    <w:rsid w:val="00EE4291"/>
    <w:rsid w:val="00EE4A7F"/>
    <w:rsid w:val="00EE60F3"/>
    <w:rsid w:val="00EE698D"/>
    <w:rsid w:val="00EE6CE0"/>
    <w:rsid w:val="00EE7CCE"/>
    <w:rsid w:val="00EF0A31"/>
    <w:rsid w:val="00EF0C56"/>
    <w:rsid w:val="00EF0D16"/>
    <w:rsid w:val="00EF0FC4"/>
    <w:rsid w:val="00EF14B8"/>
    <w:rsid w:val="00EF183E"/>
    <w:rsid w:val="00EF1BA0"/>
    <w:rsid w:val="00EF1C13"/>
    <w:rsid w:val="00EF2607"/>
    <w:rsid w:val="00EF26C2"/>
    <w:rsid w:val="00EF2E0C"/>
    <w:rsid w:val="00EF3582"/>
    <w:rsid w:val="00EF37D8"/>
    <w:rsid w:val="00EF38FA"/>
    <w:rsid w:val="00EF3DC5"/>
    <w:rsid w:val="00EF4515"/>
    <w:rsid w:val="00EF4DF7"/>
    <w:rsid w:val="00EF542F"/>
    <w:rsid w:val="00EF6171"/>
    <w:rsid w:val="00EF7981"/>
    <w:rsid w:val="00F001FE"/>
    <w:rsid w:val="00F00774"/>
    <w:rsid w:val="00F00C2A"/>
    <w:rsid w:val="00F00F9D"/>
    <w:rsid w:val="00F0114B"/>
    <w:rsid w:val="00F01D32"/>
    <w:rsid w:val="00F04BE8"/>
    <w:rsid w:val="00F05B49"/>
    <w:rsid w:val="00F05C2A"/>
    <w:rsid w:val="00F065A6"/>
    <w:rsid w:val="00F07BED"/>
    <w:rsid w:val="00F07C72"/>
    <w:rsid w:val="00F114EB"/>
    <w:rsid w:val="00F12EEA"/>
    <w:rsid w:val="00F132E8"/>
    <w:rsid w:val="00F13886"/>
    <w:rsid w:val="00F139DA"/>
    <w:rsid w:val="00F13EA8"/>
    <w:rsid w:val="00F14576"/>
    <w:rsid w:val="00F1508C"/>
    <w:rsid w:val="00F1527E"/>
    <w:rsid w:val="00F15EA7"/>
    <w:rsid w:val="00F15F1F"/>
    <w:rsid w:val="00F15FE0"/>
    <w:rsid w:val="00F169B1"/>
    <w:rsid w:val="00F17916"/>
    <w:rsid w:val="00F17A05"/>
    <w:rsid w:val="00F2016A"/>
    <w:rsid w:val="00F2037A"/>
    <w:rsid w:val="00F22FB2"/>
    <w:rsid w:val="00F23085"/>
    <w:rsid w:val="00F23C80"/>
    <w:rsid w:val="00F25A3C"/>
    <w:rsid w:val="00F26F46"/>
    <w:rsid w:val="00F27B1B"/>
    <w:rsid w:val="00F30155"/>
    <w:rsid w:val="00F310C0"/>
    <w:rsid w:val="00F31F2B"/>
    <w:rsid w:val="00F32C38"/>
    <w:rsid w:val="00F3311D"/>
    <w:rsid w:val="00F342A7"/>
    <w:rsid w:val="00F35082"/>
    <w:rsid w:val="00F3508C"/>
    <w:rsid w:val="00F35478"/>
    <w:rsid w:val="00F35E77"/>
    <w:rsid w:val="00F368A7"/>
    <w:rsid w:val="00F372BB"/>
    <w:rsid w:val="00F40B32"/>
    <w:rsid w:val="00F410C0"/>
    <w:rsid w:val="00F42741"/>
    <w:rsid w:val="00F42F5E"/>
    <w:rsid w:val="00F42FD6"/>
    <w:rsid w:val="00F430DF"/>
    <w:rsid w:val="00F43D19"/>
    <w:rsid w:val="00F4513C"/>
    <w:rsid w:val="00F47F43"/>
    <w:rsid w:val="00F5105B"/>
    <w:rsid w:val="00F51191"/>
    <w:rsid w:val="00F54B30"/>
    <w:rsid w:val="00F55F21"/>
    <w:rsid w:val="00F56EDF"/>
    <w:rsid w:val="00F573FF"/>
    <w:rsid w:val="00F57587"/>
    <w:rsid w:val="00F575CE"/>
    <w:rsid w:val="00F5773F"/>
    <w:rsid w:val="00F605BC"/>
    <w:rsid w:val="00F60AAE"/>
    <w:rsid w:val="00F60B79"/>
    <w:rsid w:val="00F6116C"/>
    <w:rsid w:val="00F6154F"/>
    <w:rsid w:val="00F6390D"/>
    <w:rsid w:val="00F63A16"/>
    <w:rsid w:val="00F63E3E"/>
    <w:rsid w:val="00F63EBD"/>
    <w:rsid w:val="00F64AC1"/>
    <w:rsid w:val="00F64DEC"/>
    <w:rsid w:val="00F657FA"/>
    <w:rsid w:val="00F66163"/>
    <w:rsid w:val="00F6637B"/>
    <w:rsid w:val="00F66719"/>
    <w:rsid w:val="00F67904"/>
    <w:rsid w:val="00F70D16"/>
    <w:rsid w:val="00F70E3C"/>
    <w:rsid w:val="00F71D2B"/>
    <w:rsid w:val="00F7227B"/>
    <w:rsid w:val="00F733D4"/>
    <w:rsid w:val="00F7462F"/>
    <w:rsid w:val="00F74997"/>
    <w:rsid w:val="00F750AC"/>
    <w:rsid w:val="00F75CA4"/>
    <w:rsid w:val="00F764F7"/>
    <w:rsid w:val="00F768B0"/>
    <w:rsid w:val="00F76DC4"/>
    <w:rsid w:val="00F76EB7"/>
    <w:rsid w:val="00F774BE"/>
    <w:rsid w:val="00F80F18"/>
    <w:rsid w:val="00F81171"/>
    <w:rsid w:val="00F81319"/>
    <w:rsid w:val="00F83E93"/>
    <w:rsid w:val="00F8570C"/>
    <w:rsid w:val="00F86463"/>
    <w:rsid w:val="00F86AA7"/>
    <w:rsid w:val="00F878B0"/>
    <w:rsid w:val="00F87E91"/>
    <w:rsid w:val="00F90EF3"/>
    <w:rsid w:val="00F92114"/>
    <w:rsid w:val="00F92270"/>
    <w:rsid w:val="00F93372"/>
    <w:rsid w:val="00F9384F"/>
    <w:rsid w:val="00F951EB"/>
    <w:rsid w:val="00F957A1"/>
    <w:rsid w:val="00F96836"/>
    <w:rsid w:val="00F973AB"/>
    <w:rsid w:val="00FA0F68"/>
    <w:rsid w:val="00FA1A1B"/>
    <w:rsid w:val="00FA28D0"/>
    <w:rsid w:val="00FA3353"/>
    <w:rsid w:val="00FA543E"/>
    <w:rsid w:val="00FA568E"/>
    <w:rsid w:val="00FA5DE7"/>
    <w:rsid w:val="00FA6079"/>
    <w:rsid w:val="00FA613E"/>
    <w:rsid w:val="00FA68A4"/>
    <w:rsid w:val="00FA76AB"/>
    <w:rsid w:val="00FA79A8"/>
    <w:rsid w:val="00FA7D17"/>
    <w:rsid w:val="00FB03C1"/>
    <w:rsid w:val="00FB098A"/>
    <w:rsid w:val="00FB17F5"/>
    <w:rsid w:val="00FB2EDC"/>
    <w:rsid w:val="00FB2FDB"/>
    <w:rsid w:val="00FB38CD"/>
    <w:rsid w:val="00FB3A4E"/>
    <w:rsid w:val="00FB3D73"/>
    <w:rsid w:val="00FB57D7"/>
    <w:rsid w:val="00FB76EA"/>
    <w:rsid w:val="00FB7CE2"/>
    <w:rsid w:val="00FC1030"/>
    <w:rsid w:val="00FC147D"/>
    <w:rsid w:val="00FC200C"/>
    <w:rsid w:val="00FC2143"/>
    <w:rsid w:val="00FC3FD7"/>
    <w:rsid w:val="00FC4330"/>
    <w:rsid w:val="00FC5C37"/>
    <w:rsid w:val="00FC6052"/>
    <w:rsid w:val="00FC7077"/>
    <w:rsid w:val="00FC7B8A"/>
    <w:rsid w:val="00FD143C"/>
    <w:rsid w:val="00FD170E"/>
    <w:rsid w:val="00FD18B2"/>
    <w:rsid w:val="00FD1F7E"/>
    <w:rsid w:val="00FD2023"/>
    <w:rsid w:val="00FD22A7"/>
    <w:rsid w:val="00FD232A"/>
    <w:rsid w:val="00FD24BD"/>
    <w:rsid w:val="00FD497B"/>
    <w:rsid w:val="00FD5557"/>
    <w:rsid w:val="00FD62EB"/>
    <w:rsid w:val="00FD6351"/>
    <w:rsid w:val="00FD6666"/>
    <w:rsid w:val="00FD6CAC"/>
    <w:rsid w:val="00FD711A"/>
    <w:rsid w:val="00FE03E1"/>
    <w:rsid w:val="00FE0E62"/>
    <w:rsid w:val="00FE14E9"/>
    <w:rsid w:val="00FE173F"/>
    <w:rsid w:val="00FE4AE6"/>
    <w:rsid w:val="00FE4FCB"/>
    <w:rsid w:val="00FE566B"/>
    <w:rsid w:val="00FE7E9A"/>
    <w:rsid w:val="00FF054B"/>
    <w:rsid w:val="00FF060F"/>
    <w:rsid w:val="00FF19DB"/>
    <w:rsid w:val="00FF25BD"/>
    <w:rsid w:val="00FF2935"/>
    <w:rsid w:val="00FF4DA9"/>
    <w:rsid w:val="00FF665D"/>
    <w:rsid w:val="00FF70C9"/>
    <w:rsid w:val="00FF7F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22DF59D6-C0CE-4F7D-93EB-9AA1DC28A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8"/>
      <w:lang w:val="uk-UA"/>
    </w:rPr>
  </w:style>
  <w:style w:type="paragraph" w:styleId="1">
    <w:name w:val="heading 1"/>
    <w:basedOn w:val="a"/>
    <w:next w:val="a"/>
    <w:qFormat/>
    <w:pPr>
      <w:keepNext/>
      <w:jc w:val="center"/>
      <w:outlineLvl w:val="0"/>
    </w:pPr>
    <w:rPr>
      <w:b/>
      <w:sz w:val="32"/>
      <w:lang w:val="en-US"/>
    </w:rPr>
  </w:style>
  <w:style w:type="paragraph" w:styleId="3">
    <w:name w:val="heading 3"/>
    <w:basedOn w:val="a"/>
    <w:next w:val="a"/>
    <w:qFormat/>
    <w:rsid w:val="00693411"/>
    <w:pPr>
      <w:keepNext/>
      <w:spacing w:before="240" w:after="60"/>
      <w:outlineLvl w:val="2"/>
    </w:pPr>
    <w:rPr>
      <w:rFonts w:ascii="Arial" w:hAnsi="Arial" w:cs="Arial"/>
      <w:b/>
      <w:bCs/>
      <w:sz w:val="26"/>
      <w:szCs w:val="26"/>
    </w:rPr>
  </w:style>
  <w:style w:type="paragraph" w:styleId="4">
    <w:name w:val="heading 4"/>
    <w:basedOn w:val="a"/>
    <w:next w:val="a"/>
    <w:qFormat/>
    <w:rsid w:val="00693411"/>
    <w:pPr>
      <w:keepNext/>
      <w:spacing w:before="240" w:after="60"/>
      <w:outlineLvl w:val="3"/>
    </w:pPr>
    <w:rPr>
      <w:b/>
      <w:bCs/>
      <w:szCs w:val="28"/>
    </w:rPr>
  </w:style>
  <w:style w:type="paragraph" w:styleId="5">
    <w:name w:val="heading 5"/>
    <w:basedOn w:val="a"/>
    <w:next w:val="a"/>
    <w:qFormat/>
    <w:rsid w:val="00693411"/>
    <w:pPr>
      <w:spacing w:before="240" w:after="60"/>
      <w:outlineLvl w:val="4"/>
    </w:pPr>
    <w:rPr>
      <w:b/>
      <w:bCs/>
      <w:i/>
      <w:iCs/>
      <w:sz w:val="26"/>
      <w:szCs w:val="26"/>
    </w:rPr>
  </w:style>
  <w:style w:type="paragraph" w:styleId="8">
    <w:name w:val="heading 8"/>
    <w:basedOn w:val="a"/>
    <w:next w:val="a"/>
    <w:qFormat/>
    <w:rsid w:val="00693411"/>
    <w:pPr>
      <w:spacing w:before="240" w:after="60"/>
      <w:outlineLvl w:val="7"/>
    </w:pPr>
    <w:rPr>
      <w:i/>
      <w:iCs/>
      <w:sz w:val="24"/>
      <w:szCs w:val="24"/>
    </w:rPr>
  </w:style>
  <w:style w:type="paragraph" w:styleId="9">
    <w:name w:val="heading 9"/>
    <w:basedOn w:val="a"/>
    <w:next w:val="a"/>
    <w:qFormat/>
    <w:rsid w:val="00693411"/>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153"/>
        <w:tab w:val="right" w:pos="8306"/>
      </w:tabs>
    </w:pPr>
  </w:style>
  <w:style w:type="paragraph" w:styleId="a4">
    <w:name w:val="footer"/>
    <w:basedOn w:val="a"/>
    <w:pPr>
      <w:tabs>
        <w:tab w:val="center" w:pos="4153"/>
        <w:tab w:val="right" w:pos="8306"/>
      </w:tabs>
    </w:pPr>
  </w:style>
  <w:style w:type="character" w:styleId="a5">
    <w:name w:val="page number"/>
    <w:basedOn w:val="a0"/>
  </w:style>
  <w:style w:type="paragraph" w:styleId="a6">
    <w:name w:val="Body Text Indent"/>
    <w:basedOn w:val="a"/>
    <w:pPr>
      <w:spacing w:before="120"/>
      <w:ind w:firstLine="720"/>
      <w:jc w:val="both"/>
    </w:pPr>
    <w:rPr>
      <w:lang w:val="en-US"/>
    </w:rPr>
  </w:style>
  <w:style w:type="paragraph" w:styleId="a7">
    <w:name w:val="Balloon Text"/>
    <w:basedOn w:val="a"/>
    <w:semiHidden/>
    <w:rPr>
      <w:rFonts w:ascii="Tahoma" w:hAnsi="Tahoma" w:cs="Tahoma"/>
      <w:sz w:val="16"/>
      <w:szCs w:val="16"/>
    </w:rPr>
  </w:style>
  <w:style w:type="table" w:styleId="a8">
    <w:name w:val="Table Grid"/>
    <w:basedOn w:val="a1"/>
    <w:rsid w:val="001737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Title"/>
    <w:basedOn w:val="a"/>
    <w:qFormat/>
    <w:rsid w:val="001B6F4F"/>
    <w:pPr>
      <w:overflowPunct w:val="0"/>
      <w:autoSpaceDE w:val="0"/>
      <w:autoSpaceDN w:val="0"/>
      <w:adjustRightInd w:val="0"/>
      <w:jc w:val="center"/>
      <w:textAlignment w:val="baseline"/>
    </w:pPr>
  </w:style>
  <w:style w:type="paragraph" w:styleId="aa">
    <w:name w:val="Body Text"/>
    <w:basedOn w:val="a"/>
    <w:rsid w:val="00A01D5D"/>
    <w:pPr>
      <w:spacing w:after="120"/>
    </w:pPr>
  </w:style>
  <w:style w:type="paragraph" w:styleId="2">
    <w:name w:val="Body Text Indent 2"/>
    <w:basedOn w:val="a"/>
    <w:link w:val="20"/>
    <w:rsid w:val="00A17D0E"/>
    <w:pPr>
      <w:spacing w:after="120" w:line="480" w:lineRule="auto"/>
      <w:ind w:left="283"/>
    </w:pPr>
    <w:rPr>
      <w:lang w:val="x-none"/>
    </w:rPr>
  </w:style>
  <w:style w:type="paragraph" w:styleId="21">
    <w:name w:val="List Continue 2"/>
    <w:basedOn w:val="a"/>
    <w:rsid w:val="00454BD6"/>
    <w:pPr>
      <w:spacing w:after="120"/>
      <w:ind w:left="566"/>
    </w:pPr>
    <w:rPr>
      <w:sz w:val="24"/>
      <w:szCs w:val="24"/>
      <w:lang w:val="ru-RU"/>
    </w:rPr>
  </w:style>
  <w:style w:type="paragraph" w:styleId="22">
    <w:name w:val="Body Text 2"/>
    <w:basedOn w:val="a"/>
    <w:rsid w:val="00693411"/>
    <w:pPr>
      <w:spacing w:after="120" w:line="480" w:lineRule="auto"/>
    </w:pPr>
  </w:style>
  <w:style w:type="paragraph" w:styleId="30">
    <w:name w:val="Body Text Indent 3"/>
    <w:basedOn w:val="a"/>
    <w:rsid w:val="00693411"/>
    <w:pPr>
      <w:spacing w:after="120"/>
      <w:ind w:left="283"/>
    </w:pPr>
    <w:rPr>
      <w:sz w:val="16"/>
      <w:szCs w:val="16"/>
    </w:rPr>
  </w:style>
  <w:style w:type="paragraph" w:customStyle="1" w:styleId="ab">
    <w:name w:val="Стиль"/>
    <w:rsid w:val="00412D9D"/>
    <w:rPr>
      <w:lang w:val="en-US"/>
    </w:rPr>
  </w:style>
  <w:style w:type="paragraph" w:customStyle="1" w:styleId="ac">
    <w:name w:val="Знак Знак Знак Знак Знак Знак Знак Знак Знак Знак Знак Знак Знак Знак Знак Знак"/>
    <w:basedOn w:val="a"/>
    <w:rsid w:val="001759AB"/>
    <w:rPr>
      <w:rFonts w:ascii="Verdana" w:eastAsia="Times New Roman" w:hAnsi="Verdana" w:cs="Verdana"/>
      <w:sz w:val="20"/>
      <w:lang w:eastAsia="en-US"/>
    </w:rPr>
  </w:style>
  <w:style w:type="paragraph" w:customStyle="1" w:styleId="10">
    <w:name w:val="Обычный1"/>
    <w:rsid w:val="007D082F"/>
    <w:rPr>
      <w:rFonts w:ascii="UkrainianBaltica" w:eastAsia="Times New Roman" w:hAnsi="UkrainianBaltica" w:cs="UkrainianBaltica"/>
      <w:sz w:val="24"/>
      <w:szCs w:val="24"/>
      <w:lang w:val="uk-UA"/>
    </w:rPr>
  </w:style>
  <w:style w:type="paragraph" w:customStyle="1" w:styleId="ad">
    <w:name w:val="Знак"/>
    <w:basedOn w:val="a"/>
    <w:rsid w:val="00C4142B"/>
    <w:rPr>
      <w:rFonts w:ascii="Verdana" w:eastAsia="Times New Roman" w:hAnsi="Verdana" w:cs="Verdana"/>
      <w:sz w:val="20"/>
      <w:lang w:eastAsia="en-US"/>
    </w:rPr>
  </w:style>
  <w:style w:type="paragraph" w:customStyle="1" w:styleId="ae">
    <w:name w:val="Знак Знак Знак"/>
    <w:basedOn w:val="a"/>
    <w:rsid w:val="002E00F0"/>
    <w:rPr>
      <w:rFonts w:ascii="Verdana" w:eastAsia="Times New Roman" w:hAnsi="Verdana" w:cs="Verdana"/>
      <w:sz w:val="20"/>
      <w:lang w:eastAsia="en-US"/>
    </w:rPr>
  </w:style>
  <w:style w:type="paragraph" w:customStyle="1" w:styleId="11">
    <w:name w:val="Знак1"/>
    <w:basedOn w:val="a"/>
    <w:rsid w:val="00EE4A7F"/>
    <w:rPr>
      <w:rFonts w:ascii="Verdana" w:eastAsia="Times New Roman" w:hAnsi="Verdana" w:cs="Verdana"/>
      <w:sz w:val="20"/>
      <w:lang w:eastAsia="en-US"/>
    </w:rPr>
  </w:style>
  <w:style w:type="paragraph" w:styleId="af">
    <w:name w:val="caption"/>
    <w:basedOn w:val="a"/>
    <w:next w:val="a"/>
    <w:qFormat/>
    <w:rsid w:val="00EE4A7F"/>
    <w:rPr>
      <w:b/>
      <w:bCs/>
      <w:sz w:val="20"/>
    </w:rPr>
  </w:style>
  <w:style w:type="paragraph" w:customStyle="1" w:styleId="af0">
    <w:name w:val="Знак"/>
    <w:basedOn w:val="a"/>
    <w:rsid w:val="00C02B7C"/>
    <w:rPr>
      <w:rFonts w:ascii="Verdana" w:eastAsia="Times New Roman" w:hAnsi="Verdana" w:cs="Verdana"/>
      <w:sz w:val="20"/>
      <w:lang w:val="en-US" w:eastAsia="en-US"/>
    </w:rPr>
  </w:style>
  <w:style w:type="paragraph" w:customStyle="1" w:styleId="af1">
    <w:name w:val="Знак Знак Знак Знак"/>
    <w:basedOn w:val="a"/>
    <w:rsid w:val="00225305"/>
    <w:rPr>
      <w:rFonts w:ascii="Verdana" w:eastAsia="Times New Roman" w:hAnsi="Verdana" w:cs="Verdana"/>
      <w:sz w:val="20"/>
      <w:lang w:eastAsia="en-US"/>
    </w:rPr>
  </w:style>
  <w:style w:type="paragraph" w:customStyle="1" w:styleId="12">
    <w:name w:val="1 Знак"/>
    <w:basedOn w:val="a"/>
    <w:rsid w:val="00CA076A"/>
    <w:pPr>
      <w:autoSpaceDE w:val="0"/>
      <w:autoSpaceDN w:val="0"/>
    </w:pPr>
    <w:rPr>
      <w:rFonts w:ascii="Verdana" w:eastAsia="Times New Roman" w:hAnsi="Verdana" w:cs="Verdana"/>
      <w:sz w:val="20"/>
      <w:lang w:eastAsia="en-US"/>
    </w:rPr>
  </w:style>
  <w:style w:type="paragraph" w:styleId="23">
    <w:name w:val="List Bullet 2"/>
    <w:basedOn w:val="a"/>
    <w:autoRedefine/>
    <w:rsid w:val="00F957A1"/>
    <w:pPr>
      <w:tabs>
        <w:tab w:val="left" w:pos="3667"/>
      </w:tabs>
      <w:jc w:val="both"/>
    </w:pPr>
    <w:rPr>
      <w:rFonts w:eastAsia="Times New Roman"/>
      <w:sz w:val="24"/>
      <w:szCs w:val="24"/>
    </w:rPr>
  </w:style>
  <w:style w:type="paragraph" w:customStyle="1" w:styleId="CharCharCharChar">
    <w:name w:val="Char Знак Знак Char Знак Знак Char Знак Знак Char Знак Знак Знак Знак Знак Знак Знак Знак Знак Знак Знак Знак Знак Знак Знак Знак Знак Знак Знак Знак Знак Знак"/>
    <w:basedOn w:val="a"/>
    <w:rsid w:val="00F957A1"/>
    <w:rPr>
      <w:rFonts w:ascii="Verdana" w:eastAsia="Times New Roman" w:hAnsi="Verdana" w:cs="Verdana"/>
      <w:sz w:val="20"/>
      <w:lang w:val="en-US" w:eastAsia="en-US"/>
    </w:rPr>
  </w:style>
  <w:style w:type="character" w:customStyle="1" w:styleId="FontStyle22">
    <w:name w:val="Font Style22"/>
    <w:rsid w:val="00B70F82"/>
    <w:rPr>
      <w:rFonts w:ascii="Times New Roman" w:hAnsi="Times New Roman" w:cs="Times New Roman"/>
      <w:sz w:val="32"/>
      <w:szCs w:val="32"/>
    </w:rPr>
  </w:style>
  <w:style w:type="paragraph" w:styleId="af2">
    <w:name w:val="Normal (Web)"/>
    <w:aliases w:val="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Web) Знак1 Знак Знак Знак,Обычный (Web)"/>
    <w:basedOn w:val="a"/>
    <w:link w:val="af3"/>
    <w:uiPriority w:val="99"/>
    <w:rsid w:val="003475B6"/>
    <w:pPr>
      <w:spacing w:before="100" w:beforeAutospacing="1" w:after="100" w:afterAutospacing="1"/>
    </w:pPr>
    <w:rPr>
      <w:rFonts w:eastAsia="Times New Roman"/>
      <w:color w:val="000000"/>
      <w:sz w:val="24"/>
      <w:szCs w:val="24"/>
      <w:lang w:val="ru-RU"/>
    </w:rPr>
  </w:style>
  <w:style w:type="paragraph" w:styleId="af4">
    <w:name w:val="Block Text"/>
    <w:basedOn w:val="a"/>
    <w:rsid w:val="00325BF6"/>
    <w:pPr>
      <w:ind w:left="-360" w:right="-694" w:firstLine="900"/>
      <w:jc w:val="both"/>
    </w:pPr>
    <w:rPr>
      <w:rFonts w:eastAsia="Times New Roman"/>
      <w:szCs w:val="28"/>
    </w:rPr>
  </w:style>
  <w:style w:type="paragraph" w:customStyle="1" w:styleId="af5">
    <w:name w:val="Знак Знак Знак Знак Знак Знак Знак Знак Знак Знак"/>
    <w:basedOn w:val="a"/>
    <w:rsid w:val="008C4B58"/>
    <w:rPr>
      <w:rFonts w:ascii="Verdana" w:eastAsia="Times New Roman" w:hAnsi="Verdana" w:cs="Verdana"/>
      <w:sz w:val="20"/>
      <w:lang w:val="en-US" w:eastAsia="en-US"/>
    </w:rPr>
  </w:style>
  <w:style w:type="paragraph" w:styleId="31">
    <w:name w:val="Body Text 3"/>
    <w:basedOn w:val="a"/>
    <w:rsid w:val="00EF3DC5"/>
    <w:pPr>
      <w:spacing w:after="120"/>
    </w:pPr>
    <w:rPr>
      <w:sz w:val="16"/>
      <w:szCs w:val="16"/>
    </w:rPr>
  </w:style>
  <w:style w:type="character" w:styleId="af6">
    <w:name w:val="Hyperlink"/>
    <w:rsid w:val="00C06577"/>
    <w:rPr>
      <w:color w:val="0000FF"/>
      <w:u w:val="single"/>
    </w:rPr>
  </w:style>
  <w:style w:type="paragraph" w:styleId="af7">
    <w:name w:val="Body Text First Indent"/>
    <w:basedOn w:val="aa"/>
    <w:rsid w:val="0078372D"/>
    <w:pPr>
      <w:ind w:firstLine="210"/>
    </w:pPr>
    <w:rPr>
      <w:rFonts w:eastAsia="Times New Roman"/>
      <w:szCs w:val="24"/>
    </w:rPr>
  </w:style>
  <w:style w:type="character" w:styleId="af8">
    <w:name w:val="Strong"/>
    <w:uiPriority w:val="22"/>
    <w:qFormat/>
    <w:rsid w:val="00DD173E"/>
    <w:rPr>
      <w:b/>
      <w:bCs/>
    </w:rPr>
  </w:style>
  <w:style w:type="paragraph" w:customStyle="1" w:styleId="13">
    <w:name w:val="Звичайний1"/>
    <w:basedOn w:val="a"/>
    <w:rsid w:val="002C2BF1"/>
    <w:pPr>
      <w:spacing w:before="100" w:beforeAutospacing="1" w:after="100" w:afterAutospacing="1"/>
    </w:pPr>
    <w:rPr>
      <w:rFonts w:eastAsia="Times New Roman"/>
      <w:sz w:val="24"/>
      <w:szCs w:val="24"/>
      <w:lang w:val="ru-RU"/>
    </w:rPr>
  </w:style>
  <w:style w:type="character" w:customStyle="1" w:styleId="longtext">
    <w:name w:val="long_text"/>
    <w:basedOn w:val="a0"/>
    <w:rsid w:val="004517BC"/>
  </w:style>
  <w:style w:type="character" w:customStyle="1" w:styleId="24">
    <w:name w:val="Основной текст (2)_"/>
    <w:link w:val="25"/>
    <w:uiPriority w:val="99"/>
    <w:locked/>
    <w:rsid w:val="00EE698D"/>
    <w:rPr>
      <w:sz w:val="26"/>
      <w:szCs w:val="26"/>
      <w:shd w:val="clear" w:color="auto" w:fill="FFFFFF"/>
      <w:lang w:bidi="ar-SA"/>
    </w:rPr>
  </w:style>
  <w:style w:type="paragraph" w:customStyle="1" w:styleId="25">
    <w:name w:val="Основной текст (2)"/>
    <w:basedOn w:val="a"/>
    <w:link w:val="24"/>
    <w:uiPriority w:val="99"/>
    <w:rsid w:val="00EE698D"/>
    <w:pPr>
      <w:widowControl w:val="0"/>
      <w:shd w:val="clear" w:color="auto" w:fill="FFFFFF"/>
      <w:spacing w:before="240" w:line="302" w:lineRule="exact"/>
      <w:jc w:val="both"/>
    </w:pPr>
    <w:rPr>
      <w:sz w:val="26"/>
      <w:szCs w:val="26"/>
      <w:shd w:val="clear" w:color="auto" w:fill="FFFFFF"/>
      <w:lang w:val="x-none" w:eastAsia="x-none"/>
    </w:rPr>
  </w:style>
  <w:style w:type="paragraph" w:customStyle="1" w:styleId="Default">
    <w:name w:val="Default"/>
    <w:rsid w:val="005D4529"/>
    <w:pPr>
      <w:autoSpaceDE w:val="0"/>
      <w:autoSpaceDN w:val="0"/>
      <w:adjustRightInd w:val="0"/>
    </w:pPr>
    <w:rPr>
      <w:rFonts w:eastAsia="Times New Roman"/>
      <w:color w:val="000000"/>
      <w:sz w:val="24"/>
      <w:szCs w:val="24"/>
    </w:rPr>
  </w:style>
  <w:style w:type="paragraph" w:styleId="af9">
    <w:name w:val="No Spacing"/>
    <w:link w:val="afa"/>
    <w:uiPriority w:val="99"/>
    <w:qFormat/>
    <w:rsid w:val="00B82C37"/>
    <w:rPr>
      <w:rFonts w:eastAsia="Times New Roman"/>
      <w:sz w:val="28"/>
      <w:szCs w:val="24"/>
    </w:rPr>
  </w:style>
  <w:style w:type="character" w:customStyle="1" w:styleId="afa">
    <w:name w:val="Без інтервалів Знак"/>
    <w:link w:val="af9"/>
    <w:uiPriority w:val="99"/>
    <w:locked/>
    <w:rsid w:val="00B82C37"/>
    <w:rPr>
      <w:rFonts w:eastAsia="Times New Roman"/>
      <w:sz w:val="28"/>
      <w:szCs w:val="24"/>
      <w:lang w:eastAsia="ru-RU" w:bidi="ar-SA"/>
    </w:rPr>
  </w:style>
  <w:style w:type="character" w:customStyle="1" w:styleId="af3">
    <w:name w:val="Звичайний (веб) Знак"/>
    <w:aliases w:val="Обычный (веб) Знак2 Знак,Обычный (веб) Знак1 Знак Знак,Обычный (веб) Знак2 Знак1 Знак Знак,Обычный (веб) Знак1 Знак Знак Знак Знак,Обычный (веб) Знак Знак Знак Знак Знак Знак,Обычный (Web) Знак Знак Знак Знак Знак Знак"/>
    <w:link w:val="af2"/>
    <w:uiPriority w:val="99"/>
    <w:locked/>
    <w:rsid w:val="00C61DDD"/>
    <w:rPr>
      <w:rFonts w:eastAsia="Times New Roman"/>
      <w:color w:val="000000"/>
      <w:sz w:val="24"/>
      <w:szCs w:val="24"/>
      <w:lang w:val="ru-RU" w:eastAsia="ru-RU"/>
    </w:rPr>
  </w:style>
  <w:style w:type="paragraph" w:customStyle="1" w:styleId="western">
    <w:name w:val="western"/>
    <w:basedOn w:val="a"/>
    <w:rsid w:val="00443AE0"/>
    <w:pPr>
      <w:spacing w:before="100" w:beforeAutospacing="1" w:after="100" w:afterAutospacing="1"/>
    </w:pPr>
    <w:rPr>
      <w:rFonts w:eastAsia="Times New Roman"/>
      <w:sz w:val="24"/>
      <w:szCs w:val="24"/>
      <w:lang w:val="ru-RU"/>
    </w:rPr>
  </w:style>
  <w:style w:type="character" w:customStyle="1" w:styleId="20">
    <w:name w:val="Основний текст з відступом 2 Знак"/>
    <w:link w:val="2"/>
    <w:rsid w:val="00220ECC"/>
    <w:rPr>
      <w:sz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672478">
      <w:bodyDiv w:val="1"/>
      <w:marLeft w:val="0"/>
      <w:marRight w:val="0"/>
      <w:marTop w:val="0"/>
      <w:marBottom w:val="0"/>
      <w:divBdr>
        <w:top w:val="none" w:sz="0" w:space="0" w:color="auto"/>
        <w:left w:val="none" w:sz="0" w:space="0" w:color="auto"/>
        <w:bottom w:val="none" w:sz="0" w:space="0" w:color="auto"/>
        <w:right w:val="none" w:sz="0" w:space="0" w:color="auto"/>
      </w:divBdr>
    </w:div>
    <w:div w:id="1249534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novgadm.cg.gov.ua" TargetMode="External"/><Relationship Id="rId18" Type="http://schemas.openxmlformats.org/officeDocument/2006/relationships/image" Target="media/image7.png"/><Relationship Id="rId26" Type="http://schemas.openxmlformats.org/officeDocument/2006/relationships/diagramData" Target="diagrams/data1.xml"/><Relationship Id="rId39" Type="http://schemas.openxmlformats.org/officeDocument/2006/relationships/image" Target="media/image24.png"/><Relationship Id="rId21" Type="http://schemas.openxmlformats.org/officeDocument/2006/relationships/image" Target="media/image10.jpeg"/><Relationship Id="rId34" Type="http://schemas.openxmlformats.org/officeDocument/2006/relationships/image" Target="media/image19.png"/><Relationship Id="rId42" Type="http://schemas.openxmlformats.org/officeDocument/2006/relationships/chart" Target="charts/chart9.xml"/><Relationship Id="rId47" Type="http://schemas.openxmlformats.org/officeDocument/2006/relationships/image" Target="media/image27.jpeg"/><Relationship Id="rId50" Type="http://schemas.openxmlformats.org/officeDocument/2006/relationships/diagramLayout" Target="diagrams/layout2.xml"/><Relationship Id="rId55" Type="http://schemas.openxmlformats.org/officeDocument/2006/relationships/diagramData" Target="diagrams/data3.xml"/><Relationship Id="rId63" Type="http://schemas.openxmlformats.org/officeDocument/2006/relationships/diagramColors" Target="diagrams/colors4.xml"/><Relationship Id="rId68" Type="http://schemas.openxmlformats.org/officeDocument/2006/relationships/diagramQuickStyle" Target="diagrams/quickStyle5.xml"/><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diagramColors" Target="diagrams/colors1.xml"/><Relationship Id="rId11" Type="http://schemas.openxmlformats.org/officeDocument/2006/relationships/chart" Target="charts/chart1.xml"/><Relationship Id="rId24" Type="http://schemas.openxmlformats.org/officeDocument/2006/relationships/image" Target="media/image13.png"/><Relationship Id="rId32" Type="http://schemas.openxmlformats.org/officeDocument/2006/relationships/chart" Target="charts/chart5.xml"/><Relationship Id="rId37" Type="http://schemas.openxmlformats.org/officeDocument/2006/relationships/image" Target="media/image22.png"/><Relationship Id="rId40" Type="http://schemas.openxmlformats.org/officeDocument/2006/relationships/chart" Target="charts/chart7.xml"/><Relationship Id="rId45" Type="http://schemas.openxmlformats.org/officeDocument/2006/relationships/chart" Target="charts/chart10.xml"/><Relationship Id="rId53" Type="http://schemas.microsoft.com/office/2007/relationships/diagramDrawing" Target="diagrams/drawing2.xml"/><Relationship Id="rId58" Type="http://schemas.openxmlformats.org/officeDocument/2006/relationships/diagramColors" Target="diagrams/colors3.xml"/><Relationship Id="rId66" Type="http://schemas.openxmlformats.org/officeDocument/2006/relationships/diagramData" Target="diagrams/data5.xml"/><Relationship Id="rId74" Type="http://schemas.openxmlformats.org/officeDocument/2006/relationships/image" Target="media/image33.jpe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diagramLayout" Target="diagrams/layout4.xml"/><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chart" Target="charts/chart4.xml"/><Relationship Id="rId44" Type="http://schemas.openxmlformats.org/officeDocument/2006/relationships/image" Target="media/image26.jpeg"/><Relationship Id="rId52" Type="http://schemas.openxmlformats.org/officeDocument/2006/relationships/diagramColors" Target="diagrams/colors2.xml"/><Relationship Id="rId60" Type="http://schemas.openxmlformats.org/officeDocument/2006/relationships/diagramData" Target="diagrams/data4.xml"/><Relationship Id="rId65" Type="http://schemas.openxmlformats.org/officeDocument/2006/relationships/image" Target="media/image29.jpeg"/><Relationship Id="rId73" Type="http://schemas.openxmlformats.org/officeDocument/2006/relationships/image" Target="media/image32.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novgadm@cg.gov.ua" TargetMode="External"/><Relationship Id="rId22" Type="http://schemas.openxmlformats.org/officeDocument/2006/relationships/image" Target="media/image11.jpeg"/><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image" Target="media/image20.png"/><Relationship Id="rId43" Type="http://schemas.openxmlformats.org/officeDocument/2006/relationships/image" Target="media/image25.jpeg"/><Relationship Id="rId48" Type="http://schemas.openxmlformats.org/officeDocument/2006/relationships/chart" Target="charts/chart12.xml"/><Relationship Id="rId56" Type="http://schemas.openxmlformats.org/officeDocument/2006/relationships/diagramLayout" Target="diagrams/layout3.xml"/><Relationship Id="rId64" Type="http://schemas.microsoft.com/office/2007/relationships/diagramDrawing" Target="diagrams/drawing4.xml"/><Relationship Id="rId69" Type="http://schemas.openxmlformats.org/officeDocument/2006/relationships/diagramColors" Target="diagrams/colors5.xml"/><Relationship Id="rId77"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diagramQuickStyle" Target="diagrams/quickStyle2.xml"/><Relationship Id="rId72" Type="http://schemas.openxmlformats.org/officeDocument/2006/relationships/image" Target="media/image3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chart" Target="charts/chart3.xml"/><Relationship Id="rId25" Type="http://schemas.openxmlformats.org/officeDocument/2006/relationships/image" Target="media/image14.emf"/><Relationship Id="rId33" Type="http://schemas.openxmlformats.org/officeDocument/2006/relationships/chart" Target="charts/chart6.xml"/><Relationship Id="rId38" Type="http://schemas.openxmlformats.org/officeDocument/2006/relationships/image" Target="media/image23.png"/><Relationship Id="rId46" Type="http://schemas.openxmlformats.org/officeDocument/2006/relationships/chart" Target="charts/chart11.xml"/><Relationship Id="rId59" Type="http://schemas.microsoft.com/office/2007/relationships/diagramDrawing" Target="diagrams/drawing3.xml"/><Relationship Id="rId67" Type="http://schemas.openxmlformats.org/officeDocument/2006/relationships/diagramLayout" Target="diagrams/layout5.xml"/><Relationship Id="rId20" Type="http://schemas.openxmlformats.org/officeDocument/2006/relationships/image" Target="media/image9.jpeg"/><Relationship Id="rId41" Type="http://schemas.openxmlformats.org/officeDocument/2006/relationships/chart" Target="charts/chart8.xml"/><Relationship Id="rId54" Type="http://schemas.openxmlformats.org/officeDocument/2006/relationships/image" Target="media/image28.jpeg"/><Relationship Id="rId62" Type="http://schemas.openxmlformats.org/officeDocument/2006/relationships/diagramQuickStyle" Target="diagrams/quickStyle4.xml"/><Relationship Id="rId70" Type="http://schemas.microsoft.com/office/2007/relationships/diagramDrawing" Target="diagrams/drawing5.xml"/><Relationship Id="rId75"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image" Target="media/image12.jpeg"/><Relationship Id="rId28" Type="http://schemas.openxmlformats.org/officeDocument/2006/relationships/diagramQuickStyle" Target="diagrams/quickStyle1.xml"/><Relationship Id="rId36" Type="http://schemas.openxmlformats.org/officeDocument/2006/relationships/image" Target="media/image21.png"/><Relationship Id="rId49" Type="http://schemas.openxmlformats.org/officeDocument/2006/relationships/diagramData" Target="diagrams/data2.xml"/><Relationship Id="rId57" Type="http://schemas.openxmlformats.org/officeDocument/2006/relationships/diagramQuickStyle" Target="diagrams/quickStyle3.xml"/></Relationships>
</file>

<file path=word/charts/_rels/chart1.xml.rels><?xml version="1.0" encoding="UTF-8" standalone="yes"?>
<Relationships xmlns="http://schemas.openxmlformats.org/package/2006/relationships"><Relationship Id="rId2" Type="http://schemas.openxmlformats.org/officeDocument/2006/relationships/oleObject" Target="file:///D:\&#1040;%20&#1044;&#1054;&#1050;&#1059;&#1052;&#1045;&#1053;&#1058;&#1048;\&#1082;&#1086;&#1083;&#1077;&#1075;&#1110;&#1103;\&#1082;&#1086;&#1083;&#1077;&#1075;&#1110;&#1103;%20&#1075;&#1088;&#1091;&#1076;&#1077;&#1085;&#1100;%202019\&#1050;&#1085;&#1080;&#1075;&#1072;1.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image" Target="../media/image6.jpeg"/></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F:\&#1054;&#1041;&#1065;&#1048;&#1049;\&#1051;&#1048;&#1057;&#1058;&#1048;%20&#1058;&#1040;&#1053;&#1071;\&#1050;&#1085;&#1080;&#1075;&#1072;1.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_____Microsoft_Excel4.xlsx"/></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_____Microsoft_Excel5.xlsx"/><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_____Microsoft_Excel6.xlsx"/><Relationship Id="rId1" Type="http://schemas.openxmlformats.org/officeDocument/2006/relationships/themeOverride" Target="../theme/themeOverride4.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_____Microsoft_Excel7.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v>2018</c:v>
          </c:tx>
          <c:invertIfNegative val="0"/>
          <c:dLbls>
            <c:dLbl>
              <c:idx val="0"/>
              <c:tx>
                <c:rich>
                  <a:bodyPr/>
                  <a:lstStyle/>
                  <a:p>
                    <a:r>
                      <a:rPr lang="en-US"/>
                      <a:t>147</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800" b="1">
                    <a:latin typeface="Times New Roman" panose="02020603050405020304" pitchFamily="18" charset="0"/>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Лист6!$B$3:$B$5</c:f>
              <c:strCache>
                <c:ptCount val="3"/>
                <c:pt idx="0">
                  <c:v>Всього звернень</c:v>
                </c:pt>
                <c:pt idx="1">
                  <c:v>Особистий прийом</c:v>
                </c:pt>
                <c:pt idx="2">
                  <c:v>Гаряча телефонна лінія</c:v>
                </c:pt>
              </c:strCache>
            </c:strRef>
          </c:cat>
          <c:val>
            <c:numRef>
              <c:f>Лист6!$C$3:$C$5</c:f>
              <c:numCache>
                <c:formatCode>General</c:formatCode>
                <c:ptCount val="3"/>
                <c:pt idx="0">
                  <c:v>136</c:v>
                </c:pt>
                <c:pt idx="1">
                  <c:v>9</c:v>
                </c:pt>
                <c:pt idx="2">
                  <c:v>11</c:v>
                </c:pt>
              </c:numCache>
            </c:numRef>
          </c:val>
        </c:ser>
        <c:ser>
          <c:idx val="1"/>
          <c:order val="1"/>
          <c:tx>
            <c:v>2019</c:v>
          </c:tx>
          <c:invertIfNegative val="0"/>
          <c:dLbls>
            <c:spPr>
              <a:noFill/>
              <a:ln>
                <a:noFill/>
              </a:ln>
              <a:effectLst/>
            </c:spPr>
            <c:txPr>
              <a:bodyPr/>
              <a:lstStyle/>
              <a:p>
                <a:pPr>
                  <a:defRPr sz="1800" b="1">
                    <a:latin typeface="Times New Roman" panose="02020603050405020304" pitchFamily="18" charset="0"/>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Лист6!$B$3:$B$5</c:f>
              <c:strCache>
                <c:ptCount val="3"/>
                <c:pt idx="0">
                  <c:v>Всього звернень</c:v>
                </c:pt>
                <c:pt idx="1">
                  <c:v>Особистий прийом</c:v>
                </c:pt>
                <c:pt idx="2">
                  <c:v>Гаряча телефонна лінія</c:v>
                </c:pt>
              </c:strCache>
            </c:strRef>
          </c:cat>
          <c:val>
            <c:numRef>
              <c:f>Лист6!$D$3:$D$5</c:f>
              <c:numCache>
                <c:formatCode>General</c:formatCode>
                <c:ptCount val="3"/>
                <c:pt idx="0">
                  <c:v>132</c:v>
                </c:pt>
                <c:pt idx="1">
                  <c:v>4</c:v>
                </c:pt>
                <c:pt idx="2">
                  <c:v>6</c:v>
                </c:pt>
              </c:numCache>
            </c:numRef>
          </c:val>
        </c:ser>
        <c:dLbls>
          <c:showLegendKey val="0"/>
          <c:showVal val="0"/>
          <c:showCatName val="0"/>
          <c:showSerName val="0"/>
          <c:showPercent val="0"/>
          <c:showBubbleSize val="0"/>
        </c:dLbls>
        <c:gapWidth val="150"/>
        <c:axId val="524248672"/>
        <c:axId val="511318360"/>
      </c:barChart>
      <c:catAx>
        <c:axId val="524248672"/>
        <c:scaling>
          <c:orientation val="minMax"/>
        </c:scaling>
        <c:delete val="0"/>
        <c:axPos val="l"/>
        <c:numFmt formatCode="General" sourceLinked="0"/>
        <c:majorTickMark val="out"/>
        <c:minorTickMark val="none"/>
        <c:tickLblPos val="nextTo"/>
        <c:txPr>
          <a:bodyPr/>
          <a:lstStyle/>
          <a:p>
            <a:pPr>
              <a:defRPr sz="1600" b="1">
                <a:latin typeface="Times New Roman" panose="02020603050405020304" pitchFamily="18" charset="0"/>
                <a:cs typeface="Times New Roman" panose="02020603050405020304" pitchFamily="18" charset="0"/>
              </a:defRPr>
            </a:pPr>
            <a:endParaRPr lang="uk-UA"/>
          </a:p>
        </c:txPr>
        <c:crossAx val="511318360"/>
        <c:crosses val="autoZero"/>
        <c:auto val="1"/>
        <c:lblAlgn val="ctr"/>
        <c:lblOffset val="100"/>
        <c:noMultiLvlLbl val="0"/>
      </c:catAx>
      <c:valAx>
        <c:axId val="511318360"/>
        <c:scaling>
          <c:orientation val="minMax"/>
        </c:scaling>
        <c:delete val="0"/>
        <c:axPos val="b"/>
        <c:majorGridlines/>
        <c:numFmt formatCode="General" sourceLinked="1"/>
        <c:majorTickMark val="out"/>
        <c:minorTickMark val="none"/>
        <c:tickLblPos val="nextTo"/>
        <c:txPr>
          <a:bodyPr/>
          <a:lstStyle/>
          <a:p>
            <a:pPr>
              <a:defRPr sz="1400" b="1">
                <a:latin typeface="Times New Roman" panose="02020603050405020304" pitchFamily="18" charset="0"/>
                <a:cs typeface="Times New Roman" panose="02020603050405020304" pitchFamily="18" charset="0"/>
              </a:defRPr>
            </a:pPr>
            <a:endParaRPr lang="uk-UA"/>
          </a:p>
        </c:txPr>
        <c:crossAx val="524248672"/>
        <c:crosses val="autoZero"/>
        <c:crossBetween val="between"/>
      </c:valAx>
    </c:plotArea>
    <c:legend>
      <c:legendPos val="r"/>
      <c:overlay val="0"/>
      <c:txPr>
        <a:bodyPr/>
        <a:lstStyle/>
        <a:p>
          <a:pPr>
            <a:defRPr sz="1800" b="1">
              <a:latin typeface="Times New Roman" panose="02020603050405020304" pitchFamily="18" charset="0"/>
              <a:cs typeface="Times New Roman" panose="02020603050405020304" pitchFamily="18" charset="0"/>
            </a:defRPr>
          </a:pPr>
          <a:endParaRPr lang="uk-UA"/>
        </a:p>
      </c:txPr>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4"/>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C0C0C0"/>
          </a:solidFill>
          <a:prstDash val="solid"/>
        </a:ln>
      </c:spPr>
    </c:sideWall>
    <c:backWall>
      <c:thickness val="0"/>
      <c:spPr>
        <a:solidFill>
          <a:srgbClr val="C0C0C0"/>
        </a:solidFill>
        <a:ln w="12700">
          <a:solidFill>
            <a:srgbClr val="C0C0C0"/>
          </a:solidFill>
          <a:prstDash val="solid"/>
        </a:ln>
      </c:spPr>
    </c:backWall>
    <c:plotArea>
      <c:layout>
        <c:manualLayout>
          <c:layoutTarget val="inner"/>
          <c:xMode val="edge"/>
          <c:yMode val="edge"/>
          <c:x val="0.10029498525073746"/>
          <c:y val="4.8648648648648651E-2"/>
          <c:w val="0.87020648967551617"/>
          <c:h val="0.62702702702702706"/>
        </c:manualLayout>
      </c:layout>
      <c:bar3DChart>
        <c:barDir val="col"/>
        <c:grouping val="clustered"/>
        <c:varyColors val="0"/>
        <c:ser>
          <c:idx val="0"/>
          <c:order val="0"/>
          <c:tx>
            <c:strRef>
              <c:f>Sheet1!$A$2</c:f>
              <c:strCache>
                <c:ptCount val="1"/>
                <c:pt idx="0">
                  <c:v>Кількість безробітних, осіб</c:v>
                </c:pt>
              </c:strCache>
            </c:strRef>
          </c:tx>
          <c:spPr>
            <a:solidFill>
              <a:srgbClr val="99CCFF"/>
            </a:solidFill>
            <a:ln w="12674">
              <a:solidFill>
                <a:srgbClr val="000000"/>
              </a:solidFill>
              <a:prstDash val="solid"/>
            </a:ln>
          </c:spPr>
          <c:invertIfNegative val="0"/>
          <c:dLbls>
            <c:dLbl>
              <c:idx val="0"/>
              <c:layout>
                <c:manualLayout>
                  <c:x val="1.8085098397791266E-2"/>
                  <c:y val="-3.805261752352898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6871819338972092E-2"/>
                  <c:y val="-0.10549937334053344"/>
                </c:manualLayout>
              </c:layout>
              <c:showLegendKey val="0"/>
              <c:showVal val="1"/>
              <c:showCatName val="0"/>
              <c:showSerName val="0"/>
              <c:showPercent val="0"/>
              <c:showBubbleSize val="0"/>
              <c:extLst>
                <c:ext xmlns:c15="http://schemas.microsoft.com/office/drawing/2012/chart" uri="{CE6537A1-D6FC-4f65-9D91-7224C49458BB}"/>
              </c:extLst>
            </c:dLbl>
            <c:spPr>
              <a:noFill/>
              <a:ln w="12674">
                <a:solidFill>
                  <a:srgbClr val="000000"/>
                </a:solidFill>
                <a:prstDash val="solid"/>
              </a:ln>
            </c:spPr>
            <c:txPr>
              <a:bodyPr/>
              <a:lstStyle/>
              <a:p>
                <a:pPr>
                  <a:defRPr sz="798" b="1" i="0" u="none" strike="noStrike" baseline="0">
                    <a:solidFill>
                      <a:srgbClr val="000000"/>
                    </a:solidFill>
                    <a:latin typeface="Arial Cyr"/>
                    <a:ea typeface="Arial Cyr"/>
                    <a:cs typeface="Arial Cyr"/>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Sheet1!$B$1:$C$1</c:f>
              <c:numCache>
                <c:formatCode>General</c:formatCode>
                <c:ptCount val="2"/>
                <c:pt idx="0">
                  <c:v>2018</c:v>
                </c:pt>
                <c:pt idx="1">
                  <c:v>2019</c:v>
                </c:pt>
              </c:numCache>
            </c:numRef>
          </c:cat>
          <c:val>
            <c:numRef>
              <c:f>Sheet1!$B$2:$C$2</c:f>
              <c:numCache>
                <c:formatCode>General</c:formatCode>
                <c:ptCount val="2"/>
                <c:pt idx="0">
                  <c:v>409</c:v>
                </c:pt>
                <c:pt idx="1">
                  <c:v>383</c:v>
                </c:pt>
              </c:numCache>
            </c:numRef>
          </c:val>
        </c:ser>
        <c:dLbls>
          <c:showLegendKey val="0"/>
          <c:showVal val="0"/>
          <c:showCatName val="0"/>
          <c:showSerName val="0"/>
          <c:showPercent val="0"/>
          <c:showBubbleSize val="0"/>
        </c:dLbls>
        <c:gapWidth val="150"/>
        <c:gapDepth val="0"/>
        <c:shape val="box"/>
        <c:axId val="522417592"/>
        <c:axId val="522418768"/>
        <c:axId val="0"/>
      </c:bar3DChart>
      <c:catAx>
        <c:axId val="522417592"/>
        <c:scaling>
          <c:orientation val="minMax"/>
        </c:scaling>
        <c:delete val="0"/>
        <c:axPos val="b"/>
        <c:numFmt formatCode="General" sourceLinked="1"/>
        <c:majorTickMark val="out"/>
        <c:minorTickMark val="none"/>
        <c:tickLblPos val="low"/>
        <c:spPr>
          <a:ln w="3168">
            <a:solidFill>
              <a:srgbClr val="000000"/>
            </a:solidFill>
            <a:prstDash val="solid"/>
          </a:ln>
        </c:spPr>
        <c:txPr>
          <a:bodyPr rot="0" vert="horz"/>
          <a:lstStyle/>
          <a:p>
            <a:pPr>
              <a:defRPr sz="823" b="1" i="0" u="none" strike="noStrike" baseline="0">
                <a:solidFill>
                  <a:srgbClr val="000000"/>
                </a:solidFill>
                <a:latin typeface="Arial Cyr"/>
                <a:ea typeface="Arial Cyr"/>
                <a:cs typeface="Arial Cyr"/>
              </a:defRPr>
            </a:pPr>
            <a:endParaRPr lang="uk-UA"/>
          </a:p>
        </c:txPr>
        <c:crossAx val="522418768"/>
        <c:crosses val="autoZero"/>
        <c:auto val="1"/>
        <c:lblAlgn val="ctr"/>
        <c:lblOffset val="100"/>
        <c:tickLblSkip val="1"/>
        <c:tickMarkSkip val="1"/>
        <c:noMultiLvlLbl val="0"/>
      </c:catAx>
      <c:valAx>
        <c:axId val="522418768"/>
        <c:scaling>
          <c:orientation val="minMax"/>
        </c:scaling>
        <c:delete val="0"/>
        <c:axPos val="l"/>
        <c:majorGridlines>
          <c:spPr>
            <a:ln w="3168">
              <a:solidFill>
                <a:srgbClr val="000000"/>
              </a:solidFill>
              <a:prstDash val="solid"/>
            </a:ln>
          </c:spPr>
        </c:majorGridlines>
        <c:numFmt formatCode="General" sourceLinked="1"/>
        <c:majorTickMark val="out"/>
        <c:minorTickMark val="none"/>
        <c:tickLblPos val="nextTo"/>
        <c:spPr>
          <a:ln w="3168">
            <a:solidFill>
              <a:srgbClr val="000000"/>
            </a:solidFill>
            <a:prstDash val="solid"/>
          </a:ln>
        </c:spPr>
        <c:txPr>
          <a:bodyPr rot="0" vert="horz"/>
          <a:lstStyle/>
          <a:p>
            <a:pPr>
              <a:defRPr sz="823" b="1" i="0" u="none" strike="noStrike" baseline="0">
                <a:solidFill>
                  <a:srgbClr val="000000"/>
                </a:solidFill>
                <a:latin typeface="Arial Cyr"/>
                <a:ea typeface="Arial Cyr"/>
                <a:cs typeface="Arial Cyr"/>
              </a:defRPr>
            </a:pPr>
            <a:endParaRPr lang="uk-UA"/>
          </a:p>
        </c:txPr>
        <c:crossAx val="522417592"/>
        <c:crosses val="autoZero"/>
        <c:crossBetween val="between"/>
      </c:valAx>
      <c:spPr>
        <a:noFill/>
        <a:ln w="25347">
          <a:noFill/>
        </a:ln>
      </c:spPr>
    </c:plotArea>
    <c:legend>
      <c:legendPos val="b"/>
      <c:layout>
        <c:manualLayout>
          <c:xMode val="edge"/>
          <c:yMode val="edge"/>
          <c:x val="0.25073746312684364"/>
          <c:y val="0.86486486486486491"/>
          <c:w val="0.49852507374631266"/>
          <c:h val="0.11891891891891893"/>
        </c:manualLayout>
      </c:layout>
      <c:overlay val="0"/>
      <c:spPr>
        <a:noFill/>
        <a:ln w="3168">
          <a:solidFill>
            <a:srgbClr val="000000"/>
          </a:solidFill>
          <a:prstDash val="solid"/>
        </a:ln>
      </c:spPr>
      <c:txPr>
        <a:bodyPr/>
        <a:lstStyle/>
        <a:p>
          <a:pPr>
            <a:defRPr sz="753" b="1" i="0" u="none" strike="noStrike" baseline="0">
              <a:solidFill>
                <a:srgbClr val="000000"/>
              </a:solidFill>
              <a:latin typeface="Arial Cyr"/>
              <a:ea typeface="Arial Cyr"/>
              <a:cs typeface="Arial Cyr"/>
            </a:defRPr>
          </a:pPr>
          <a:endParaRPr lang="uk-UA"/>
        </a:p>
      </c:txPr>
    </c:legend>
    <c:plotVisOnly val="1"/>
    <c:dispBlanksAs val="gap"/>
    <c:showDLblsOverMax val="0"/>
  </c:chart>
  <c:spPr>
    <a:noFill/>
    <a:ln>
      <a:noFill/>
    </a:ln>
  </c:spPr>
  <c:txPr>
    <a:bodyPr/>
    <a:lstStyle/>
    <a:p>
      <a:pPr>
        <a:defRPr sz="823" b="1" i="0" u="none" strike="noStrike" baseline="0">
          <a:solidFill>
            <a:srgbClr val="000000"/>
          </a:solidFill>
          <a:latin typeface="Arial Cyr"/>
          <a:ea typeface="Arial Cyr"/>
          <a:cs typeface="Arial Cyr"/>
        </a:defRPr>
      </a:pPr>
      <a:endParaRPr lang="uk-UA"/>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4"/>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86106346483705E-2"/>
          <c:y val="4.7619047619047616E-2"/>
          <c:w val="0.61063464837049741"/>
          <c:h val="0.77248677248677244"/>
        </c:manualLayout>
      </c:layout>
      <c:bar3DChart>
        <c:barDir val="col"/>
        <c:grouping val="clustered"/>
        <c:varyColors val="0"/>
        <c:ser>
          <c:idx val="0"/>
          <c:order val="0"/>
          <c:tx>
            <c:strRef>
              <c:f>Sheet1!$A$2</c:f>
              <c:strCache>
                <c:ptCount val="1"/>
                <c:pt idx="0">
                  <c:v>Середньомісячна заробітна плата грн.</c:v>
                </c:pt>
              </c:strCache>
            </c:strRef>
          </c:tx>
          <c:spPr>
            <a:solidFill>
              <a:srgbClr val="99CCFF"/>
            </a:solidFill>
            <a:ln w="12700">
              <a:solidFill>
                <a:srgbClr val="000000"/>
              </a:solidFill>
              <a:prstDash val="solid"/>
            </a:ln>
          </c:spPr>
          <c:invertIfNegative val="0"/>
          <c:dLbls>
            <c:spPr>
              <a:noFill/>
              <a:ln w="25401">
                <a:noFill/>
              </a:ln>
            </c:spPr>
            <c:txPr>
              <a:bodyPr/>
              <a:lstStyle/>
              <a:p>
                <a:pPr>
                  <a:defRPr sz="1000" b="1" i="0" u="none" strike="noStrike" baseline="0">
                    <a:solidFill>
                      <a:srgbClr val="000000"/>
                    </a:solidFill>
                    <a:latin typeface="Arial Cyr"/>
                    <a:ea typeface="Arial Cyr"/>
                    <a:cs typeface="Arial Cyr"/>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Sheet1!$B$1:$C$1</c:f>
              <c:numCache>
                <c:formatCode>General</c:formatCode>
                <c:ptCount val="2"/>
                <c:pt idx="0">
                  <c:v>2018</c:v>
                </c:pt>
                <c:pt idx="1">
                  <c:v>2019</c:v>
                </c:pt>
              </c:numCache>
            </c:numRef>
          </c:cat>
          <c:val>
            <c:numRef>
              <c:f>Sheet1!$B$2:$C$2</c:f>
              <c:numCache>
                <c:formatCode>General</c:formatCode>
                <c:ptCount val="2"/>
                <c:pt idx="0">
                  <c:v>5223</c:v>
                </c:pt>
                <c:pt idx="1">
                  <c:v>6247.5</c:v>
                </c:pt>
              </c:numCache>
            </c:numRef>
          </c:val>
        </c:ser>
        <c:dLbls>
          <c:showLegendKey val="0"/>
          <c:showVal val="0"/>
          <c:showCatName val="0"/>
          <c:showSerName val="0"/>
          <c:showPercent val="0"/>
          <c:showBubbleSize val="0"/>
        </c:dLbls>
        <c:gapWidth val="150"/>
        <c:gapDepth val="0"/>
        <c:shape val="box"/>
        <c:axId val="511296080"/>
        <c:axId val="511300000"/>
        <c:axId val="0"/>
      </c:bar3DChart>
      <c:catAx>
        <c:axId val="51129608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25" b="1" i="0" u="none" strike="noStrike" baseline="0">
                <a:solidFill>
                  <a:srgbClr val="000000"/>
                </a:solidFill>
                <a:latin typeface="Arial Cyr"/>
                <a:ea typeface="Arial Cyr"/>
                <a:cs typeface="Arial Cyr"/>
              </a:defRPr>
            </a:pPr>
            <a:endParaRPr lang="uk-UA"/>
          </a:p>
        </c:txPr>
        <c:crossAx val="511300000"/>
        <c:crosses val="autoZero"/>
        <c:auto val="1"/>
        <c:lblAlgn val="ctr"/>
        <c:lblOffset val="100"/>
        <c:tickLblSkip val="1"/>
        <c:tickMarkSkip val="1"/>
        <c:noMultiLvlLbl val="0"/>
      </c:catAx>
      <c:valAx>
        <c:axId val="51130000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25" b="1" i="0" u="none" strike="noStrike" baseline="0">
                <a:solidFill>
                  <a:srgbClr val="000000"/>
                </a:solidFill>
                <a:latin typeface="Arial Cyr"/>
                <a:ea typeface="Arial Cyr"/>
                <a:cs typeface="Arial Cyr"/>
              </a:defRPr>
            </a:pPr>
            <a:endParaRPr lang="uk-UA"/>
          </a:p>
        </c:txPr>
        <c:crossAx val="511296080"/>
        <c:crosses val="autoZero"/>
        <c:crossBetween val="between"/>
      </c:valAx>
      <c:spPr>
        <a:noFill/>
        <a:ln w="25401">
          <a:noFill/>
        </a:ln>
      </c:spPr>
    </c:plotArea>
    <c:legend>
      <c:legendPos val="r"/>
      <c:layout>
        <c:manualLayout>
          <c:xMode val="edge"/>
          <c:yMode val="edge"/>
          <c:x val="0.69811320754716977"/>
          <c:y val="0.41269841269841268"/>
          <c:w val="0.29502572898799312"/>
          <c:h val="0.17989417989417988"/>
        </c:manualLayout>
      </c:layout>
      <c:overlay val="0"/>
      <c:spPr>
        <a:noFill/>
        <a:ln w="3175">
          <a:solidFill>
            <a:srgbClr val="000000"/>
          </a:solidFill>
          <a:prstDash val="solid"/>
        </a:ln>
      </c:spPr>
      <c:txPr>
        <a:bodyPr/>
        <a:lstStyle/>
        <a:p>
          <a:pPr>
            <a:defRPr sz="755" b="1" i="0" u="none" strike="noStrike" baseline="0">
              <a:solidFill>
                <a:srgbClr val="000000"/>
              </a:solidFill>
              <a:latin typeface="Arial Cyr"/>
              <a:ea typeface="Arial Cyr"/>
              <a:cs typeface="Arial Cyr"/>
            </a:defRPr>
          </a:pPr>
          <a:endParaRPr lang="uk-UA"/>
        </a:p>
      </c:txPr>
    </c:legend>
    <c:plotVisOnly val="1"/>
    <c:dispBlanksAs val="gap"/>
    <c:showDLblsOverMax val="0"/>
  </c:chart>
  <c:spPr>
    <a:noFill/>
    <a:ln>
      <a:noFill/>
    </a:ln>
  </c:spPr>
  <c:txPr>
    <a:bodyPr/>
    <a:lstStyle/>
    <a:p>
      <a:pPr>
        <a:defRPr sz="825" b="1" i="0" u="none" strike="noStrike" baseline="0">
          <a:solidFill>
            <a:srgbClr val="000000"/>
          </a:solidFill>
          <a:latin typeface="Arial Cyr"/>
          <a:ea typeface="Arial Cyr"/>
          <a:cs typeface="Arial Cyr"/>
        </a:defRPr>
      </a:pPr>
      <a:endParaRPr lang="uk-UA"/>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0.100169779286927"/>
          <c:y val="0.33482142857142855"/>
          <c:w val="0.49405772495755518"/>
          <c:h val="0.5178571428571429"/>
        </c:manualLayout>
      </c:layout>
      <c:pie3DChart>
        <c:varyColors val="1"/>
        <c:ser>
          <c:idx val="0"/>
          <c:order val="0"/>
          <c:tx>
            <c:strRef>
              <c:f>Sheet1!$A$2</c:f>
              <c:strCache>
                <c:ptCount val="1"/>
                <c:pt idx="0">
                  <c:v>Восток</c:v>
                </c:pt>
              </c:strCache>
            </c:strRef>
          </c:tx>
          <c:spPr>
            <a:solidFill>
              <a:srgbClr val="9999FF"/>
            </a:solidFill>
            <a:ln w="12700">
              <a:solidFill>
                <a:srgbClr val="000000"/>
              </a:solidFill>
              <a:prstDash val="solid"/>
            </a:ln>
          </c:spPr>
          <c:explosion val="14"/>
          <c:dPt>
            <c:idx val="0"/>
            <c:bubble3D val="0"/>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Pt>
            <c:idx val="4"/>
            <c:bubble3D val="0"/>
            <c:spPr>
              <a:solidFill>
                <a:srgbClr val="660066"/>
              </a:solidFill>
              <a:ln w="12700">
                <a:solidFill>
                  <a:srgbClr val="000000"/>
                </a:solidFill>
                <a:prstDash val="solid"/>
              </a:ln>
            </c:spPr>
          </c:dPt>
          <c:dPt>
            <c:idx val="5"/>
            <c:bubble3D val="0"/>
            <c:spPr>
              <a:solidFill>
                <a:srgbClr val="FF8080"/>
              </a:solidFill>
              <a:ln w="12700">
                <a:solidFill>
                  <a:srgbClr val="000000"/>
                </a:solidFill>
                <a:prstDash val="solid"/>
              </a:ln>
            </c:spPr>
          </c:dPt>
          <c:dPt>
            <c:idx val="6"/>
            <c:bubble3D val="0"/>
            <c:spPr>
              <a:solidFill>
                <a:srgbClr val="0066CC"/>
              </a:solidFill>
              <a:ln w="12700">
                <a:solidFill>
                  <a:srgbClr val="000000"/>
                </a:solidFill>
                <a:prstDash val="solid"/>
              </a:ln>
            </c:spPr>
          </c:dPt>
          <c:dPt>
            <c:idx val="7"/>
            <c:bubble3D val="0"/>
            <c:spPr>
              <a:solidFill>
                <a:srgbClr val="CCCCFF"/>
              </a:solidFill>
              <a:ln w="12700">
                <a:solidFill>
                  <a:srgbClr val="000000"/>
                </a:solidFill>
                <a:prstDash val="solid"/>
              </a:ln>
            </c:spPr>
          </c:dPt>
          <c:dPt>
            <c:idx val="8"/>
            <c:bubble3D val="0"/>
            <c:spPr>
              <a:solidFill>
                <a:srgbClr val="000080"/>
              </a:solidFill>
              <a:ln w="12700">
                <a:solidFill>
                  <a:srgbClr val="000000"/>
                </a:solidFill>
                <a:prstDash val="solid"/>
              </a:ln>
            </c:spPr>
          </c:dPt>
          <c:dLbls>
            <c:spPr>
              <a:noFill/>
              <a:ln w="25400">
                <a:noFill/>
              </a:ln>
            </c:spPr>
            <c:txPr>
              <a:bodyPr/>
              <a:lstStyle/>
              <a:p>
                <a:pPr>
                  <a:defRPr sz="800" b="1" i="0" u="none" strike="noStrike" baseline="0">
                    <a:solidFill>
                      <a:srgbClr val="000000"/>
                    </a:solidFill>
                    <a:latin typeface="Arial Cyr"/>
                    <a:ea typeface="Arial Cyr"/>
                    <a:cs typeface="Arial Cyr"/>
                  </a:defRPr>
                </a:pPr>
                <a:endParaRPr lang="uk-UA"/>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Sheet1!$B$1:$J$1</c:f>
              <c:strCache>
                <c:ptCount val="9"/>
                <c:pt idx="0">
                  <c:v>Ветерани війни</c:v>
                </c:pt>
                <c:pt idx="1">
                  <c:v>Діти війни</c:v>
                </c:pt>
                <c:pt idx="2">
                  <c:v>Ветеран праці</c:v>
                </c:pt>
                <c:pt idx="3">
                  <c:v>Ветерани та пенсіонери військової служби</c:v>
                </c:pt>
                <c:pt idx="4">
                  <c:v>Особи які постраждали внаслідок ЧАЕС</c:v>
                </c:pt>
                <c:pt idx="5">
                  <c:v>Пенсіонери за віком</c:v>
                </c:pt>
                <c:pt idx="6">
                  <c:v>Інваліди</c:v>
                </c:pt>
                <c:pt idx="7">
                  <c:v>Пільговики за професійною ознакою</c:v>
                </c:pt>
                <c:pt idx="8">
                  <c:v>Багатодітні сім'ї</c:v>
                </c:pt>
              </c:strCache>
            </c:strRef>
          </c:cat>
          <c:val>
            <c:numRef>
              <c:f>Sheet1!$B$2:$J$2</c:f>
              <c:numCache>
                <c:formatCode>General</c:formatCode>
                <c:ptCount val="9"/>
                <c:pt idx="0">
                  <c:v>385</c:v>
                </c:pt>
                <c:pt idx="1">
                  <c:v>1032</c:v>
                </c:pt>
                <c:pt idx="2">
                  <c:v>891</c:v>
                </c:pt>
                <c:pt idx="3">
                  <c:v>5</c:v>
                </c:pt>
                <c:pt idx="4">
                  <c:v>172</c:v>
                </c:pt>
                <c:pt idx="5">
                  <c:v>2292</c:v>
                </c:pt>
                <c:pt idx="6">
                  <c:v>242</c:v>
                </c:pt>
                <c:pt idx="7">
                  <c:v>213</c:v>
                </c:pt>
                <c:pt idx="8">
                  <c:v>104</c:v>
                </c:pt>
              </c:numCache>
            </c:numRef>
          </c:val>
        </c:ser>
        <c:dLbls>
          <c:showLegendKey val="0"/>
          <c:showVal val="0"/>
          <c:showCatName val="0"/>
          <c:showSerName val="0"/>
          <c:showPercent val="0"/>
          <c:showBubbleSize val="0"/>
          <c:showLeaderLines val="1"/>
        </c:dLbls>
      </c:pie3DChart>
      <c:spPr>
        <a:solidFill>
          <a:srgbClr val="C0C0C0"/>
        </a:solidFill>
        <a:ln w="12700">
          <a:solidFill>
            <a:srgbClr val="808080"/>
          </a:solidFill>
          <a:prstDash val="solid"/>
        </a:ln>
      </c:spPr>
    </c:plotArea>
    <c:legend>
      <c:legendPos val="r"/>
      <c:layout>
        <c:manualLayout>
          <c:xMode val="edge"/>
          <c:yMode val="edge"/>
          <c:x val="0.63157894736842102"/>
          <c:y val="3.125E-2"/>
          <c:w val="0.35823429541595925"/>
          <c:h val="0.9732142857142857"/>
        </c:manualLayout>
      </c:layout>
      <c:overlay val="0"/>
      <c:spPr>
        <a:noFill/>
        <a:ln w="3175">
          <a:solidFill>
            <a:srgbClr val="000000"/>
          </a:solidFill>
          <a:prstDash val="solid"/>
        </a:ln>
      </c:spPr>
      <c:txPr>
        <a:bodyPr/>
        <a:lstStyle/>
        <a:p>
          <a:pPr>
            <a:defRPr sz="735" b="1" i="0" u="none" strike="noStrike" baseline="0">
              <a:solidFill>
                <a:srgbClr val="000000"/>
              </a:solidFill>
              <a:latin typeface="Arial Cyr"/>
              <a:ea typeface="Arial Cyr"/>
              <a:cs typeface="Arial Cyr"/>
            </a:defRPr>
          </a:pPr>
          <a:endParaRPr lang="uk-UA"/>
        </a:p>
      </c:txPr>
    </c:legend>
    <c:plotVisOnly val="1"/>
    <c:dispBlanksAs val="zero"/>
    <c:showDLblsOverMax val="0"/>
  </c:chart>
  <c:spPr>
    <a:noFill/>
    <a:ln>
      <a:noFill/>
    </a:ln>
  </c:spPr>
  <c:txPr>
    <a:bodyPr/>
    <a:lstStyle/>
    <a:p>
      <a:pPr>
        <a:defRPr sz="975" b="1" i="0" u="none" strike="noStrike" baseline="0">
          <a:solidFill>
            <a:srgbClr val="000000"/>
          </a:solidFill>
          <a:latin typeface="Arial Cyr"/>
          <a:ea typeface="Arial Cyr"/>
          <a:cs typeface="Arial Cyr"/>
        </a:defRPr>
      </a:pPr>
      <a:endParaRPr lang="uk-UA"/>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2018 рік</c:v>
                </c:pt>
              </c:strCache>
            </c:strRef>
          </c:tx>
          <c:invertIfNegative val="0"/>
          <c:dLbls>
            <c:dLbl>
              <c:idx val="1"/>
              <c:layout>
                <c:manualLayout>
                  <c:x val="2.0833333333333356E-2"/>
                  <c:y val="-1.190476190476192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400" b="1">
                    <a:latin typeface="Times New Roman" pitchFamily="18" charset="0"/>
                    <a:cs typeface="Times New Roman"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Всього розпоряджень</c:v>
                </c:pt>
                <c:pt idx="1">
                  <c:v>З основної діяльності</c:v>
                </c:pt>
                <c:pt idx="2">
                  <c:v>З кадрової роботи</c:v>
                </c:pt>
              </c:strCache>
            </c:strRef>
          </c:cat>
          <c:val>
            <c:numRef>
              <c:f>Лист1!$B$2:$B$5</c:f>
              <c:numCache>
                <c:formatCode>General</c:formatCode>
                <c:ptCount val="3"/>
                <c:pt idx="0">
                  <c:v>1091</c:v>
                </c:pt>
                <c:pt idx="1">
                  <c:v>1009</c:v>
                </c:pt>
                <c:pt idx="2">
                  <c:v>82</c:v>
                </c:pt>
              </c:numCache>
            </c:numRef>
          </c:val>
        </c:ser>
        <c:ser>
          <c:idx val="1"/>
          <c:order val="1"/>
          <c:tx>
            <c:strRef>
              <c:f>Лист1!$C$1</c:f>
              <c:strCache>
                <c:ptCount val="1"/>
                <c:pt idx="0">
                  <c:v>2019 рік</c:v>
                </c:pt>
              </c:strCache>
            </c:strRef>
          </c:tx>
          <c:invertIfNegative val="0"/>
          <c:dLbls>
            <c:dLbl>
              <c:idx val="0"/>
              <c:layout>
                <c:manualLayout>
                  <c:x val="2.0833333333333405E-2"/>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0833333333333405E-2"/>
                  <c:y val="-3.9682539682539784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400" b="1">
                    <a:latin typeface="Times New Roman" pitchFamily="18" charset="0"/>
                    <a:cs typeface="Times New Roman"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Всього розпоряджень</c:v>
                </c:pt>
                <c:pt idx="1">
                  <c:v>З основної діяльності</c:v>
                </c:pt>
                <c:pt idx="2">
                  <c:v>З кадрової роботи</c:v>
                </c:pt>
              </c:strCache>
            </c:strRef>
          </c:cat>
          <c:val>
            <c:numRef>
              <c:f>Лист1!$C$2:$C$5</c:f>
              <c:numCache>
                <c:formatCode>General</c:formatCode>
                <c:ptCount val="3"/>
                <c:pt idx="0">
                  <c:v>390</c:v>
                </c:pt>
                <c:pt idx="1">
                  <c:v>276</c:v>
                </c:pt>
                <c:pt idx="2">
                  <c:v>114</c:v>
                </c:pt>
              </c:numCache>
            </c:numRef>
          </c:val>
        </c:ser>
        <c:dLbls>
          <c:showLegendKey val="0"/>
          <c:showVal val="0"/>
          <c:showCatName val="0"/>
          <c:showSerName val="0"/>
          <c:showPercent val="0"/>
          <c:showBubbleSize val="0"/>
        </c:dLbls>
        <c:gapWidth val="150"/>
        <c:shape val="cylinder"/>
        <c:axId val="511314440"/>
        <c:axId val="511316792"/>
        <c:axId val="0"/>
      </c:bar3DChart>
      <c:catAx>
        <c:axId val="511314440"/>
        <c:scaling>
          <c:orientation val="minMax"/>
        </c:scaling>
        <c:delete val="0"/>
        <c:axPos val="b"/>
        <c:numFmt formatCode="General" sourceLinked="1"/>
        <c:majorTickMark val="out"/>
        <c:minorTickMark val="none"/>
        <c:tickLblPos val="nextTo"/>
        <c:txPr>
          <a:bodyPr/>
          <a:lstStyle/>
          <a:p>
            <a:pPr>
              <a:defRPr sz="1200" b="1">
                <a:latin typeface="Times New Roman" pitchFamily="18" charset="0"/>
                <a:cs typeface="Times New Roman" pitchFamily="18" charset="0"/>
              </a:defRPr>
            </a:pPr>
            <a:endParaRPr lang="uk-UA"/>
          </a:p>
        </c:txPr>
        <c:crossAx val="511316792"/>
        <c:crosses val="autoZero"/>
        <c:auto val="1"/>
        <c:lblAlgn val="ctr"/>
        <c:lblOffset val="100"/>
        <c:noMultiLvlLbl val="0"/>
      </c:catAx>
      <c:valAx>
        <c:axId val="511316792"/>
        <c:scaling>
          <c:orientation val="minMax"/>
        </c:scaling>
        <c:delete val="0"/>
        <c:axPos val="l"/>
        <c:majorGridlines/>
        <c:numFmt formatCode="General" sourceLinked="1"/>
        <c:majorTickMark val="out"/>
        <c:minorTickMark val="none"/>
        <c:tickLblPos val="nextTo"/>
        <c:crossAx val="511314440"/>
        <c:crosses val="autoZero"/>
        <c:crossBetween val="between"/>
      </c:valAx>
      <c:spPr>
        <a:noFill/>
        <a:ln w="25401">
          <a:noFill/>
        </a:ln>
      </c:spPr>
    </c:plotArea>
    <c:legend>
      <c:legendPos val="r"/>
      <c:overlay val="0"/>
      <c:txPr>
        <a:bodyPr/>
        <a:lstStyle/>
        <a:p>
          <a:pPr>
            <a:defRPr sz="1400" b="1">
              <a:latin typeface="Times New Roman" pitchFamily="18" charset="0"/>
              <a:cs typeface="Times New Roman" pitchFamily="18" charset="0"/>
            </a:defRPr>
          </a:pPr>
          <a:endParaRPr lang="uk-UA"/>
        </a:p>
      </c:txPr>
    </c:legend>
    <c:plotVisOnly val="1"/>
    <c:dispBlanksAs val="gap"/>
    <c:showDLblsOverMax val="0"/>
  </c:chart>
  <c:spPr>
    <a:solidFill>
      <a:schemeClr val="accent3">
        <a:lumMod val="40000"/>
        <a:lumOff val="60000"/>
      </a:schemeClr>
    </a:solidFill>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3"/>
            </a:pPr>
            <a:r>
              <a:rPr lang="ru-RU" sz="1284" dirty="0" err="1">
                <a:solidFill>
                  <a:srgbClr val="FF0000"/>
                </a:solidFill>
              </a:rPr>
              <a:t>Аналіз</a:t>
            </a:r>
            <a:r>
              <a:rPr lang="ru-RU" sz="1284" dirty="0">
                <a:solidFill>
                  <a:srgbClr val="FF0000"/>
                </a:solidFill>
              </a:rPr>
              <a:t> складу </a:t>
            </a:r>
            <a:r>
              <a:rPr lang="ru-RU" sz="1284" dirty="0" err="1">
                <a:solidFill>
                  <a:srgbClr val="FF0000"/>
                </a:solidFill>
              </a:rPr>
              <a:t>державних</a:t>
            </a:r>
            <a:r>
              <a:rPr lang="ru-RU" sz="1284" dirty="0">
                <a:solidFill>
                  <a:srgbClr val="FF0000"/>
                </a:solidFill>
              </a:rPr>
              <a:t> </a:t>
            </a:r>
            <a:r>
              <a:rPr lang="ru-RU" sz="1284" dirty="0" err="1" smtClean="0">
                <a:solidFill>
                  <a:srgbClr val="FF0000"/>
                </a:solidFill>
              </a:rPr>
              <a:t>службовців</a:t>
            </a:r>
            <a:r>
              <a:rPr lang="ru-RU" sz="1284" dirty="0" smtClean="0">
                <a:solidFill>
                  <a:srgbClr val="FF0000"/>
                </a:solidFill>
              </a:rPr>
              <a:t> за </a:t>
            </a:r>
            <a:r>
              <a:rPr lang="ru-RU" sz="1284" dirty="0" err="1">
                <a:solidFill>
                  <a:srgbClr val="FF0000"/>
                </a:solidFill>
              </a:rPr>
              <a:t>віком</a:t>
            </a:r>
            <a:endParaRPr lang="ru-RU" sz="3000" dirty="0">
              <a:solidFill>
                <a:srgbClr val="FF0000"/>
              </a:solidFill>
            </a:endParaRPr>
          </a:p>
        </c:rich>
      </c:tx>
      <c:layout>
        <c:manualLayout>
          <c:xMode val="edge"/>
          <c:yMode val="edge"/>
          <c:x val="0.13071641445115048"/>
          <c:y val="0"/>
        </c:manualLayout>
      </c:layout>
      <c:overlay val="0"/>
    </c:title>
    <c:autoTitleDeleted val="0"/>
    <c:plotArea>
      <c:layout/>
      <c:pieChart>
        <c:varyColors val="1"/>
        <c:ser>
          <c:idx val="0"/>
          <c:order val="0"/>
          <c:tx>
            <c:strRef>
              <c:f>Лист1!$B$1</c:f>
              <c:strCache>
                <c:ptCount val="1"/>
                <c:pt idx="0">
                  <c:v>Аналіз складу державних службовців за віком</c:v>
                </c:pt>
              </c:strCache>
            </c:strRef>
          </c:tx>
          <c:explosion val="25"/>
          <c:dPt>
            <c:idx val="0"/>
            <c:bubble3D val="0"/>
          </c:dPt>
          <c:dPt>
            <c:idx val="1"/>
            <c:bubble3D val="0"/>
          </c:dPt>
          <c:dPt>
            <c:idx val="2"/>
            <c:bubble3D val="0"/>
            <c:spPr>
              <a:solidFill>
                <a:srgbClr val="33CC33"/>
              </a:solidFill>
            </c:spPr>
          </c:dPt>
          <c:dLbls>
            <c:dLbl>
              <c:idx val="0"/>
              <c:tx>
                <c:rich>
                  <a:bodyPr/>
                  <a:lstStyle/>
                  <a:p>
                    <a:r>
                      <a:rPr lang="uk-UA" dirty="0" smtClean="0"/>
                      <a:t>14 чол.</a:t>
                    </a:r>
                    <a:endParaRPr lang="uk-UA" dirty="0"/>
                  </a:p>
                </c:rich>
              </c:tx>
              <c:showLegendKey val="0"/>
              <c:showVal val="0"/>
              <c:showCatName val="0"/>
              <c:showSerName val="0"/>
              <c:showPercent val="0"/>
              <c:showBubbleSize val="0"/>
              <c:extLst>
                <c:ext xmlns:c15="http://schemas.microsoft.com/office/drawing/2012/chart" uri="{CE6537A1-D6FC-4f65-9D91-7224C49458BB}"/>
              </c:extLst>
            </c:dLbl>
            <c:dLbl>
              <c:idx val="1"/>
              <c:layout>
                <c:manualLayout>
                  <c:x val="0.1330979566835033"/>
                  <c:y val="-0.19301433827613956"/>
                </c:manualLayout>
              </c:layout>
              <c:tx>
                <c:rich>
                  <a:bodyPr/>
                  <a:lstStyle/>
                  <a:p>
                    <a:r>
                      <a:rPr lang="uk-UA" dirty="0" smtClean="0"/>
                      <a:t>46 чол.</a:t>
                    </a:r>
                    <a:endParaRPr lang="uk-UA" dirty="0"/>
                  </a:p>
                </c:rich>
              </c:tx>
              <c:dLblPos val="bestFit"/>
              <c:showLegendKey val="0"/>
              <c:showVal val="0"/>
              <c:showCatName val="0"/>
              <c:showSerName val="0"/>
              <c:showPercent val="0"/>
              <c:showBubbleSize val="0"/>
              <c:extLst>
                <c:ext xmlns:c15="http://schemas.microsoft.com/office/drawing/2012/chart" uri="{CE6537A1-D6FC-4f65-9D91-7224C49458BB}"/>
              </c:extLst>
            </c:dLbl>
            <c:dLbl>
              <c:idx val="2"/>
              <c:layout>
                <c:manualLayout>
                  <c:x val="6.2280645232329498E-2"/>
                  <c:y val="0.12246351712554814"/>
                </c:manualLayout>
              </c:layout>
              <c:tx>
                <c:rich>
                  <a:bodyPr/>
                  <a:lstStyle/>
                  <a:p>
                    <a:r>
                      <a:rPr lang="uk-UA" dirty="0" smtClean="0"/>
                      <a:t>3 чол.</a:t>
                    </a:r>
                    <a:endParaRPr lang="uk-UA" dirty="0"/>
                  </a:p>
                </c:rich>
              </c:tx>
              <c:dLblPos val="bestFit"/>
              <c:showLegendKey val="0"/>
              <c:showVal val="0"/>
              <c:showCatName val="0"/>
              <c:showSerName val="0"/>
              <c:showPercent val="0"/>
              <c:showBubbleSize val="0"/>
              <c:extLst>
                <c:ext xmlns:c15="http://schemas.microsoft.com/office/drawing/2012/chart" uri="{CE6537A1-D6FC-4f65-9D91-7224C49458BB}"/>
              </c:extLst>
            </c:dLbl>
            <c:spPr>
              <a:solidFill>
                <a:srgbClr val="FFFF00"/>
              </a:solidFill>
            </c:spPr>
            <c:txPr>
              <a:bodyPr/>
              <a:lstStyle/>
              <a:p>
                <a:pPr>
                  <a:defRPr sz="903"/>
                </a:pPr>
                <a:endParaRPr lang="uk-UA"/>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молодь, віком до 35 років </c:v>
                </c:pt>
                <c:pt idx="1">
                  <c:v>середній вік від 36 до 58 років</c:v>
                </c:pt>
                <c:pt idx="2">
                  <c:v>передпенсійний вік від 59 до 65 років</c:v>
                </c:pt>
              </c:strCache>
            </c:strRef>
          </c:cat>
          <c:val>
            <c:numRef>
              <c:f>Лист1!$B$2:$B$4</c:f>
              <c:numCache>
                <c:formatCode>General</c:formatCode>
                <c:ptCount val="3"/>
                <c:pt idx="0">
                  <c:v>17</c:v>
                </c:pt>
                <c:pt idx="1">
                  <c:v>58</c:v>
                </c:pt>
                <c:pt idx="2">
                  <c:v>7</c:v>
                </c:pt>
              </c:numCache>
            </c:numRef>
          </c:val>
        </c:ser>
        <c:dLbls>
          <c:showLegendKey val="0"/>
          <c:showVal val="0"/>
          <c:showCatName val="0"/>
          <c:showSerName val="0"/>
          <c:showPercent val="0"/>
          <c:showBubbleSize val="0"/>
          <c:showLeaderLines val="1"/>
        </c:dLbls>
        <c:firstSliceAng val="0"/>
      </c:pieChart>
      <c:spPr>
        <a:noFill/>
        <a:ln w="10871">
          <a:noFill/>
        </a:ln>
      </c:spPr>
    </c:plotArea>
    <c:legend>
      <c:legendPos val="r"/>
      <c:layout>
        <c:manualLayout>
          <c:xMode val="edge"/>
          <c:yMode val="edge"/>
          <c:x val="0.55298620757384009"/>
          <c:y val="0.20583936954749474"/>
          <c:w val="0.43764793838957539"/>
          <c:h val="0.71707937816842682"/>
        </c:manualLayout>
      </c:layout>
      <c:overlay val="0"/>
      <c:txPr>
        <a:bodyPr/>
        <a:lstStyle/>
        <a:p>
          <a:pPr>
            <a:defRPr sz="903"/>
          </a:pPr>
          <a:endParaRPr lang="uk-UA"/>
        </a:p>
      </c:txPr>
    </c:legend>
    <c:plotVisOnly val="1"/>
    <c:dispBlanksAs val="zero"/>
    <c:showDLblsOverMax val="0"/>
  </c:chart>
  <c:spPr>
    <a:blipFill>
      <a:blip xmlns:r="http://schemas.openxmlformats.org/officeDocument/2006/relationships" r:embed="rId1"/>
      <a:tile tx="0" ty="0" sx="100000" sy="100000" flip="none" algn="tl"/>
    </a:blipFill>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48" b="1" i="0" u="none" strike="noStrike" kern="1200" spc="0" baseline="0">
                <a:solidFill>
                  <a:schemeClr val="tx1">
                    <a:lumMod val="65000"/>
                    <a:lumOff val="35000"/>
                  </a:schemeClr>
                </a:solidFill>
                <a:latin typeface="+mn-lt"/>
                <a:ea typeface="+mn-ea"/>
                <a:cs typeface="+mn-cs"/>
              </a:defRPr>
            </a:pPr>
            <a:r>
              <a:rPr lang="ru-RU" sz="1399" b="1" i="0" baseline="0">
                <a:solidFill>
                  <a:schemeClr val="tx1"/>
                </a:solidFill>
              </a:rPr>
              <a:t>Проведення закупівель </a:t>
            </a:r>
          </a:p>
          <a:p>
            <a:pPr>
              <a:defRPr sz="1648" b="1" i="0" u="none" strike="noStrike" kern="1200" spc="0" baseline="0">
                <a:solidFill>
                  <a:schemeClr val="tx1">
                    <a:lumMod val="65000"/>
                    <a:lumOff val="35000"/>
                  </a:schemeClr>
                </a:solidFill>
                <a:latin typeface="+mn-lt"/>
                <a:ea typeface="+mn-ea"/>
                <a:cs typeface="+mn-cs"/>
              </a:defRPr>
            </a:pPr>
            <a:r>
              <a:rPr lang="ru-RU" sz="1399" b="1" i="0" baseline="0">
                <a:solidFill>
                  <a:schemeClr val="tx1"/>
                </a:solidFill>
              </a:rPr>
              <a:t>розпорядниками бюджетних коштів</a:t>
            </a:r>
          </a:p>
        </c:rich>
      </c:tx>
      <c:layout>
        <c:manualLayout>
          <c:xMode val="edge"/>
          <c:yMode val="edge"/>
          <c:x val="0.21196850393700786"/>
          <c:y val="0"/>
        </c:manualLayout>
      </c:layout>
      <c:overlay val="0"/>
      <c:spPr>
        <a:noFill/>
        <a:ln w="25377">
          <a:noFill/>
        </a:ln>
      </c:spPr>
    </c:title>
    <c:autoTitleDeleted val="0"/>
    <c:plotArea>
      <c:layout>
        <c:manualLayout>
          <c:layoutTarget val="inner"/>
          <c:xMode val="edge"/>
          <c:yMode val="edge"/>
          <c:x val="0.11477934723808379"/>
          <c:y val="0.16848569451454695"/>
          <c:w val="0.84394513503852864"/>
          <c:h val="0.45321142186170177"/>
        </c:manualLayout>
      </c:layout>
      <c:barChart>
        <c:barDir val="col"/>
        <c:grouping val="clustered"/>
        <c:varyColors val="0"/>
        <c:ser>
          <c:idx val="0"/>
          <c:order val="0"/>
          <c:tx>
            <c:strRef>
              <c:f>Лист1!$B$1</c:f>
              <c:strCache>
                <c:ptCount val="1"/>
                <c:pt idx="0">
                  <c:v>Оголошено процедур</c:v>
                </c:pt>
              </c:strCache>
            </c:strRef>
          </c:tx>
          <c:spPr>
            <a:solidFill>
              <a:schemeClr val="accent5">
                <a:lumMod val="50000"/>
              </a:schemeClr>
            </a:solidFill>
            <a:ln>
              <a:noFill/>
            </a:ln>
            <a:effectLst/>
          </c:spPr>
          <c:invertIfNegative val="0"/>
          <c:dLbls>
            <c:dLbl>
              <c:idx val="0"/>
              <c:layout>
                <c:manualLayout>
                  <c:x val="0"/>
                  <c:y val="1.3410402671098767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w="25377">
                <a:noFill/>
              </a:ln>
            </c:spPr>
            <c:txPr>
              <a:bodyPr rot="0" spcFirstLastPara="1" vertOverflow="ellipsis" vert="horz" wrap="square" lIns="38100" tIns="19050" rIns="38100" bIns="19050" anchor="ctr" anchorCtr="1">
                <a:spAutoFit/>
              </a:bodyPr>
              <a:lstStyle/>
              <a:p>
                <a:pPr>
                  <a:defRPr sz="899"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КУ «Новгород-Сіверський районний центр обслуговування закладів освіти» </c:v>
                </c:pt>
                <c:pt idx="1">
                  <c:v>Відділ культури районної державної адміністрації</c:v>
                </c:pt>
                <c:pt idx="2">
                  <c:v>КНП«Новгород-Сіверська ценрайонна лікарня імені І.В. Буяльського» Новгород-Сіверської районної ради Чернігівської області</c:v>
                </c:pt>
                <c:pt idx="3">
                  <c:v>КНП «Новгород-Сіверський районний ЦПМСД» </c:v>
                </c:pt>
                <c:pt idx="4">
                  <c:v>Тетиторіальний центр соціального обслуговування Новгород-Сіверської районної ради Чернігівської області</c:v>
                </c:pt>
                <c:pt idx="5">
                  <c:v>Районна державна адміністрація</c:v>
                </c:pt>
              </c:strCache>
            </c:strRef>
          </c:cat>
          <c:val>
            <c:numRef>
              <c:f>Лист1!$B$2:$B$7</c:f>
              <c:numCache>
                <c:formatCode>General</c:formatCode>
                <c:ptCount val="6"/>
                <c:pt idx="0">
                  <c:v>135</c:v>
                </c:pt>
                <c:pt idx="1">
                  <c:v>14</c:v>
                </c:pt>
                <c:pt idx="2">
                  <c:v>46</c:v>
                </c:pt>
                <c:pt idx="3">
                  <c:v>23</c:v>
                </c:pt>
                <c:pt idx="4">
                  <c:v>26</c:v>
                </c:pt>
                <c:pt idx="5">
                  <c:v>8</c:v>
                </c:pt>
              </c:numCache>
            </c:numRef>
          </c:val>
        </c:ser>
        <c:ser>
          <c:idx val="1"/>
          <c:order val="1"/>
          <c:tx>
            <c:strRef>
              <c:f>Лист1!$C$1</c:f>
              <c:strCache>
                <c:ptCount val="1"/>
                <c:pt idx="0">
                  <c:v>Успішно проведені</c:v>
                </c:pt>
              </c:strCache>
            </c:strRef>
          </c:tx>
          <c:spPr>
            <a:solidFill>
              <a:schemeClr val="accent2">
                <a:lumMod val="50000"/>
              </a:schemeClr>
            </a:solidFill>
            <a:ln>
              <a:noFill/>
            </a:ln>
            <a:effectLst/>
          </c:spPr>
          <c:invertIfNegative val="0"/>
          <c:dLbls>
            <c:spPr>
              <a:noFill/>
              <a:ln w="25377">
                <a:noFill/>
              </a:ln>
            </c:spPr>
            <c:txPr>
              <a:bodyPr rot="0" spcFirstLastPara="1" vertOverflow="ellipsis" vert="horz" wrap="square" lIns="38100" tIns="19050" rIns="38100" bIns="19050" anchor="ctr" anchorCtr="1">
                <a:spAutoFit/>
              </a:bodyPr>
              <a:lstStyle/>
              <a:p>
                <a:pPr>
                  <a:defRPr sz="899"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КУ «Новгород-Сіверський районний центр обслуговування закладів освіти» </c:v>
                </c:pt>
                <c:pt idx="1">
                  <c:v>Відділ культури районної державної адміністрації</c:v>
                </c:pt>
                <c:pt idx="2">
                  <c:v>КНП«Новгород-Сіверська ценрайонна лікарня імені І.В. Буяльського» Новгород-Сіверської районної ради Чернігівської області</c:v>
                </c:pt>
                <c:pt idx="3">
                  <c:v>КНП «Новгород-Сіверський районний ЦПМСД» </c:v>
                </c:pt>
                <c:pt idx="4">
                  <c:v>Тетиторіальний центр соціального обслуговування Новгород-Сіверської районної ради Чернігівської області</c:v>
                </c:pt>
                <c:pt idx="5">
                  <c:v>Районна державна адміністрація</c:v>
                </c:pt>
              </c:strCache>
            </c:strRef>
          </c:cat>
          <c:val>
            <c:numRef>
              <c:f>Лист1!$C$2:$C$7</c:f>
              <c:numCache>
                <c:formatCode>General</c:formatCode>
                <c:ptCount val="6"/>
                <c:pt idx="0">
                  <c:v>120</c:v>
                </c:pt>
                <c:pt idx="1">
                  <c:v>12</c:v>
                </c:pt>
                <c:pt idx="2">
                  <c:v>44</c:v>
                </c:pt>
                <c:pt idx="3">
                  <c:v>22</c:v>
                </c:pt>
                <c:pt idx="4">
                  <c:v>25</c:v>
                </c:pt>
                <c:pt idx="5">
                  <c:v>6</c:v>
                </c:pt>
              </c:numCache>
            </c:numRef>
          </c:val>
        </c:ser>
        <c:dLbls>
          <c:showLegendKey val="0"/>
          <c:showVal val="0"/>
          <c:showCatName val="0"/>
          <c:showSerName val="0"/>
          <c:showPercent val="0"/>
          <c:showBubbleSize val="0"/>
        </c:dLbls>
        <c:gapWidth val="219"/>
        <c:overlap val="-27"/>
        <c:axId val="511316400"/>
        <c:axId val="522420728"/>
      </c:barChart>
      <c:catAx>
        <c:axId val="511316400"/>
        <c:scaling>
          <c:orientation val="minMax"/>
        </c:scaling>
        <c:delete val="0"/>
        <c:axPos val="b"/>
        <c:numFmt formatCode="General" sourceLinked="1"/>
        <c:majorTickMark val="none"/>
        <c:minorTickMark val="none"/>
        <c:tickLblPos val="nextTo"/>
        <c:spPr>
          <a:noFill/>
          <a:ln w="9516" cap="flat" cmpd="sng" algn="ctr">
            <a:solidFill>
              <a:schemeClr val="tx1">
                <a:lumMod val="15000"/>
                <a:lumOff val="85000"/>
              </a:schemeClr>
            </a:solidFill>
            <a:round/>
          </a:ln>
          <a:effectLst/>
        </c:spPr>
        <c:txPr>
          <a:bodyPr rot="-60000000" spcFirstLastPara="1" vertOverflow="ellipsis" vert="horz" wrap="square" anchor="ctr" anchorCtr="1"/>
          <a:lstStyle/>
          <a:p>
            <a:pPr>
              <a:defRPr sz="599" b="0" i="0" u="none" strike="noStrike" kern="1200" baseline="0">
                <a:solidFill>
                  <a:schemeClr val="accent5">
                    <a:lumMod val="50000"/>
                  </a:schemeClr>
                </a:solidFill>
                <a:latin typeface="+mn-lt"/>
                <a:ea typeface="+mn-ea"/>
                <a:cs typeface="+mn-cs"/>
              </a:defRPr>
            </a:pPr>
            <a:endParaRPr lang="uk-UA"/>
          </a:p>
        </c:txPr>
        <c:crossAx val="522420728"/>
        <c:crosses val="autoZero"/>
        <c:auto val="1"/>
        <c:lblAlgn val="ctr"/>
        <c:lblOffset val="100"/>
        <c:noMultiLvlLbl val="0"/>
      </c:catAx>
      <c:valAx>
        <c:axId val="522420728"/>
        <c:scaling>
          <c:orientation val="minMax"/>
        </c:scaling>
        <c:delete val="0"/>
        <c:axPos val="l"/>
        <c:majorGridlines>
          <c:spPr>
            <a:ln w="9516" cap="flat" cmpd="sng" algn="ctr">
              <a:solidFill>
                <a:schemeClr val="tx1">
                  <a:lumMod val="15000"/>
                  <a:lumOff val="85000"/>
                </a:schemeClr>
              </a:solidFill>
              <a:round/>
            </a:ln>
            <a:effectLst/>
          </c:spPr>
        </c:majorGridlines>
        <c:numFmt formatCode="General" sourceLinked="1"/>
        <c:majorTickMark val="none"/>
        <c:minorTickMark val="none"/>
        <c:tickLblPos val="nextTo"/>
        <c:spPr>
          <a:ln w="9516">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uk-UA"/>
          </a:p>
        </c:txPr>
        <c:crossAx val="511316400"/>
        <c:crosses val="autoZero"/>
        <c:crossBetween val="between"/>
      </c:valAx>
      <c:spPr>
        <a:noFill/>
        <a:ln w="25377">
          <a:noFill/>
        </a:ln>
      </c:spPr>
    </c:plotArea>
    <c:legend>
      <c:legendPos val="b"/>
      <c:layout>
        <c:manualLayout>
          <c:xMode val="edge"/>
          <c:yMode val="edge"/>
          <c:x val="0.15253398053789688"/>
          <c:y val="0.86990826815544375"/>
          <c:w val="0.69493185505927346"/>
          <c:h val="7.1979915554034046E-2"/>
        </c:manualLayout>
      </c:layout>
      <c:overlay val="0"/>
      <c:spPr>
        <a:noFill/>
        <a:ln w="25377">
          <a:noFill/>
        </a:ln>
      </c:spPr>
      <c:txPr>
        <a:bodyPr rot="0" spcFirstLastPara="1" vertOverflow="ellipsis" vert="horz" wrap="square" anchor="ctr" anchorCtr="1"/>
        <a:lstStyle/>
        <a:p>
          <a:pPr>
            <a:defRPr sz="1249" b="1"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16" cap="flat" cmpd="sng" algn="ctr">
      <a:solidFill>
        <a:schemeClr val="tx1">
          <a:lumMod val="15000"/>
          <a:lumOff val="85000"/>
        </a:schemeClr>
      </a:solidFill>
      <a:round/>
    </a:ln>
    <a:effectLst/>
  </c:spPr>
  <c:txPr>
    <a:bodyPr/>
    <a:lstStyle/>
    <a:p>
      <a:pPr>
        <a:defRPr/>
      </a:pPr>
      <a:endParaRPr lang="uk-UA"/>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uk-UA"/>
  <c:roundedCorners val="1"/>
  <c:style val="2"/>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ru-RU">
                <a:solidFill>
                  <a:srgbClr val="002060"/>
                </a:solidFill>
              </a:rPr>
              <a:t>Економія бюджетних коштів</a:t>
            </a:r>
          </a:p>
          <a:p>
            <a:pPr>
              <a:defRPr sz="1600" b="1" i="0" u="none" strike="noStrike" kern="1200" cap="all" spc="120" normalizeH="0" baseline="0">
                <a:solidFill>
                  <a:schemeClr val="tx1">
                    <a:lumMod val="65000"/>
                    <a:lumOff val="35000"/>
                  </a:schemeClr>
                </a:solidFill>
                <a:latin typeface="+mn-lt"/>
                <a:ea typeface="+mn-ea"/>
                <a:cs typeface="+mn-cs"/>
              </a:defRPr>
            </a:pPr>
            <a:r>
              <a:rPr lang="ru-RU">
                <a:solidFill>
                  <a:srgbClr val="002060"/>
                </a:solidFill>
              </a:rPr>
              <a:t>через систему </a:t>
            </a:r>
            <a:r>
              <a:rPr lang="en-US">
                <a:solidFill>
                  <a:srgbClr val="002060"/>
                </a:solidFill>
              </a:rPr>
              <a:t>Prozorro</a:t>
            </a:r>
            <a:endParaRPr lang="uk-UA">
              <a:solidFill>
                <a:srgbClr val="002060"/>
              </a:solidFill>
            </a:endParaRPr>
          </a:p>
          <a:p>
            <a:pPr>
              <a:defRPr sz="1600" b="1" i="0" u="none" strike="noStrike" kern="1200" cap="all" spc="120" normalizeH="0" baseline="0">
                <a:solidFill>
                  <a:schemeClr val="tx1">
                    <a:lumMod val="65000"/>
                    <a:lumOff val="35000"/>
                  </a:schemeClr>
                </a:solidFill>
                <a:latin typeface="+mn-lt"/>
                <a:ea typeface="+mn-ea"/>
                <a:cs typeface="+mn-cs"/>
              </a:defRPr>
            </a:pPr>
            <a:r>
              <a:rPr lang="uk-UA">
                <a:solidFill>
                  <a:srgbClr val="002060"/>
                </a:solidFill>
              </a:rPr>
              <a:t>у 2019 році</a:t>
            </a:r>
            <a:endParaRPr lang="ru-RU">
              <a:solidFill>
                <a:srgbClr val="002060"/>
              </a:solidFill>
            </a:endParaRPr>
          </a:p>
        </c:rich>
      </c:tx>
      <c:overlay val="1"/>
      <c:spPr>
        <a:noFill/>
        <a:ln>
          <a:noFill/>
        </a:ln>
        <a:effectLst/>
      </c:spPr>
    </c:title>
    <c:autoTitleDeleted val="0"/>
    <c:plotArea>
      <c:layout>
        <c:manualLayout>
          <c:layoutTarget val="inner"/>
          <c:xMode val="edge"/>
          <c:yMode val="edge"/>
          <c:x val="7.9247594050743747E-2"/>
          <c:y val="0.33274994189704765"/>
          <c:w val="0.89019685039370133"/>
          <c:h val="0.57225414064621227"/>
        </c:manualLayout>
      </c:layout>
      <c:lineChart>
        <c:grouping val="stacked"/>
        <c:varyColors val="1"/>
        <c:ser>
          <c:idx val="2"/>
          <c:order val="0"/>
          <c:tx>
            <c:v>Економія бюджетних коштів</c:v>
          </c:tx>
          <c:spPr>
            <a:ln w="38100" cap="sq">
              <a:solidFill>
                <a:srgbClr val="00B050">
                  <a:alpha val="91000"/>
                </a:srgbClr>
              </a:solidFill>
              <a:round/>
              <a:headEnd type="oval"/>
            </a:ln>
            <a:effectLst/>
          </c:spPr>
          <c:marker>
            <c:symbol val="triangle"/>
            <c:size val="6"/>
            <c:spPr>
              <a:solidFill>
                <a:srgbClr val="FFFF00"/>
              </a:solidFill>
              <a:ln w="38100">
                <a:solidFill>
                  <a:schemeClr val="accent3"/>
                </a:solidFill>
                <a:round/>
              </a:ln>
              <a:effectLst/>
            </c:spPr>
          </c:marker>
          <c:dLbls>
            <c:dLbl>
              <c:idx val="0"/>
              <c:layout>
                <c:manualLayout>
                  <c:x val="-4.722222222222227E-2"/>
                  <c:y val="-3.5973049677552382E-2"/>
                </c:manualLayout>
              </c:layout>
              <c:dLblPos val="r"/>
              <c:showLegendKey val="1"/>
              <c:showVal val="1"/>
              <c:showCatName val="1"/>
              <c:showSerName val="1"/>
              <c:showPercent val="1"/>
              <c:showBubbleSize val="1"/>
              <c:extLst>
                <c:ext xmlns:c15="http://schemas.microsoft.com/office/drawing/2012/chart" uri="{CE6537A1-D6FC-4f65-9D91-7224C49458BB}"/>
              </c:extLst>
            </c:dLbl>
            <c:dLbl>
              <c:idx val="1"/>
              <c:layout>
                <c:manualLayout>
                  <c:x val="-4.7222222222222297E-2"/>
                  <c:y val="-3.2973425693409282E-2"/>
                </c:manualLayout>
              </c:layout>
              <c:dLblPos val="r"/>
              <c:showLegendKey val="1"/>
              <c:showVal val="1"/>
              <c:showCatName val="1"/>
              <c:showSerName val="1"/>
              <c:showPercent val="1"/>
              <c:showBubbleSize val="1"/>
              <c:extLst>
                <c:ext xmlns:c15="http://schemas.microsoft.com/office/drawing/2012/chart" uri="{CE6537A1-D6FC-4f65-9D91-7224C49458BB}"/>
              </c:extLst>
            </c:dLbl>
            <c:dLbl>
              <c:idx val="2"/>
              <c:layout>
                <c:manualLayout>
                  <c:x val="-4.1666666666666671E-2"/>
                  <c:y val="-2.397455374097987E-2"/>
                </c:manualLayout>
              </c:layout>
              <c:dLblPos val="r"/>
              <c:showLegendKey val="1"/>
              <c:showVal val="1"/>
              <c:showCatName val="1"/>
              <c:showSerName val="1"/>
              <c:showPercent val="1"/>
              <c:showBubbleSize val="1"/>
              <c:extLst>
                <c:ext xmlns:c15="http://schemas.microsoft.com/office/drawing/2012/chart" uri="{CE6537A1-D6FC-4f65-9D91-7224C49458BB}"/>
              </c:extLst>
            </c:dLbl>
            <c:dLbl>
              <c:idx val="3"/>
              <c:layout>
                <c:manualLayout>
                  <c:x val="-3.2111111111111194E-2"/>
                  <c:y val="-2.9973801709266192E-2"/>
                </c:manualLayout>
              </c:layout>
              <c:dLblPos val="r"/>
              <c:showLegendKey val="1"/>
              <c:showVal val="1"/>
              <c:showCatName val="1"/>
              <c:showSerName val="1"/>
              <c:showPercent val="1"/>
              <c:showBubbleSize val="1"/>
              <c:extLst>
                <c:ext xmlns:c15="http://schemas.microsoft.com/office/drawing/2012/chart" uri="{CE6537A1-D6FC-4f65-9D91-7224C49458BB}"/>
              </c:extLst>
            </c:dLbl>
            <c:dLbl>
              <c:idx val="4"/>
              <c:layout>
                <c:manualLayout>
                  <c:x val="-5.0000000000000093E-2"/>
                  <c:y val="-2.997380170926597E-2"/>
                </c:manualLayout>
              </c:layout>
              <c:dLblPos val="r"/>
              <c:showLegendKey val="1"/>
              <c:showVal val="1"/>
              <c:showCatName val="1"/>
              <c:showSerName val="1"/>
              <c:showPercent val="1"/>
              <c:showBubbleSize val="1"/>
              <c:extLst>
                <c:ext xmlns:c15="http://schemas.microsoft.com/office/drawing/2012/chart" uri="{CE6537A1-D6FC-4f65-9D91-7224C49458BB}"/>
              </c:extLst>
            </c:dLbl>
            <c:dLbl>
              <c:idx val="5"/>
              <c:layout>
                <c:manualLayout>
                  <c:x val="-5.0000000000000093E-2"/>
                  <c:y val="-3.2973425693409282E-2"/>
                </c:manualLayout>
              </c:layout>
              <c:dLblPos val="r"/>
              <c:showLegendKey val="1"/>
              <c:showVal val="1"/>
              <c:showCatName val="1"/>
              <c:showSerName val="1"/>
              <c:showPercent val="1"/>
              <c:showBubbleSize val="1"/>
              <c:extLst>
                <c:ext xmlns:c15="http://schemas.microsoft.com/office/drawing/2012/chart" uri="{CE6537A1-D6FC-4f65-9D91-7224C49458BB}"/>
              </c:extLst>
            </c:dLbl>
            <c:dLbl>
              <c:idx val="6"/>
              <c:layout>
                <c:manualLayout>
                  <c:x val="-4.722222222222227E-2"/>
                  <c:y val="-3.8972673661695441E-2"/>
                </c:manualLayout>
              </c:layout>
              <c:dLblPos val="r"/>
              <c:showLegendKey val="1"/>
              <c:showVal val="1"/>
              <c:showCatName val="1"/>
              <c:showSerName val="1"/>
              <c:showPercent val="1"/>
              <c:showBubbleSize val="1"/>
              <c:extLst>
                <c:ext xmlns:c15="http://schemas.microsoft.com/office/drawing/2012/chart" uri="{CE6537A1-D6FC-4f65-9D91-7224C49458BB}"/>
              </c:extLst>
            </c:dLbl>
            <c:dLbl>
              <c:idx val="7"/>
              <c:layout>
                <c:manualLayout>
                  <c:x val="-4.722222222222227E-2"/>
                  <c:y val="-2.6974177725123005E-2"/>
                </c:manualLayout>
              </c:layout>
              <c:dLblPos val="r"/>
              <c:showLegendKey val="1"/>
              <c:showVal val="1"/>
              <c:showCatName val="1"/>
              <c:showSerName val="1"/>
              <c:showPercent val="1"/>
              <c:showBubbleSize val="1"/>
              <c:extLst>
                <c:ext xmlns:c15="http://schemas.microsoft.com/office/drawing/2012/chart" uri="{CE6537A1-D6FC-4f65-9D91-7224C49458BB}"/>
              </c:extLst>
            </c:dLbl>
            <c:dLbl>
              <c:idx val="8"/>
              <c:layout>
                <c:manualLayout>
                  <c:x val="-4.0888888888888891E-2"/>
                  <c:y val="3.0220621163080485E-3"/>
                </c:manualLayout>
              </c:layout>
              <c:dLblPos val="r"/>
              <c:showLegendKey val="1"/>
              <c:showVal val="1"/>
              <c:showCatName val="1"/>
              <c:showSerName val="1"/>
              <c:showPercent val="1"/>
              <c:showBubbleSize val="1"/>
              <c:extLst>
                <c:ext xmlns:c15="http://schemas.microsoft.com/office/drawing/2012/chart" uri="{CE6537A1-D6FC-4f65-9D91-7224C49458BB}"/>
              </c:extLst>
            </c:dLbl>
            <c:dLbl>
              <c:idx val="9"/>
              <c:layout>
                <c:manualLayout>
                  <c:x val="-3.5333333333333446E-2"/>
                  <c:y val="-2.0974929756836781E-2"/>
                </c:manualLayout>
              </c:layout>
              <c:dLblPos val="r"/>
              <c:showLegendKey val="1"/>
              <c:showVal val="1"/>
              <c:showCatName val="1"/>
              <c:showSerName val="1"/>
              <c:showPercent val="1"/>
              <c:showBubbleSize val="1"/>
              <c:extLst>
                <c:ext xmlns:c15="http://schemas.microsoft.com/office/drawing/2012/chart" uri="{CE6537A1-D6FC-4f65-9D91-7224C49458BB}"/>
              </c:extLst>
            </c:dLbl>
            <c:dLbl>
              <c:idx val="10"/>
              <c:layout>
                <c:manualLayout>
                  <c:x val="-3.888888888888889E-2"/>
                  <c:y val="-2.697417772512312E-2"/>
                </c:manualLayout>
              </c:layout>
              <c:dLblPos val="r"/>
              <c:showLegendKey val="1"/>
              <c:showVal val="1"/>
              <c:showCatName val="1"/>
              <c:showSerName val="1"/>
              <c:showPercent val="1"/>
              <c:showBubbleSize val="1"/>
              <c:extLst>
                <c:ext xmlns:c15="http://schemas.microsoft.com/office/drawing/2012/chart" uri="{CE6537A1-D6FC-4f65-9D91-7224C49458BB}"/>
              </c:extLst>
            </c:dLbl>
            <c:dLbl>
              <c:idx val="11"/>
              <c:layout>
                <c:manualLayout>
                  <c:x val="-2.7000000000000024E-2"/>
                  <c:y val="-2.097492975683667E-2"/>
                </c:manualLayout>
              </c:layout>
              <c:dLblPos val="r"/>
              <c:showLegendKey val="1"/>
              <c:showVal val="1"/>
              <c:showCatName val="1"/>
              <c:showSerName val="1"/>
              <c:showPercent val="1"/>
              <c:showBubbleSize val="1"/>
              <c:extLst>
                <c:ext xmlns:c15="http://schemas.microsoft.com/office/drawing/2012/chart" uri="{CE6537A1-D6FC-4f65-9D91-7224C49458BB}"/>
              </c:extLst>
            </c:dLbl>
            <c:spPr>
              <a:solidFill>
                <a:sysClr val="window" lastClr="FFFFFF"/>
              </a:solidFill>
              <a:ln>
                <a:solidFill>
                  <a:sysClr val="windowText" lastClr="000000">
                    <a:lumMod val="65000"/>
                    <a:lumOff val="35000"/>
                  </a:sysClr>
                </a:solidFill>
              </a:ln>
              <a:effectLst/>
            </c:spPr>
            <c:dLblPos val="t"/>
            <c:showLegendKey val="1"/>
            <c:showVal val="1"/>
            <c:showCatName val="1"/>
            <c:showSerName val="1"/>
            <c:showPercent val="1"/>
            <c:showBubbleSize val="1"/>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tx1">
                          <a:lumMod val="35000"/>
                          <a:lumOff val="65000"/>
                        </a:schemeClr>
                      </a:solidFill>
                    </a:ln>
                    <a:effectLst/>
                  </c:spPr>
                </c15:leaderLines>
              </c:ext>
            </c:extLst>
          </c:dLbls>
          <c:val>
            <c:numRef>
              <c:f>Лист1!$D$3:$D$14</c:f>
              <c:numCache>
                <c:formatCode>General</c:formatCode>
                <c:ptCount val="12"/>
                <c:pt idx="0">
                  <c:v>20.10000000000003</c:v>
                </c:pt>
                <c:pt idx="1">
                  <c:v>57.300000000000054</c:v>
                </c:pt>
                <c:pt idx="2">
                  <c:v>36.599999999999994</c:v>
                </c:pt>
                <c:pt idx="3">
                  <c:v>14</c:v>
                </c:pt>
                <c:pt idx="4">
                  <c:v>27.099999999999966</c:v>
                </c:pt>
                <c:pt idx="5">
                  <c:v>26.899999999999977</c:v>
                </c:pt>
                <c:pt idx="6">
                  <c:v>15.100000000000023</c:v>
                </c:pt>
                <c:pt idx="7">
                  <c:v>16.799999999999983</c:v>
                </c:pt>
                <c:pt idx="8">
                  <c:v>8.1000000000000014</c:v>
                </c:pt>
                <c:pt idx="9">
                  <c:v>7.5</c:v>
                </c:pt>
                <c:pt idx="10">
                  <c:v>49.20000000000001</c:v>
                </c:pt>
                <c:pt idx="11">
                  <c:v>5.8999999999999773</c:v>
                </c:pt>
              </c:numCache>
            </c:numRef>
          </c:val>
          <c:smooth val="1"/>
        </c:ser>
        <c:dLbls>
          <c:showLegendKey val="0"/>
          <c:showVal val="0"/>
          <c:showCatName val="0"/>
          <c:showSerName val="0"/>
          <c:showPercent val="0"/>
          <c:showBubbleSize val="0"/>
        </c:dLbls>
        <c:marker val="1"/>
        <c:smooth val="0"/>
        <c:axId val="522419944"/>
        <c:axId val="522419160"/>
      </c:lineChart>
      <c:catAx>
        <c:axId val="522419944"/>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cross"/>
        <c:tickLblPos val="nextTo"/>
        <c:crossAx val="522419160"/>
        <c:crossesAt val="0"/>
        <c:auto val="1"/>
        <c:lblAlgn val="ctr"/>
        <c:lblOffset val="100"/>
        <c:noMultiLvlLbl val="1"/>
      </c:catAx>
      <c:valAx>
        <c:axId val="522419160"/>
        <c:scaling>
          <c:orientation val="minMax"/>
        </c:scaling>
        <c:delete val="1"/>
        <c:axPos val="l"/>
        <c:majorGridlines>
          <c:spPr>
            <a:ln w="9525" cap="flat" cmpd="sng" algn="ctr">
              <a:solidFill>
                <a:schemeClr val="accent6">
                  <a:lumMod val="20000"/>
                  <a:lumOff val="80000"/>
                </a:schemeClr>
              </a:solidFill>
              <a:round/>
            </a:ln>
            <a:effectLst/>
          </c:spPr>
        </c:majorGridlines>
        <c:numFmt formatCode="General" sourceLinked="1"/>
        <c:majorTickMark val="none"/>
        <c:minorTickMark val="cross"/>
        <c:tickLblPos val="nextTo"/>
        <c:crossAx val="522419944"/>
        <c:crosses val="autoZero"/>
        <c:crossBetween val="between"/>
        <c:minorUnit val="5"/>
      </c:valAx>
      <c:spPr>
        <a:noFill/>
        <a:ln>
          <a:noFill/>
        </a:ln>
        <a:effectLst/>
      </c:spPr>
    </c:plotArea>
    <c:legend>
      <c:legendPos val="t"/>
      <c:overlay val="1"/>
      <c:spPr>
        <a:noFill/>
        <a:ln>
          <a:noFill/>
        </a:ln>
        <a:effectLst/>
      </c:spPr>
      <c:txPr>
        <a:bodyPr rot="0" spcFirstLastPara="1" vertOverflow="ellipsis" vert="horz" wrap="square" anchor="ctr" anchorCtr="1"/>
        <a:lstStyle/>
        <a:p>
          <a:pPr rtl="0">
            <a:defRPr sz="900" b="0" i="0" u="none" strike="noStrike" kern="1200" baseline="0">
              <a:solidFill>
                <a:srgbClr val="0070C0"/>
              </a:solidFill>
              <a:latin typeface="+mn-lt"/>
              <a:ea typeface="+mn-ea"/>
              <a:cs typeface="+mn-cs"/>
            </a:defRPr>
          </a:pPr>
          <a:endParaRPr lang="uk-UA"/>
        </a:p>
      </c:txPr>
    </c:legend>
    <c:plotVisOnly val="1"/>
    <c:dispBlanksAs val="zero"/>
    <c:showDLblsOverMax val="1"/>
  </c:chart>
  <c:spPr>
    <a:solidFill>
      <a:schemeClr val="lt1"/>
    </a:solidFill>
    <a:ln w="9525" cap="sq" cmpd="sng" algn="ctr">
      <a:solidFill>
        <a:schemeClr val="tx1">
          <a:lumMod val="15000"/>
          <a:lumOff val="85000"/>
        </a:schemeClr>
      </a:solidFill>
      <a:round/>
    </a:ln>
    <a:effectLst/>
  </c:spPr>
  <c:txPr>
    <a:bodyPr/>
    <a:lstStyle/>
    <a:p>
      <a:pPr>
        <a:defRPr/>
      </a:pPr>
      <a:endParaRPr lang="uk-UA"/>
    </a:p>
  </c:txPr>
  <c:externalData r:id="rId1">
    <c:autoUpdate val="1"/>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rot="0" vert="horz"/>
          <a:lstStyle/>
          <a:p>
            <a:pPr>
              <a:defRPr/>
            </a:pPr>
            <a:r>
              <a:rPr lang="uk-UA" sz="1200"/>
              <a:t>Загальний обсяг капітальних інвестицій, тис.грн</a:t>
            </a:r>
          </a:p>
        </c:rich>
      </c:tx>
      <c:layout>
        <c:manualLayout>
          <c:xMode val="edge"/>
          <c:yMode val="edge"/>
          <c:x val="0.1985591153673073"/>
          <c:y val="1.1047875946785518E-2"/>
        </c:manualLayout>
      </c:layout>
      <c:overlay val="0"/>
    </c:title>
    <c:autoTitleDeleted val="0"/>
    <c:plotArea>
      <c:layout>
        <c:manualLayout>
          <c:layoutTarget val="inner"/>
          <c:xMode val="edge"/>
          <c:yMode val="edge"/>
          <c:x val="8.7150772820064143E-2"/>
          <c:y val="0.12924583039382587"/>
          <c:w val="0.88738626421697231"/>
          <c:h val="0.6198079454125851"/>
        </c:manualLayout>
      </c:layout>
      <c:barChart>
        <c:barDir val="col"/>
        <c:grouping val="clustered"/>
        <c:varyColors val="0"/>
        <c:ser>
          <c:idx val="0"/>
          <c:order val="0"/>
          <c:tx>
            <c:strRef>
              <c:f>Лист1!$B$1</c:f>
              <c:strCache>
                <c:ptCount val="1"/>
                <c:pt idx="0">
                  <c:v>Загальний обсяг капітальних інвестицій, тис.грн</c:v>
                </c:pt>
              </c:strCache>
            </c:strRef>
          </c:tx>
          <c:invertIfNegative val="0"/>
          <c:dLbls>
            <c:dLbl>
              <c:idx val="2"/>
              <c:layout>
                <c:manualLayout>
                  <c:x val="0"/>
                  <c:y val="2.1993460157676486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2017 рік</c:v>
                </c:pt>
                <c:pt idx="1">
                  <c:v>2018 рік</c:v>
                </c:pt>
                <c:pt idx="2">
                  <c:v>2019 рік</c:v>
                </c:pt>
              </c:strCache>
            </c:strRef>
          </c:cat>
          <c:val>
            <c:numRef>
              <c:f>Лист1!$B$2:$B$4</c:f>
              <c:numCache>
                <c:formatCode>General</c:formatCode>
                <c:ptCount val="3"/>
                <c:pt idx="0">
                  <c:v>23531</c:v>
                </c:pt>
                <c:pt idx="1">
                  <c:v>23864</c:v>
                </c:pt>
                <c:pt idx="2">
                  <c:v>24213</c:v>
                </c:pt>
              </c:numCache>
            </c:numRef>
          </c:val>
        </c:ser>
        <c:dLbls>
          <c:showLegendKey val="0"/>
          <c:showVal val="0"/>
          <c:showCatName val="0"/>
          <c:showSerName val="0"/>
          <c:showPercent val="0"/>
          <c:showBubbleSize val="0"/>
        </c:dLbls>
        <c:gapWidth val="219"/>
        <c:overlap val="-27"/>
        <c:axId val="522421512"/>
        <c:axId val="522422688"/>
      </c:barChart>
      <c:catAx>
        <c:axId val="522421512"/>
        <c:scaling>
          <c:orientation val="minMax"/>
        </c:scaling>
        <c:delete val="0"/>
        <c:axPos val="b"/>
        <c:numFmt formatCode="General" sourceLinked="1"/>
        <c:majorTickMark val="none"/>
        <c:minorTickMark val="none"/>
        <c:tickLblPos val="nextTo"/>
        <c:txPr>
          <a:bodyPr rot="-60000000" vert="horz"/>
          <a:lstStyle/>
          <a:p>
            <a:pPr>
              <a:defRPr/>
            </a:pPr>
            <a:endParaRPr lang="uk-UA"/>
          </a:p>
        </c:txPr>
        <c:crossAx val="522422688"/>
        <c:crosses val="autoZero"/>
        <c:auto val="1"/>
        <c:lblAlgn val="ctr"/>
        <c:lblOffset val="100"/>
        <c:noMultiLvlLbl val="0"/>
      </c:catAx>
      <c:valAx>
        <c:axId val="522422688"/>
        <c:scaling>
          <c:orientation val="minMax"/>
        </c:scaling>
        <c:delete val="0"/>
        <c:axPos val="l"/>
        <c:numFmt formatCode="General" sourceLinked="1"/>
        <c:majorTickMark val="none"/>
        <c:minorTickMark val="none"/>
        <c:tickLblPos val="nextTo"/>
        <c:txPr>
          <a:bodyPr rot="-60000000" vert="horz"/>
          <a:lstStyle/>
          <a:p>
            <a:pPr>
              <a:defRPr/>
            </a:pPr>
            <a:endParaRPr lang="uk-UA"/>
          </a:p>
        </c:txPr>
        <c:crossAx val="522421512"/>
        <c:crosses val="autoZero"/>
        <c:crossBetween val="between"/>
      </c:valAx>
    </c:plotArea>
    <c:plotVisOnly val="1"/>
    <c:dispBlanksAs val="gap"/>
    <c:showDLblsOverMax val="0"/>
  </c:chart>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600" b="1" i="0" baseline="0">
                <a:solidFill>
                  <a:srgbClr val="002060"/>
                </a:solidFill>
              </a:rPr>
              <a:t>Обсяг реалізованої промислової продукції, тис.грн</a:t>
            </a:r>
          </a:p>
        </c:rich>
      </c:tx>
      <c:overlay val="0"/>
      <c:spPr>
        <a:noFill/>
        <a:ln w="25401">
          <a:noFill/>
        </a:ln>
      </c:spPr>
    </c:title>
    <c:autoTitleDeleted val="0"/>
    <c:plotArea>
      <c:layout>
        <c:manualLayout>
          <c:layoutTarget val="inner"/>
          <c:xMode val="edge"/>
          <c:yMode val="edge"/>
          <c:x val="7.8394990460014594E-2"/>
          <c:y val="0.25990747812041887"/>
          <c:w val="0.90422692764577461"/>
          <c:h val="0.5029351195353976"/>
        </c:manualLayout>
      </c:layout>
      <c:barChart>
        <c:barDir val="col"/>
        <c:grouping val="clustered"/>
        <c:varyColors val="0"/>
        <c:ser>
          <c:idx val="0"/>
          <c:order val="0"/>
          <c:tx>
            <c:strRef>
              <c:f>Лист1!$B$1</c:f>
              <c:strCache>
                <c:ptCount val="1"/>
                <c:pt idx="0">
                  <c:v>Обсяг реалізованої промислової продукції, тис.грн</c:v>
                </c:pt>
              </c:strCache>
            </c:strRef>
          </c:tx>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a:ln>
              <a:noFill/>
            </a:ln>
            <a:effectLst/>
          </c:spPr>
          <c:invertIfNegative val="0"/>
          <c:dLbls>
            <c:dLbl>
              <c:idx val="0"/>
              <c:layout>
                <c:manualLayout>
                  <c:x val="0"/>
                  <c:y val="0.12286689419795216"/>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
                  <c:y val="0.12286689419795216"/>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0"/>
                  <c:y val="0.13651877133105797"/>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w="25401">
                <a:noFill/>
              </a:ln>
            </c:spPr>
            <c:txPr>
              <a:bodyPr rot="0" spcFirstLastPara="1" vertOverflow="ellipsis" vert="horz" wrap="square" lIns="38100" tIns="19050" rIns="38100" bIns="19050" anchor="ctr" anchorCtr="1">
                <a:spAutoFit/>
              </a:bodyPr>
              <a:lstStyle/>
              <a:p>
                <a:pPr>
                  <a:defRPr sz="1600" b="1" i="0" u="none" strike="noStrike" kern="1200" baseline="0">
                    <a:solidFill>
                      <a:srgbClr val="C00000"/>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2017 рік</c:v>
                </c:pt>
                <c:pt idx="1">
                  <c:v>2018 рік</c:v>
                </c:pt>
                <c:pt idx="2">
                  <c:v>2019 рік</c:v>
                </c:pt>
              </c:strCache>
            </c:strRef>
          </c:cat>
          <c:val>
            <c:numRef>
              <c:f>Лист1!$B$2:$B$4</c:f>
              <c:numCache>
                <c:formatCode>General</c:formatCode>
                <c:ptCount val="3"/>
                <c:pt idx="0">
                  <c:v>477.5</c:v>
                </c:pt>
                <c:pt idx="1">
                  <c:v>771.5</c:v>
                </c:pt>
                <c:pt idx="2">
                  <c:v>1453</c:v>
                </c:pt>
              </c:numCache>
            </c:numRef>
          </c:val>
        </c:ser>
        <c:dLbls>
          <c:showLegendKey val="0"/>
          <c:showVal val="0"/>
          <c:showCatName val="0"/>
          <c:showSerName val="0"/>
          <c:showPercent val="0"/>
          <c:showBubbleSize val="0"/>
        </c:dLbls>
        <c:gapWidth val="219"/>
        <c:overlap val="-27"/>
        <c:axId val="522422296"/>
        <c:axId val="522416416"/>
      </c:barChart>
      <c:catAx>
        <c:axId val="522422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rgbClr val="002060"/>
                </a:solidFill>
                <a:latin typeface="+mn-lt"/>
                <a:ea typeface="+mn-ea"/>
                <a:cs typeface="+mn-cs"/>
              </a:defRPr>
            </a:pPr>
            <a:endParaRPr lang="uk-UA"/>
          </a:p>
        </c:txPr>
        <c:crossAx val="522416416"/>
        <c:crosses val="autoZero"/>
        <c:auto val="1"/>
        <c:lblAlgn val="ctr"/>
        <c:lblOffset val="100"/>
        <c:noMultiLvlLbl val="0"/>
      </c:catAx>
      <c:valAx>
        <c:axId val="522416416"/>
        <c:scaling>
          <c:orientation val="minMax"/>
        </c:scaling>
        <c:delete val="0"/>
        <c:axPos val="l"/>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22422296"/>
        <c:crosses val="autoZero"/>
        <c:crossBetween val="between"/>
      </c:valAx>
      <c:spPr>
        <a:noFill/>
        <a:ln w="25401">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98" b="0" i="0" u="none" strike="noStrike" kern="1200" spc="0" baseline="0">
                <a:solidFill>
                  <a:schemeClr val="tx1">
                    <a:lumMod val="65000"/>
                    <a:lumOff val="35000"/>
                  </a:schemeClr>
                </a:solidFill>
                <a:latin typeface="+mn-lt"/>
                <a:ea typeface="+mn-ea"/>
                <a:cs typeface="+mn-cs"/>
              </a:defRPr>
            </a:pPr>
            <a:r>
              <a:rPr lang="ru-RU" b="1">
                <a:solidFill>
                  <a:srgbClr val="0070C0"/>
                </a:solidFill>
                <a:latin typeface="Times New Roman" panose="02020603050405020304" pitchFamily="18" charset="0"/>
                <a:cs typeface="Times New Roman" panose="02020603050405020304" pitchFamily="18" charset="0"/>
              </a:rPr>
              <a:t>Надходження від діяльності суб’єктів малого та середнього підприємництва до місцевого бюджету,</a:t>
            </a:r>
          </a:p>
          <a:p>
            <a:pPr>
              <a:defRPr sz="1398" b="0" i="0" u="none" strike="noStrike" kern="1200" spc="0" baseline="0">
                <a:solidFill>
                  <a:schemeClr val="tx1">
                    <a:lumMod val="65000"/>
                    <a:lumOff val="35000"/>
                  </a:schemeClr>
                </a:solidFill>
                <a:latin typeface="+mn-lt"/>
                <a:ea typeface="+mn-ea"/>
                <a:cs typeface="+mn-cs"/>
              </a:defRPr>
            </a:pPr>
            <a:r>
              <a:rPr lang="ru-RU" b="1">
                <a:solidFill>
                  <a:srgbClr val="0070C0"/>
                </a:solidFill>
                <a:latin typeface="Times New Roman" panose="02020603050405020304" pitchFamily="18" charset="0"/>
                <a:cs typeface="Times New Roman" panose="02020603050405020304" pitchFamily="18" charset="0"/>
              </a:rPr>
              <a:t>тис. грн </a:t>
            </a:r>
          </a:p>
        </c:rich>
      </c:tx>
      <c:overlay val="0"/>
      <c:spPr>
        <a:noFill/>
        <a:ln w="25386">
          <a:noFill/>
        </a:ln>
      </c:spPr>
    </c:title>
    <c:autoTitleDeleted val="0"/>
    <c:plotArea>
      <c:layout>
        <c:manualLayout>
          <c:layoutTarget val="inner"/>
          <c:xMode val="edge"/>
          <c:yMode val="edge"/>
          <c:x val="8.0113062790228229E-2"/>
          <c:y val="0.23928571428571419"/>
          <c:w val="0.89648019181132432"/>
          <c:h val="0.61481471066116777"/>
        </c:manualLayout>
      </c:layout>
      <c:barChart>
        <c:barDir val="col"/>
        <c:grouping val="clustered"/>
        <c:varyColors val="0"/>
        <c:ser>
          <c:idx val="0"/>
          <c:order val="0"/>
          <c:tx>
            <c:strRef>
              <c:f>Лист1!$B$1</c:f>
              <c:strCache>
                <c:ptCount val="1"/>
                <c:pt idx="0">
                  <c:v>надходжень від діяльності суб’єктів малого та середнього підприємництва до місцевого бюджету </c:v>
                </c:pt>
              </c:strCache>
            </c:strRef>
          </c:tx>
          <c:spPr>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path path="circle">
                <a:fillToRect l="50000" t="50000" r="50000" b="50000"/>
              </a:path>
              <a:tileRect/>
            </a:gradFill>
            <a:ln>
              <a:solidFill>
                <a:srgbClr val="002060"/>
              </a:solidFill>
            </a:ln>
            <a:effectLst/>
          </c:spPr>
          <c:invertIfNegative val="0"/>
          <c:dLbls>
            <c:spPr>
              <a:noFill/>
              <a:ln w="25386">
                <a:noFill/>
              </a:ln>
            </c:spPr>
            <c:txPr>
              <a:bodyPr rot="0" spcFirstLastPara="1" vertOverflow="ellipsis" vert="horz" wrap="square" lIns="38100" tIns="19050" rIns="38100" bIns="19050" anchor="ctr" anchorCtr="1">
                <a:spAutoFit/>
              </a:bodyPr>
              <a:lstStyle/>
              <a:p>
                <a:pPr>
                  <a:defRPr sz="1199" b="0" i="0" u="none" strike="noStrike" kern="1200" baseline="0">
                    <a:solidFill>
                      <a:srgbClr val="C00000"/>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2017 рік</c:v>
                </c:pt>
                <c:pt idx="1">
                  <c:v>2018 рік</c:v>
                </c:pt>
                <c:pt idx="2">
                  <c:v>2019 рік</c:v>
                </c:pt>
              </c:strCache>
            </c:strRef>
          </c:cat>
          <c:val>
            <c:numRef>
              <c:f>Лист1!$B$2:$B$5</c:f>
              <c:numCache>
                <c:formatCode>General</c:formatCode>
                <c:ptCount val="4"/>
                <c:pt idx="0">
                  <c:v>41745.199999999997</c:v>
                </c:pt>
                <c:pt idx="1">
                  <c:v>53186.400000000001</c:v>
                </c:pt>
                <c:pt idx="2">
                  <c:v>67196.7</c:v>
                </c:pt>
              </c:numCache>
            </c:numRef>
          </c:val>
        </c:ser>
        <c:dLbls>
          <c:showLegendKey val="0"/>
          <c:showVal val="0"/>
          <c:showCatName val="0"/>
          <c:showSerName val="0"/>
          <c:showPercent val="0"/>
          <c:showBubbleSize val="0"/>
        </c:dLbls>
        <c:gapWidth val="219"/>
        <c:overlap val="-27"/>
        <c:axId val="522415240"/>
        <c:axId val="522415632"/>
      </c:barChart>
      <c:catAx>
        <c:axId val="522415240"/>
        <c:scaling>
          <c:orientation val="minMax"/>
        </c:scaling>
        <c:delete val="0"/>
        <c:axPos val="b"/>
        <c:numFmt formatCode="General" sourceLinked="1"/>
        <c:majorTickMark val="none"/>
        <c:minorTickMark val="none"/>
        <c:tickLblPos val="nextTo"/>
        <c:spPr>
          <a:noFill/>
          <a:ln w="9520" cap="flat" cmpd="sng" algn="ctr">
            <a:solidFill>
              <a:schemeClr val="tx1">
                <a:lumMod val="15000"/>
                <a:lumOff val="85000"/>
              </a:schemeClr>
            </a:solidFill>
            <a:round/>
          </a:ln>
          <a:effectLst/>
        </c:spPr>
        <c:txPr>
          <a:bodyPr rot="-60000000" spcFirstLastPara="1" vertOverflow="ellipsis" vert="horz" wrap="square" anchor="ctr" anchorCtr="1"/>
          <a:lstStyle/>
          <a:p>
            <a:pPr>
              <a:defRPr sz="1199" b="1" i="0" u="none" strike="noStrike" kern="1200" baseline="0">
                <a:solidFill>
                  <a:schemeClr val="tx1">
                    <a:lumMod val="65000"/>
                    <a:lumOff val="35000"/>
                  </a:schemeClr>
                </a:solidFill>
                <a:latin typeface="+mn-lt"/>
                <a:ea typeface="+mn-ea"/>
                <a:cs typeface="+mn-cs"/>
              </a:defRPr>
            </a:pPr>
            <a:endParaRPr lang="uk-UA"/>
          </a:p>
        </c:txPr>
        <c:crossAx val="522415632"/>
        <c:crosses val="autoZero"/>
        <c:auto val="1"/>
        <c:lblAlgn val="ctr"/>
        <c:lblOffset val="100"/>
        <c:noMultiLvlLbl val="0"/>
      </c:catAx>
      <c:valAx>
        <c:axId val="522415632"/>
        <c:scaling>
          <c:orientation val="minMax"/>
        </c:scaling>
        <c:delete val="0"/>
        <c:axPos val="l"/>
        <c:numFmt formatCode="General" sourceLinked="1"/>
        <c:majorTickMark val="none"/>
        <c:minorTickMark val="none"/>
        <c:tickLblPos val="nextTo"/>
        <c:spPr>
          <a:ln w="952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22415240"/>
        <c:crosses val="autoZero"/>
        <c:crossBetween val="between"/>
      </c:valAx>
      <c:spPr>
        <a:noFill/>
        <a:ln w="25386">
          <a:noFill/>
        </a:ln>
      </c:spPr>
    </c:plotArea>
    <c:plotVisOnly val="1"/>
    <c:dispBlanksAs val="gap"/>
    <c:showDLblsOverMax val="0"/>
  </c:chart>
  <c:spPr>
    <a:solidFill>
      <a:schemeClr val="bg1"/>
    </a:solidFill>
    <a:ln w="9520" cap="flat" cmpd="sng" algn="ctr">
      <a:solidFill>
        <a:schemeClr val="tx1">
          <a:lumMod val="15000"/>
          <a:lumOff val="85000"/>
        </a:schemeClr>
      </a:solidFill>
      <a:round/>
    </a:ln>
    <a:effectLst/>
  </c:spPr>
  <c:txPr>
    <a:bodyPr/>
    <a:lstStyle/>
    <a:p>
      <a:pPr>
        <a:defRPr/>
      </a:pPr>
      <a:endParaRPr lang="uk-UA"/>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2" b="1" i="0" u="none" strike="noStrike" kern="1200" spc="0" baseline="0">
                <a:solidFill>
                  <a:srgbClr val="0070C0"/>
                </a:solidFill>
                <a:latin typeface="+mn-lt"/>
                <a:ea typeface="+mn-ea"/>
                <a:cs typeface="+mn-cs"/>
              </a:defRPr>
            </a:pPr>
            <a:r>
              <a:rPr lang="ru-RU" sz="1401" b="1">
                <a:solidFill>
                  <a:srgbClr val="0070C0"/>
                </a:solidFill>
              </a:rPr>
              <a:t>ПАСАЖИРООБОРОТ</a:t>
            </a:r>
          </a:p>
          <a:p>
            <a:pPr>
              <a:defRPr sz="1402" b="1" i="0" u="none" strike="noStrike" kern="1200" spc="0" baseline="0">
                <a:solidFill>
                  <a:srgbClr val="0070C0"/>
                </a:solidFill>
                <a:latin typeface="+mn-lt"/>
                <a:ea typeface="+mn-ea"/>
                <a:cs typeface="+mn-cs"/>
              </a:defRPr>
            </a:pPr>
            <a:r>
              <a:rPr lang="ru-RU" sz="1401" b="1">
                <a:solidFill>
                  <a:srgbClr val="0070C0"/>
                </a:solidFill>
              </a:rPr>
              <a:t>млн пас. км </a:t>
            </a:r>
          </a:p>
        </c:rich>
      </c:tx>
      <c:layout>
        <c:manualLayout>
          <c:xMode val="edge"/>
          <c:yMode val="edge"/>
          <c:x val="0.35837816653008869"/>
          <c:y val="2.7777634353082913E-2"/>
        </c:manualLayout>
      </c:layout>
      <c:overlay val="0"/>
      <c:spPr>
        <a:noFill/>
        <a:ln w="25411">
          <a:noFill/>
        </a:ln>
      </c:spPr>
    </c:title>
    <c:autoTitleDeleted val="0"/>
    <c:plotArea>
      <c:layout/>
      <c:barChart>
        <c:barDir val="col"/>
        <c:grouping val="clustered"/>
        <c:varyColors val="0"/>
        <c:ser>
          <c:idx val="0"/>
          <c:order val="0"/>
          <c:tx>
            <c:strRef>
              <c:f>Лист1!$B$1</c:f>
              <c:strCache>
                <c:ptCount val="1"/>
                <c:pt idx="0">
                  <c:v>ПАСАЖИРООБОРОТ </c:v>
                </c:pt>
              </c:strCache>
            </c:strRef>
          </c:tx>
          <c:spPr>
            <a:gradFill flip="none" rotWithShape="1">
              <a:gsLst>
                <a:gs pos="0">
                  <a:schemeClr val="tx2">
                    <a:lumMod val="40000"/>
                    <a:lumOff val="60000"/>
                    <a:tint val="66000"/>
                    <a:satMod val="160000"/>
                  </a:schemeClr>
                </a:gs>
                <a:gs pos="50000">
                  <a:schemeClr val="tx2">
                    <a:lumMod val="40000"/>
                    <a:lumOff val="60000"/>
                    <a:tint val="44500"/>
                    <a:satMod val="160000"/>
                  </a:schemeClr>
                </a:gs>
                <a:gs pos="100000">
                  <a:schemeClr val="tx2">
                    <a:lumMod val="40000"/>
                    <a:lumOff val="60000"/>
                    <a:tint val="23500"/>
                    <a:satMod val="160000"/>
                  </a:schemeClr>
                </a:gs>
              </a:gsLst>
              <a:path path="circle">
                <a:fillToRect l="50000" t="50000" r="50000" b="50000"/>
              </a:path>
              <a:tileRect/>
            </a:gradFill>
            <a:ln>
              <a:solidFill>
                <a:srgbClr val="7030A0"/>
              </a:solidFill>
            </a:ln>
            <a:effectLst/>
          </c:spPr>
          <c:invertIfNegative val="0"/>
          <c:dLbls>
            <c:spPr>
              <a:noFill/>
              <a:ln w="25411">
                <a:noFill/>
              </a:ln>
            </c:spPr>
            <c:txPr>
              <a:bodyPr rot="0" spcFirstLastPara="1" vertOverflow="ellipsis" vert="horz" wrap="square" lIns="38100" tIns="19050" rIns="38100" bIns="19050" anchor="ctr" anchorCtr="1">
                <a:spAutoFit/>
              </a:bodyPr>
              <a:lstStyle/>
              <a:p>
                <a:pPr>
                  <a:defRPr sz="1201" b="1" i="0" u="none" strike="noStrike" kern="1200" baseline="0">
                    <a:solidFill>
                      <a:srgbClr val="7030A0"/>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2017 рік</c:v>
                </c:pt>
                <c:pt idx="1">
                  <c:v>2018 рік</c:v>
                </c:pt>
                <c:pt idx="2">
                  <c:v>2019 рік</c:v>
                </c:pt>
              </c:strCache>
            </c:strRef>
          </c:cat>
          <c:val>
            <c:numRef>
              <c:f>Лист1!$B$2:$B$4</c:f>
              <c:numCache>
                <c:formatCode>General</c:formatCode>
                <c:ptCount val="3"/>
                <c:pt idx="0">
                  <c:v>3.5</c:v>
                </c:pt>
                <c:pt idx="1">
                  <c:v>3.1</c:v>
                </c:pt>
                <c:pt idx="2">
                  <c:v>2.6</c:v>
                </c:pt>
              </c:numCache>
            </c:numRef>
          </c:val>
        </c:ser>
        <c:dLbls>
          <c:showLegendKey val="0"/>
          <c:showVal val="0"/>
          <c:showCatName val="0"/>
          <c:showSerName val="0"/>
          <c:showPercent val="0"/>
          <c:showBubbleSize val="0"/>
        </c:dLbls>
        <c:gapWidth val="219"/>
        <c:overlap val="-27"/>
        <c:axId val="522416024"/>
        <c:axId val="522418376"/>
      </c:barChart>
      <c:catAx>
        <c:axId val="522416024"/>
        <c:scaling>
          <c:orientation val="minMax"/>
        </c:scaling>
        <c:delete val="0"/>
        <c:axPos val="b"/>
        <c:numFmt formatCode="General" sourceLinked="1"/>
        <c:majorTickMark val="none"/>
        <c:minorTickMark val="none"/>
        <c:tickLblPos val="nextTo"/>
        <c:spPr>
          <a:noFill/>
          <a:ln w="9529" cap="flat" cmpd="sng" algn="ctr">
            <a:solidFill>
              <a:schemeClr val="tx1">
                <a:lumMod val="15000"/>
                <a:lumOff val="85000"/>
              </a:schemeClr>
            </a:solidFill>
            <a:round/>
          </a:ln>
          <a:effectLst/>
        </c:spPr>
        <c:txPr>
          <a:bodyPr rot="-60000000" spcFirstLastPara="1" vertOverflow="ellipsis" vert="horz" wrap="square" anchor="ctr" anchorCtr="1"/>
          <a:lstStyle/>
          <a:p>
            <a:pPr>
              <a:defRPr sz="1401"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522418376"/>
        <c:crosses val="autoZero"/>
        <c:auto val="1"/>
        <c:lblAlgn val="ctr"/>
        <c:lblOffset val="100"/>
        <c:noMultiLvlLbl val="0"/>
      </c:catAx>
      <c:valAx>
        <c:axId val="522418376"/>
        <c:scaling>
          <c:orientation val="minMax"/>
        </c:scaling>
        <c:delete val="0"/>
        <c:axPos val="l"/>
        <c:majorGridlines>
          <c:spPr>
            <a:ln w="9529" cap="flat" cmpd="sng" algn="ctr">
              <a:solidFill>
                <a:schemeClr val="tx1">
                  <a:lumMod val="15000"/>
                  <a:lumOff val="85000"/>
                </a:schemeClr>
              </a:solidFill>
              <a:round/>
            </a:ln>
            <a:effectLst/>
          </c:spPr>
        </c:majorGridlines>
        <c:numFmt formatCode="General" sourceLinked="1"/>
        <c:majorTickMark val="none"/>
        <c:minorTickMark val="none"/>
        <c:tickLblPos val="nextTo"/>
        <c:spPr>
          <a:ln w="9529">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22416024"/>
        <c:crosses val="autoZero"/>
        <c:crossBetween val="between"/>
      </c:valAx>
      <c:spPr>
        <a:noFill/>
        <a:ln w="25411">
          <a:noFill/>
        </a:ln>
      </c:spPr>
    </c:plotArea>
    <c:plotVisOnly val="1"/>
    <c:dispBlanksAs val="gap"/>
    <c:showDLblsOverMax val="0"/>
  </c:chart>
  <c:spPr>
    <a:solidFill>
      <a:schemeClr val="bg1"/>
    </a:solidFill>
    <a:ln w="9529" cap="flat" cmpd="sng" algn="ctr">
      <a:solidFill>
        <a:schemeClr val="tx1">
          <a:lumMod val="15000"/>
          <a:lumOff val="85000"/>
        </a:schemeClr>
      </a:solidFill>
      <a:round/>
    </a:ln>
    <a:effectLst/>
  </c:spPr>
  <c:txPr>
    <a:bodyPr/>
    <a:lstStyle/>
    <a:p>
      <a:pPr>
        <a:defRPr/>
      </a:pPr>
      <a:endParaRPr lang="uk-UA"/>
    </a:p>
  </c:txPr>
  <c:externalData r:id="rId2">
    <c:autoUpdate val="0"/>
  </c:externalData>
  <c:userShapes r:id="rId3"/>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90B155E-BD3A-4543-866E-A602D70F75B1}" type="doc">
      <dgm:prSet loTypeId="urn:microsoft.com/office/officeart/2005/8/layout/radial1" loCatId="relationship" qsTypeId="urn:microsoft.com/office/officeart/2005/8/quickstyle/simple1" qsCatId="simple" csTypeId="urn:microsoft.com/office/officeart/2005/8/colors/accent1_2" csCatId="accent1"/>
      <dgm:spPr/>
    </dgm:pt>
    <dgm:pt modelId="{31B62256-8C67-4ACD-A7E0-606B23C27BA3}">
      <dgm:prSet/>
      <dgm:spPr/>
      <dgm:t>
        <a:bodyPr/>
        <a:lstStyle/>
        <a:p>
          <a:pPr marR="0" algn="ctr" rtl="0"/>
          <a:r>
            <a:rPr lang="ru-RU" b="1" i="0" u="none" strike="noStrike" baseline="0" smtClean="0">
              <a:latin typeface="Calibri"/>
            </a:rPr>
            <a:t>Інша дотація неспроможним</a:t>
          </a:r>
        </a:p>
        <a:p>
          <a:pPr marR="0" algn="ctr" rtl="0"/>
          <a:r>
            <a:rPr lang="ru-RU" b="1" i="0" u="none" strike="noStrike" baseline="0" smtClean="0">
              <a:latin typeface="Calibri"/>
            </a:rPr>
            <a:t>сільським бюджетам</a:t>
          </a:r>
        </a:p>
        <a:p>
          <a:pPr marR="0" algn="ctr" rtl="0"/>
          <a:r>
            <a:rPr lang="ru-RU" b="1" i="0" u="none" strike="noStrike" baseline="0" smtClean="0">
              <a:latin typeface="Calibri"/>
            </a:rPr>
            <a:t>1,54 млн. грн бюджетам сільських рад</a:t>
          </a:r>
          <a:endParaRPr lang="ru-RU" smtClean="0"/>
        </a:p>
      </dgm:t>
    </dgm:pt>
    <dgm:pt modelId="{54EF2751-A5FF-4738-B280-C2289E6521A0}" type="parTrans" cxnId="{3EFD4CCE-85C7-49BC-A8E2-A2FBB5684DB3}">
      <dgm:prSet/>
      <dgm:spPr/>
    </dgm:pt>
    <dgm:pt modelId="{C2F9A949-A6BA-40B5-8913-678B9E9459F7}" type="sibTrans" cxnId="{3EFD4CCE-85C7-49BC-A8E2-A2FBB5684DB3}">
      <dgm:prSet/>
      <dgm:spPr/>
    </dgm:pt>
    <dgm:pt modelId="{F68437E9-7372-42C1-9EF1-BF18909247E5}">
      <dgm:prSet/>
      <dgm:spPr/>
      <dgm:t>
        <a:bodyPr/>
        <a:lstStyle/>
        <a:p>
          <a:pPr marR="0" algn="ctr" rtl="0"/>
          <a:endParaRPr lang="ru-RU" b="0" i="0" u="none" strike="noStrike" baseline="0" smtClean="0"/>
        </a:p>
        <a:p>
          <a:pPr marR="0" algn="ctr" rtl="0"/>
          <a:r>
            <a:rPr lang="ru-RU" b="0" i="0" u="none" strike="noStrike" baseline="0" smtClean="0">
              <a:latin typeface="Calibri"/>
            </a:rPr>
            <a:t>Дігтярівський сільський бюджет </a:t>
          </a:r>
        </a:p>
        <a:p>
          <a:pPr marR="0" algn="ctr" rtl="0"/>
          <a:r>
            <a:rPr lang="ru-RU" b="0" i="0" u="none" strike="noStrike" baseline="0" smtClean="0">
              <a:latin typeface="Calibri"/>
            </a:rPr>
            <a:t>33,5 тис. грн</a:t>
          </a:r>
          <a:endParaRPr lang="ru-RU" smtClean="0"/>
        </a:p>
      </dgm:t>
    </dgm:pt>
    <dgm:pt modelId="{DD124BF7-1426-4DB6-97E7-9077364C56AA}" type="parTrans" cxnId="{4E11B5ED-0644-412E-8D93-1022E67A8D6C}">
      <dgm:prSet/>
      <dgm:spPr/>
      <dgm:t>
        <a:bodyPr/>
        <a:lstStyle/>
        <a:p>
          <a:endParaRPr lang="ru-RU"/>
        </a:p>
      </dgm:t>
    </dgm:pt>
    <dgm:pt modelId="{FCA593B2-9965-4C2C-B2A8-037C3377A21B}" type="sibTrans" cxnId="{4E11B5ED-0644-412E-8D93-1022E67A8D6C}">
      <dgm:prSet/>
      <dgm:spPr/>
    </dgm:pt>
    <dgm:pt modelId="{4CC5ECBB-D1B3-4992-A584-E4431FD4A1B2}">
      <dgm:prSet/>
      <dgm:spPr/>
      <dgm:t>
        <a:bodyPr/>
        <a:lstStyle/>
        <a:p>
          <a:pPr marR="0" algn="ctr" rtl="0"/>
          <a:endParaRPr lang="ru-RU" b="0" i="0" u="none" strike="noStrike" baseline="0" smtClean="0"/>
        </a:p>
        <a:p>
          <a:pPr marR="0" algn="ctr" rtl="0"/>
          <a:r>
            <a:rPr lang="ru-RU" b="0" i="0" u="none" strike="noStrike" baseline="0" smtClean="0">
              <a:latin typeface="Calibri"/>
            </a:rPr>
            <a:t>Кудлаївський сільський бюджет 137,2 тис. грн</a:t>
          </a:r>
          <a:endParaRPr lang="ru-RU" smtClean="0"/>
        </a:p>
      </dgm:t>
    </dgm:pt>
    <dgm:pt modelId="{4BFCCBBE-B720-44E0-80EA-9B0454CB8B61}" type="parTrans" cxnId="{5D1C6EBF-20D2-4506-84F2-889AB1D31302}">
      <dgm:prSet/>
      <dgm:spPr/>
      <dgm:t>
        <a:bodyPr/>
        <a:lstStyle/>
        <a:p>
          <a:endParaRPr lang="ru-RU"/>
        </a:p>
      </dgm:t>
    </dgm:pt>
    <dgm:pt modelId="{334017B4-2E75-4CC6-AD4F-925B0E2FE165}" type="sibTrans" cxnId="{5D1C6EBF-20D2-4506-84F2-889AB1D31302}">
      <dgm:prSet/>
      <dgm:spPr/>
    </dgm:pt>
    <dgm:pt modelId="{569D5AAC-A195-42DF-83C0-38531056D4FD}">
      <dgm:prSet/>
      <dgm:spPr/>
      <dgm:t>
        <a:bodyPr/>
        <a:lstStyle/>
        <a:p>
          <a:pPr marR="0" algn="ctr" rtl="0"/>
          <a:endParaRPr lang="ru-RU" b="0" i="0" u="none" strike="noStrike" baseline="0" smtClean="0"/>
        </a:p>
        <a:p>
          <a:pPr marR="0" algn="ctr" rtl="0"/>
          <a:r>
            <a:rPr lang="ru-RU" b="0" i="0" u="none" strike="noStrike" baseline="0" smtClean="0">
              <a:latin typeface="Calibri"/>
            </a:rPr>
            <a:t>Будо-Вороб'ївський сільський бюджет</a:t>
          </a:r>
        </a:p>
        <a:p>
          <a:pPr marR="0" algn="ctr" rtl="0"/>
          <a:r>
            <a:rPr lang="ru-RU" b="0" i="0" u="none" strike="noStrike" baseline="0" smtClean="0">
              <a:latin typeface="Calibri"/>
            </a:rPr>
            <a:t>735,8 тис. грн</a:t>
          </a:r>
          <a:endParaRPr lang="ru-RU" smtClean="0"/>
        </a:p>
      </dgm:t>
    </dgm:pt>
    <dgm:pt modelId="{E60BCCED-81EA-47BC-8775-07FF5C2019B1}" type="parTrans" cxnId="{E5EB0862-1F4C-4C5D-8DA7-E0F986BAC55C}">
      <dgm:prSet/>
      <dgm:spPr/>
      <dgm:t>
        <a:bodyPr/>
        <a:lstStyle/>
        <a:p>
          <a:endParaRPr lang="ru-RU"/>
        </a:p>
      </dgm:t>
    </dgm:pt>
    <dgm:pt modelId="{2BC24AF9-C9E7-4678-BF55-4107182BA685}" type="sibTrans" cxnId="{E5EB0862-1F4C-4C5D-8DA7-E0F986BAC55C}">
      <dgm:prSet/>
      <dgm:spPr/>
    </dgm:pt>
    <dgm:pt modelId="{F86EA7C5-E062-406A-A7D4-ADCDD92BFF22}">
      <dgm:prSet/>
      <dgm:spPr/>
      <dgm:t>
        <a:bodyPr/>
        <a:lstStyle/>
        <a:p>
          <a:pPr marR="0" algn="ctr" rtl="0"/>
          <a:endParaRPr lang="ru-RU" b="0" i="0" u="none" strike="noStrike" baseline="0" smtClean="0"/>
        </a:p>
        <a:p>
          <a:pPr marR="0" algn="ctr" rtl="0"/>
          <a:r>
            <a:rPr lang="ru-RU" b="0" i="0" u="none" strike="noStrike" baseline="0" smtClean="0">
              <a:latin typeface="Calibri"/>
            </a:rPr>
            <a:t>Об'єднанський сільський бюджет </a:t>
          </a:r>
        </a:p>
        <a:p>
          <a:pPr marR="0" algn="ctr" rtl="0"/>
          <a:r>
            <a:rPr lang="ru-RU" b="0" i="0" u="none" strike="noStrike" baseline="0" smtClean="0">
              <a:latin typeface="Calibri"/>
            </a:rPr>
            <a:t>32,9 тис. грн</a:t>
          </a:r>
          <a:endParaRPr lang="ru-RU" smtClean="0"/>
        </a:p>
      </dgm:t>
    </dgm:pt>
    <dgm:pt modelId="{26F256AF-C68B-4755-AE8F-8EE94D4A5E62}" type="parTrans" cxnId="{24086DA6-D900-413C-BDBB-5C492680835C}">
      <dgm:prSet/>
      <dgm:spPr/>
      <dgm:t>
        <a:bodyPr/>
        <a:lstStyle/>
        <a:p>
          <a:endParaRPr lang="ru-RU"/>
        </a:p>
      </dgm:t>
    </dgm:pt>
    <dgm:pt modelId="{8ED45EA8-FB5C-4687-98B8-74C6D802B90A}" type="sibTrans" cxnId="{24086DA6-D900-413C-BDBB-5C492680835C}">
      <dgm:prSet/>
      <dgm:spPr/>
    </dgm:pt>
    <dgm:pt modelId="{0B43AFBB-4C1A-4B27-872A-5C55C7348409}">
      <dgm:prSet/>
      <dgm:spPr/>
      <dgm:t>
        <a:bodyPr/>
        <a:lstStyle/>
        <a:p>
          <a:pPr marR="0" algn="ctr" rtl="0"/>
          <a:endParaRPr lang="ru-RU" b="0" i="0" u="none" strike="noStrike" baseline="0" smtClean="0"/>
        </a:p>
        <a:p>
          <a:pPr marR="0" algn="ctr" rtl="0"/>
          <a:r>
            <a:rPr lang="ru-RU" b="0" i="0" u="none" strike="noStrike" baseline="0" smtClean="0">
              <a:latin typeface="Calibri"/>
            </a:rPr>
            <a:t>Лісконогівський сільський бюджет 246,5 тис. грн</a:t>
          </a:r>
          <a:endParaRPr lang="ru-RU" smtClean="0"/>
        </a:p>
      </dgm:t>
    </dgm:pt>
    <dgm:pt modelId="{90DB22CD-D646-41B8-8850-8F9003C3F09D}" type="parTrans" cxnId="{9AA95339-1003-4759-8AE1-FB1C76EE5132}">
      <dgm:prSet/>
      <dgm:spPr/>
      <dgm:t>
        <a:bodyPr/>
        <a:lstStyle/>
        <a:p>
          <a:endParaRPr lang="ru-RU"/>
        </a:p>
      </dgm:t>
    </dgm:pt>
    <dgm:pt modelId="{86277D32-8749-4A85-95AD-0C519D61DCF6}" type="sibTrans" cxnId="{9AA95339-1003-4759-8AE1-FB1C76EE5132}">
      <dgm:prSet/>
      <dgm:spPr/>
    </dgm:pt>
    <dgm:pt modelId="{204F2BB7-AF2D-4148-BDCE-BEC332B3C7CE}">
      <dgm:prSet/>
      <dgm:spPr/>
      <dgm:t>
        <a:bodyPr/>
        <a:lstStyle/>
        <a:p>
          <a:pPr marR="0" algn="ctr" rtl="0"/>
          <a:endParaRPr lang="ru-RU" b="0" i="0" u="none" strike="noStrike" baseline="0" smtClean="0"/>
        </a:p>
        <a:p>
          <a:pPr marR="0" algn="ctr" rtl="0"/>
          <a:r>
            <a:rPr lang="ru-RU" b="0" i="0" u="none" strike="noStrike" baseline="0" smtClean="0">
              <a:latin typeface="Calibri"/>
            </a:rPr>
            <a:t>Чайкинський сільський бюджет 360,2 тис. грн</a:t>
          </a:r>
          <a:endParaRPr lang="ru-RU" smtClean="0"/>
        </a:p>
      </dgm:t>
    </dgm:pt>
    <dgm:pt modelId="{5A620FED-DD8B-4629-8F7B-AEA6EB9B8F28}" type="parTrans" cxnId="{F7C9E05D-7EBE-4BC1-AC2D-AAB98CBF0590}">
      <dgm:prSet/>
      <dgm:spPr/>
      <dgm:t>
        <a:bodyPr/>
        <a:lstStyle/>
        <a:p>
          <a:endParaRPr lang="ru-RU"/>
        </a:p>
      </dgm:t>
    </dgm:pt>
    <dgm:pt modelId="{CA433136-1738-4ECB-BF37-F7C0E1F3897F}" type="sibTrans" cxnId="{F7C9E05D-7EBE-4BC1-AC2D-AAB98CBF0590}">
      <dgm:prSet/>
      <dgm:spPr/>
    </dgm:pt>
    <dgm:pt modelId="{8BFB6074-6A6E-403A-B0BE-5818E6D28F68}" type="pres">
      <dgm:prSet presAssocID="{390B155E-BD3A-4543-866E-A602D70F75B1}" presName="cycle" presStyleCnt="0">
        <dgm:presLayoutVars>
          <dgm:chMax val="1"/>
          <dgm:dir/>
          <dgm:animLvl val="ctr"/>
          <dgm:resizeHandles val="exact"/>
        </dgm:presLayoutVars>
      </dgm:prSet>
      <dgm:spPr/>
    </dgm:pt>
    <dgm:pt modelId="{715A4257-5775-4742-8B61-F7BFEBB1B4A6}" type="pres">
      <dgm:prSet presAssocID="{31B62256-8C67-4ACD-A7E0-606B23C27BA3}" presName="centerShape" presStyleLbl="node0" presStyleIdx="0" presStyleCnt="1"/>
      <dgm:spPr/>
      <dgm:t>
        <a:bodyPr/>
        <a:lstStyle/>
        <a:p>
          <a:endParaRPr lang="uk-UA"/>
        </a:p>
      </dgm:t>
    </dgm:pt>
    <dgm:pt modelId="{D96C281B-02B6-46D0-A0C8-AE659785CB76}" type="pres">
      <dgm:prSet presAssocID="{DD124BF7-1426-4DB6-97E7-9077364C56AA}" presName="Name9" presStyleLbl="parChTrans1D2" presStyleIdx="0" presStyleCnt="6"/>
      <dgm:spPr/>
      <dgm:t>
        <a:bodyPr/>
        <a:lstStyle/>
        <a:p>
          <a:endParaRPr lang="uk-UA"/>
        </a:p>
      </dgm:t>
    </dgm:pt>
    <dgm:pt modelId="{44085118-2E77-411F-AE79-72899D64332D}" type="pres">
      <dgm:prSet presAssocID="{DD124BF7-1426-4DB6-97E7-9077364C56AA}" presName="connTx" presStyleLbl="parChTrans1D2" presStyleIdx="0" presStyleCnt="6"/>
      <dgm:spPr/>
      <dgm:t>
        <a:bodyPr/>
        <a:lstStyle/>
        <a:p>
          <a:endParaRPr lang="uk-UA"/>
        </a:p>
      </dgm:t>
    </dgm:pt>
    <dgm:pt modelId="{2183A9A0-B369-4F03-8241-3DD255D7C31C}" type="pres">
      <dgm:prSet presAssocID="{F68437E9-7372-42C1-9EF1-BF18909247E5}" presName="node" presStyleLbl="node1" presStyleIdx="0" presStyleCnt="6">
        <dgm:presLayoutVars>
          <dgm:bulletEnabled val="1"/>
        </dgm:presLayoutVars>
      </dgm:prSet>
      <dgm:spPr/>
      <dgm:t>
        <a:bodyPr/>
        <a:lstStyle/>
        <a:p>
          <a:endParaRPr lang="uk-UA"/>
        </a:p>
      </dgm:t>
    </dgm:pt>
    <dgm:pt modelId="{F3A723DB-D441-4934-A94C-5BFB9C69ED99}" type="pres">
      <dgm:prSet presAssocID="{4BFCCBBE-B720-44E0-80EA-9B0454CB8B61}" presName="Name9" presStyleLbl="parChTrans1D2" presStyleIdx="1" presStyleCnt="6"/>
      <dgm:spPr/>
      <dgm:t>
        <a:bodyPr/>
        <a:lstStyle/>
        <a:p>
          <a:endParaRPr lang="uk-UA"/>
        </a:p>
      </dgm:t>
    </dgm:pt>
    <dgm:pt modelId="{1A739237-6ED3-4E1C-B3B1-219FBD08FA9F}" type="pres">
      <dgm:prSet presAssocID="{4BFCCBBE-B720-44E0-80EA-9B0454CB8B61}" presName="connTx" presStyleLbl="parChTrans1D2" presStyleIdx="1" presStyleCnt="6"/>
      <dgm:spPr/>
      <dgm:t>
        <a:bodyPr/>
        <a:lstStyle/>
        <a:p>
          <a:endParaRPr lang="uk-UA"/>
        </a:p>
      </dgm:t>
    </dgm:pt>
    <dgm:pt modelId="{CE0905BB-D848-412B-900D-E45C7667B9E2}" type="pres">
      <dgm:prSet presAssocID="{4CC5ECBB-D1B3-4992-A584-E4431FD4A1B2}" presName="node" presStyleLbl="node1" presStyleIdx="1" presStyleCnt="6">
        <dgm:presLayoutVars>
          <dgm:bulletEnabled val="1"/>
        </dgm:presLayoutVars>
      </dgm:prSet>
      <dgm:spPr/>
      <dgm:t>
        <a:bodyPr/>
        <a:lstStyle/>
        <a:p>
          <a:endParaRPr lang="uk-UA"/>
        </a:p>
      </dgm:t>
    </dgm:pt>
    <dgm:pt modelId="{0646DD0B-1B7B-46CF-8940-A19D2859F92C}" type="pres">
      <dgm:prSet presAssocID="{E60BCCED-81EA-47BC-8775-07FF5C2019B1}" presName="Name9" presStyleLbl="parChTrans1D2" presStyleIdx="2" presStyleCnt="6"/>
      <dgm:spPr/>
      <dgm:t>
        <a:bodyPr/>
        <a:lstStyle/>
        <a:p>
          <a:endParaRPr lang="uk-UA"/>
        </a:p>
      </dgm:t>
    </dgm:pt>
    <dgm:pt modelId="{05CE9968-249B-4269-85C4-6DEE21C7E936}" type="pres">
      <dgm:prSet presAssocID="{E60BCCED-81EA-47BC-8775-07FF5C2019B1}" presName="connTx" presStyleLbl="parChTrans1D2" presStyleIdx="2" presStyleCnt="6"/>
      <dgm:spPr/>
      <dgm:t>
        <a:bodyPr/>
        <a:lstStyle/>
        <a:p>
          <a:endParaRPr lang="uk-UA"/>
        </a:p>
      </dgm:t>
    </dgm:pt>
    <dgm:pt modelId="{3BF2162E-EADB-4D22-A638-A57AC47E58D9}" type="pres">
      <dgm:prSet presAssocID="{569D5AAC-A195-42DF-83C0-38531056D4FD}" presName="node" presStyleLbl="node1" presStyleIdx="2" presStyleCnt="6">
        <dgm:presLayoutVars>
          <dgm:bulletEnabled val="1"/>
        </dgm:presLayoutVars>
      </dgm:prSet>
      <dgm:spPr/>
      <dgm:t>
        <a:bodyPr/>
        <a:lstStyle/>
        <a:p>
          <a:endParaRPr lang="uk-UA"/>
        </a:p>
      </dgm:t>
    </dgm:pt>
    <dgm:pt modelId="{155B2207-B4D6-4AC6-B05D-CD1B69DE316F}" type="pres">
      <dgm:prSet presAssocID="{26F256AF-C68B-4755-AE8F-8EE94D4A5E62}" presName="Name9" presStyleLbl="parChTrans1D2" presStyleIdx="3" presStyleCnt="6"/>
      <dgm:spPr/>
      <dgm:t>
        <a:bodyPr/>
        <a:lstStyle/>
        <a:p>
          <a:endParaRPr lang="uk-UA"/>
        </a:p>
      </dgm:t>
    </dgm:pt>
    <dgm:pt modelId="{4DF4489B-CBA3-411B-901F-FB08CC329416}" type="pres">
      <dgm:prSet presAssocID="{26F256AF-C68B-4755-AE8F-8EE94D4A5E62}" presName="connTx" presStyleLbl="parChTrans1D2" presStyleIdx="3" presStyleCnt="6"/>
      <dgm:spPr/>
      <dgm:t>
        <a:bodyPr/>
        <a:lstStyle/>
        <a:p>
          <a:endParaRPr lang="uk-UA"/>
        </a:p>
      </dgm:t>
    </dgm:pt>
    <dgm:pt modelId="{2625F925-1CE4-46D1-81E1-AED90321D8F3}" type="pres">
      <dgm:prSet presAssocID="{F86EA7C5-E062-406A-A7D4-ADCDD92BFF22}" presName="node" presStyleLbl="node1" presStyleIdx="3" presStyleCnt="6">
        <dgm:presLayoutVars>
          <dgm:bulletEnabled val="1"/>
        </dgm:presLayoutVars>
      </dgm:prSet>
      <dgm:spPr/>
      <dgm:t>
        <a:bodyPr/>
        <a:lstStyle/>
        <a:p>
          <a:endParaRPr lang="uk-UA"/>
        </a:p>
      </dgm:t>
    </dgm:pt>
    <dgm:pt modelId="{EFD15AB5-1C92-4C59-BB44-E124595566A3}" type="pres">
      <dgm:prSet presAssocID="{90DB22CD-D646-41B8-8850-8F9003C3F09D}" presName="Name9" presStyleLbl="parChTrans1D2" presStyleIdx="4" presStyleCnt="6"/>
      <dgm:spPr/>
      <dgm:t>
        <a:bodyPr/>
        <a:lstStyle/>
        <a:p>
          <a:endParaRPr lang="uk-UA"/>
        </a:p>
      </dgm:t>
    </dgm:pt>
    <dgm:pt modelId="{8864B0CC-E4A9-4797-9D0A-38A853480137}" type="pres">
      <dgm:prSet presAssocID="{90DB22CD-D646-41B8-8850-8F9003C3F09D}" presName="connTx" presStyleLbl="parChTrans1D2" presStyleIdx="4" presStyleCnt="6"/>
      <dgm:spPr/>
      <dgm:t>
        <a:bodyPr/>
        <a:lstStyle/>
        <a:p>
          <a:endParaRPr lang="uk-UA"/>
        </a:p>
      </dgm:t>
    </dgm:pt>
    <dgm:pt modelId="{72B5090C-C852-4253-B5F5-42C6EA15CDAD}" type="pres">
      <dgm:prSet presAssocID="{0B43AFBB-4C1A-4B27-872A-5C55C7348409}" presName="node" presStyleLbl="node1" presStyleIdx="4" presStyleCnt="6">
        <dgm:presLayoutVars>
          <dgm:bulletEnabled val="1"/>
        </dgm:presLayoutVars>
      </dgm:prSet>
      <dgm:spPr/>
      <dgm:t>
        <a:bodyPr/>
        <a:lstStyle/>
        <a:p>
          <a:endParaRPr lang="uk-UA"/>
        </a:p>
      </dgm:t>
    </dgm:pt>
    <dgm:pt modelId="{534406D2-41B9-47D5-8A87-BFB31242728F}" type="pres">
      <dgm:prSet presAssocID="{5A620FED-DD8B-4629-8F7B-AEA6EB9B8F28}" presName="Name9" presStyleLbl="parChTrans1D2" presStyleIdx="5" presStyleCnt="6"/>
      <dgm:spPr/>
      <dgm:t>
        <a:bodyPr/>
        <a:lstStyle/>
        <a:p>
          <a:endParaRPr lang="uk-UA"/>
        </a:p>
      </dgm:t>
    </dgm:pt>
    <dgm:pt modelId="{085851CC-FC4A-4044-AC18-F5B000B0C53E}" type="pres">
      <dgm:prSet presAssocID="{5A620FED-DD8B-4629-8F7B-AEA6EB9B8F28}" presName="connTx" presStyleLbl="parChTrans1D2" presStyleIdx="5" presStyleCnt="6"/>
      <dgm:spPr/>
      <dgm:t>
        <a:bodyPr/>
        <a:lstStyle/>
        <a:p>
          <a:endParaRPr lang="uk-UA"/>
        </a:p>
      </dgm:t>
    </dgm:pt>
    <dgm:pt modelId="{4A3E9404-8135-407E-8634-A5D55E43448B}" type="pres">
      <dgm:prSet presAssocID="{204F2BB7-AF2D-4148-BDCE-BEC332B3C7CE}" presName="node" presStyleLbl="node1" presStyleIdx="5" presStyleCnt="6">
        <dgm:presLayoutVars>
          <dgm:bulletEnabled val="1"/>
        </dgm:presLayoutVars>
      </dgm:prSet>
      <dgm:spPr/>
      <dgm:t>
        <a:bodyPr/>
        <a:lstStyle/>
        <a:p>
          <a:endParaRPr lang="uk-UA"/>
        </a:p>
      </dgm:t>
    </dgm:pt>
  </dgm:ptLst>
  <dgm:cxnLst>
    <dgm:cxn modelId="{3EFD4CCE-85C7-49BC-A8E2-A2FBB5684DB3}" srcId="{390B155E-BD3A-4543-866E-A602D70F75B1}" destId="{31B62256-8C67-4ACD-A7E0-606B23C27BA3}" srcOrd="0" destOrd="0" parTransId="{54EF2751-A5FF-4738-B280-C2289E6521A0}" sibTransId="{C2F9A949-A6BA-40B5-8913-678B9E9459F7}"/>
    <dgm:cxn modelId="{D33A53C4-CF16-486F-BB45-E0B50B05C444}" type="presOf" srcId="{26F256AF-C68B-4755-AE8F-8EE94D4A5E62}" destId="{4DF4489B-CBA3-411B-901F-FB08CC329416}" srcOrd="1" destOrd="0" presId="urn:microsoft.com/office/officeart/2005/8/layout/radial1"/>
    <dgm:cxn modelId="{4FB3D0B0-AB23-449F-9917-F01A84C76F2E}" type="presOf" srcId="{E60BCCED-81EA-47BC-8775-07FF5C2019B1}" destId="{0646DD0B-1B7B-46CF-8940-A19D2859F92C}" srcOrd="0" destOrd="0" presId="urn:microsoft.com/office/officeart/2005/8/layout/radial1"/>
    <dgm:cxn modelId="{FF6180BC-C3B2-4102-B9CA-B2235A49C420}" type="presOf" srcId="{4CC5ECBB-D1B3-4992-A584-E4431FD4A1B2}" destId="{CE0905BB-D848-412B-900D-E45C7667B9E2}" srcOrd="0" destOrd="0" presId="urn:microsoft.com/office/officeart/2005/8/layout/radial1"/>
    <dgm:cxn modelId="{55C1DF8D-4220-4A4F-AAB2-7CB0EBE75462}" type="presOf" srcId="{569D5AAC-A195-42DF-83C0-38531056D4FD}" destId="{3BF2162E-EADB-4D22-A638-A57AC47E58D9}" srcOrd="0" destOrd="0" presId="urn:microsoft.com/office/officeart/2005/8/layout/radial1"/>
    <dgm:cxn modelId="{615E8C16-44C3-44C5-BA2B-65FAB7985654}" type="presOf" srcId="{5A620FED-DD8B-4629-8F7B-AEA6EB9B8F28}" destId="{534406D2-41B9-47D5-8A87-BFB31242728F}" srcOrd="0" destOrd="0" presId="urn:microsoft.com/office/officeart/2005/8/layout/radial1"/>
    <dgm:cxn modelId="{5D1C6EBF-20D2-4506-84F2-889AB1D31302}" srcId="{31B62256-8C67-4ACD-A7E0-606B23C27BA3}" destId="{4CC5ECBB-D1B3-4992-A584-E4431FD4A1B2}" srcOrd="1" destOrd="0" parTransId="{4BFCCBBE-B720-44E0-80EA-9B0454CB8B61}" sibTransId="{334017B4-2E75-4CC6-AD4F-925B0E2FE165}"/>
    <dgm:cxn modelId="{4E11B5ED-0644-412E-8D93-1022E67A8D6C}" srcId="{31B62256-8C67-4ACD-A7E0-606B23C27BA3}" destId="{F68437E9-7372-42C1-9EF1-BF18909247E5}" srcOrd="0" destOrd="0" parTransId="{DD124BF7-1426-4DB6-97E7-9077364C56AA}" sibTransId="{FCA593B2-9965-4C2C-B2A8-037C3377A21B}"/>
    <dgm:cxn modelId="{D8984529-1E52-4AE6-A012-E702D1975F74}" type="presOf" srcId="{90DB22CD-D646-41B8-8850-8F9003C3F09D}" destId="{8864B0CC-E4A9-4797-9D0A-38A853480137}" srcOrd="1" destOrd="0" presId="urn:microsoft.com/office/officeart/2005/8/layout/radial1"/>
    <dgm:cxn modelId="{E5EB0862-1F4C-4C5D-8DA7-E0F986BAC55C}" srcId="{31B62256-8C67-4ACD-A7E0-606B23C27BA3}" destId="{569D5AAC-A195-42DF-83C0-38531056D4FD}" srcOrd="2" destOrd="0" parTransId="{E60BCCED-81EA-47BC-8775-07FF5C2019B1}" sibTransId="{2BC24AF9-C9E7-4678-BF55-4107182BA685}"/>
    <dgm:cxn modelId="{311DF30F-4093-4D82-A75D-BD13E716A0C0}" type="presOf" srcId="{90DB22CD-D646-41B8-8850-8F9003C3F09D}" destId="{EFD15AB5-1C92-4C59-BB44-E124595566A3}" srcOrd="0" destOrd="0" presId="urn:microsoft.com/office/officeart/2005/8/layout/radial1"/>
    <dgm:cxn modelId="{24086DA6-D900-413C-BDBB-5C492680835C}" srcId="{31B62256-8C67-4ACD-A7E0-606B23C27BA3}" destId="{F86EA7C5-E062-406A-A7D4-ADCDD92BFF22}" srcOrd="3" destOrd="0" parTransId="{26F256AF-C68B-4755-AE8F-8EE94D4A5E62}" sibTransId="{8ED45EA8-FB5C-4687-98B8-74C6D802B90A}"/>
    <dgm:cxn modelId="{B224C46F-C113-4D9F-8363-9D50380FDAF6}" type="presOf" srcId="{26F256AF-C68B-4755-AE8F-8EE94D4A5E62}" destId="{155B2207-B4D6-4AC6-B05D-CD1B69DE316F}" srcOrd="0" destOrd="0" presId="urn:microsoft.com/office/officeart/2005/8/layout/radial1"/>
    <dgm:cxn modelId="{8012EE87-2003-4FAC-98F5-6A2733127664}" type="presOf" srcId="{DD124BF7-1426-4DB6-97E7-9077364C56AA}" destId="{D96C281B-02B6-46D0-A0C8-AE659785CB76}" srcOrd="0" destOrd="0" presId="urn:microsoft.com/office/officeart/2005/8/layout/radial1"/>
    <dgm:cxn modelId="{D9EDF105-EED4-4555-939B-E476AB6EC338}" type="presOf" srcId="{F68437E9-7372-42C1-9EF1-BF18909247E5}" destId="{2183A9A0-B369-4F03-8241-3DD255D7C31C}" srcOrd="0" destOrd="0" presId="urn:microsoft.com/office/officeart/2005/8/layout/radial1"/>
    <dgm:cxn modelId="{8C4E71DF-ECD4-430B-8EFB-7BF5AEA5243F}" type="presOf" srcId="{390B155E-BD3A-4543-866E-A602D70F75B1}" destId="{8BFB6074-6A6E-403A-B0BE-5818E6D28F68}" srcOrd="0" destOrd="0" presId="urn:microsoft.com/office/officeart/2005/8/layout/radial1"/>
    <dgm:cxn modelId="{69E9AB20-4927-496E-901F-107234DE6413}" type="presOf" srcId="{5A620FED-DD8B-4629-8F7B-AEA6EB9B8F28}" destId="{085851CC-FC4A-4044-AC18-F5B000B0C53E}" srcOrd="1" destOrd="0" presId="urn:microsoft.com/office/officeart/2005/8/layout/radial1"/>
    <dgm:cxn modelId="{9AA95339-1003-4759-8AE1-FB1C76EE5132}" srcId="{31B62256-8C67-4ACD-A7E0-606B23C27BA3}" destId="{0B43AFBB-4C1A-4B27-872A-5C55C7348409}" srcOrd="4" destOrd="0" parTransId="{90DB22CD-D646-41B8-8850-8F9003C3F09D}" sibTransId="{86277D32-8749-4A85-95AD-0C519D61DCF6}"/>
    <dgm:cxn modelId="{D3D33D17-C053-44DA-B824-358699CAE3F6}" type="presOf" srcId="{4BFCCBBE-B720-44E0-80EA-9B0454CB8B61}" destId="{F3A723DB-D441-4934-A94C-5BFB9C69ED99}" srcOrd="0" destOrd="0" presId="urn:microsoft.com/office/officeart/2005/8/layout/radial1"/>
    <dgm:cxn modelId="{F7C9E05D-7EBE-4BC1-AC2D-AAB98CBF0590}" srcId="{31B62256-8C67-4ACD-A7E0-606B23C27BA3}" destId="{204F2BB7-AF2D-4148-BDCE-BEC332B3C7CE}" srcOrd="5" destOrd="0" parTransId="{5A620FED-DD8B-4629-8F7B-AEA6EB9B8F28}" sibTransId="{CA433136-1738-4ECB-BF37-F7C0E1F3897F}"/>
    <dgm:cxn modelId="{46FC5BD9-9CB1-4F7A-9CF6-EAD572CC3F28}" type="presOf" srcId="{F86EA7C5-E062-406A-A7D4-ADCDD92BFF22}" destId="{2625F925-1CE4-46D1-81E1-AED90321D8F3}" srcOrd="0" destOrd="0" presId="urn:microsoft.com/office/officeart/2005/8/layout/radial1"/>
    <dgm:cxn modelId="{C9E2F363-7F6E-469E-9039-B4EE9D5E73FF}" type="presOf" srcId="{4BFCCBBE-B720-44E0-80EA-9B0454CB8B61}" destId="{1A739237-6ED3-4E1C-B3B1-219FBD08FA9F}" srcOrd="1" destOrd="0" presId="urn:microsoft.com/office/officeart/2005/8/layout/radial1"/>
    <dgm:cxn modelId="{E4B8208C-664E-466D-948F-1254590DFFF9}" type="presOf" srcId="{DD124BF7-1426-4DB6-97E7-9077364C56AA}" destId="{44085118-2E77-411F-AE79-72899D64332D}" srcOrd="1" destOrd="0" presId="urn:microsoft.com/office/officeart/2005/8/layout/radial1"/>
    <dgm:cxn modelId="{2C0284DC-CBDC-4C81-9C29-41F0684C30C8}" type="presOf" srcId="{31B62256-8C67-4ACD-A7E0-606B23C27BA3}" destId="{715A4257-5775-4742-8B61-F7BFEBB1B4A6}" srcOrd="0" destOrd="0" presId="urn:microsoft.com/office/officeart/2005/8/layout/radial1"/>
    <dgm:cxn modelId="{A7FA45C8-E7E0-475B-977C-12BB3DD3BA31}" type="presOf" srcId="{E60BCCED-81EA-47BC-8775-07FF5C2019B1}" destId="{05CE9968-249B-4269-85C4-6DEE21C7E936}" srcOrd="1" destOrd="0" presId="urn:microsoft.com/office/officeart/2005/8/layout/radial1"/>
    <dgm:cxn modelId="{6F340DE4-E687-4DCC-9532-1BB275A8D716}" type="presOf" srcId="{0B43AFBB-4C1A-4B27-872A-5C55C7348409}" destId="{72B5090C-C852-4253-B5F5-42C6EA15CDAD}" srcOrd="0" destOrd="0" presId="urn:microsoft.com/office/officeart/2005/8/layout/radial1"/>
    <dgm:cxn modelId="{592A9B2A-CA28-4FCE-9D8B-7259D95DE92C}" type="presOf" srcId="{204F2BB7-AF2D-4148-BDCE-BEC332B3C7CE}" destId="{4A3E9404-8135-407E-8634-A5D55E43448B}" srcOrd="0" destOrd="0" presId="urn:microsoft.com/office/officeart/2005/8/layout/radial1"/>
    <dgm:cxn modelId="{1449C18A-9B1B-4C57-983C-9112AC1C918E}" type="presParOf" srcId="{8BFB6074-6A6E-403A-B0BE-5818E6D28F68}" destId="{715A4257-5775-4742-8B61-F7BFEBB1B4A6}" srcOrd="0" destOrd="0" presId="urn:microsoft.com/office/officeart/2005/8/layout/radial1"/>
    <dgm:cxn modelId="{75015213-3449-4B53-99C1-2E490E84CC2B}" type="presParOf" srcId="{8BFB6074-6A6E-403A-B0BE-5818E6D28F68}" destId="{D96C281B-02B6-46D0-A0C8-AE659785CB76}" srcOrd="1" destOrd="0" presId="urn:microsoft.com/office/officeart/2005/8/layout/radial1"/>
    <dgm:cxn modelId="{81456199-7816-4530-B844-939916D50D66}" type="presParOf" srcId="{D96C281B-02B6-46D0-A0C8-AE659785CB76}" destId="{44085118-2E77-411F-AE79-72899D64332D}" srcOrd="0" destOrd="0" presId="urn:microsoft.com/office/officeart/2005/8/layout/radial1"/>
    <dgm:cxn modelId="{9A83B14B-8440-45AA-9E72-1E17F42E230C}" type="presParOf" srcId="{8BFB6074-6A6E-403A-B0BE-5818E6D28F68}" destId="{2183A9A0-B369-4F03-8241-3DD255D7C31C}" srcOrd="2" destOrd="0" presId="urn:microsoft.com/office/officeart/2005/8/layout/radial1"/>
    <dgm:cxn modelId="{CE95ACC5-B3AE-4C00-8AFD-9E03C476B1C2}" type="presParOf" srcId="{8BFB6074-6A6E-403A-B0BE-5818E6D28F68}" destId="{F3A723DB-D441-4934-A94C-5BFB9C69ED99}" srcOrd="3" destOrd="0" presId="urn:microsoft.com/office/officeart/2005/8/layout/radial1"/>
    <dgm:cxn modelId="{CC2C1C8E-2F32-49E4-ABF8-BA5A7CBF98A0}" type="presParOf" srcId="{F3A723DB-D441-4934-A94C-5BFB9C69ED99}" destId="{1A739237-6ED3-4E1C-B3B1-219FBD08FA9F}" srcOrd="0" destOrd="0" presId="urn:microsoft.com/office/officeart/2005/8/layout/radial1"/>
    <dgm:cxn modelId="{651335BE-9280-44AD-B264-FCA0B07DF364}" type="presParOf" srcId="{8BFB6074-6A6E-403A-B0BE-5818E6D28F68}" destId="{CE0905BB-D848-412B-900D-E45C7667B9E2}" srcOrd="4" destOrd="0" presId="urn:microsoft.com/office/officeart/2005/8/layout/radial1"/>
    <dgm:cxn modelId="{9A94BD08-502F-4E78-9A51-1B6E112997E8}" type="presParOf" srcId="{8BFB6074-6A6E-403A-B0BE-5818E6D28F68}" destId="{0646DD0B-1B7B-46CF-8940-A19D2859F92C}" srcOrd="5" destOrd="0" presId="urn:microsoft.com/office/officeart/2005/8/layout/radial1"/>
    <dgm:cxn modelId="{5FAAF36F-4DB8-48E7-B7D0-47EC059A68AE}" type="presParOf" srcId="{0646DD0B-1B7B-46CF-8940-A19D2859F92C}" destId="{05CE9968-249B-4269-85C4-6DEE21C7E936}" srcOrd="0" destOrd="0" presId="urn:microsoft.com/office/officeart/2005/8/layout/radial1"/>
    <dgm:cxn modelId="{AA92033E-5E02-468F-9572-2978C75EC219}" type="presParOf" srcId="{8BFB6074-6A6E-403A-B0BE-5818E6D28F68}" destId="{3BF2162E-EADB-4D22-A638-A57AC47E58D9}" srcOrd="6" destOrd="0" presId="urn:microsoft.com/office/officeart/2005/8/layout/radial1"/>
    <dgm:cxn modelId="{4DFC8437-B5B2-4A99-83F1-0E7F4FAEFF6A}" type="presParOf" srcId="{8BFB6074-6A6E-403A-B0BE-5818E6D28F68}" destId="{155B2207-B4D6-4AC6-B05D-CD1B69DE316F}" srcOrd="7" destOrd="0" presId="urn:microsoft.com/office/officeart/2005/8/layout/radial1"/>
    <dgm:cxn modelId="{0ABFF46A-089C-4428-A231-E5F35202D8FB}" type="presParOf" srcId="{155B2207-B4D6-4AC6-B05D-CD1B69DE316F}" destId="{4DF4489B-CBA3-411B-901F-FB08CC329416}" srcOrd="0" destOrd="0" presId="urn:microsoft.com/office/officeart/2005/8/layout/radial1"/>
    <dgm:cxn modelId="{79F02CBB-BE95-4E8A-9656-BD3083BFEE4C}" type="presParOf" srcId="{8BFB6074-6A6E-403A-B0BE-5818E6D28F68}" destId="{2625F925-1CE4-46D1-81E1-AED90321D8F3}" srcOrd="8" destOrd="0" presId="urn:microsoft.com/office/officeart/2005/8/layout/radial1"/>
    <dgm:cxn modelId="{5D5B73AD-782A-48F4-B72C-BEBABA707009}" type="presParOf" srcId="{8BFB6074-6A6E-403A-B0BE-5818E6D28F68}" destId="{EFD15AB5-1C92-4C59-BB44-E124595566A3}" srcOrd="9" destOrd="0" presId="urn:microsoft.com/office/officeart/2005/8/layout/radial1"/>
    <dgm:cxn modelId="{09BD5E18-2A54-46DC-848E-10C1802E67AD}" type="presParOf" srcId="{EFD15AB5-1C92-4C59-BB44-E124595566A3}" destId="{8864B0CC-E4A9-4797-9D0A-38A853480137}" srcOrd="0" destOrd="0" presId="urn:microsoft.com/office/officeart/2005/8/layout/radial1"/>
    <dgm:cxn modelId="{2FC3AA49-D63F-4F31-BB3B-CBE5F6F4BA78}" type="presParOf" srcId="{8BFB6074-6A6E-403A-B0BE-5818E6D28F68}" destId="{72B5090C-C852-4253-B5F5-42C6EA15CDAD}" srcOrd="10" destOrd="0" presId="urn:microsoft.com/office/officeart/2005/8/layout/radial1"/>
    <dgm:cxn modelId="{D8DC636E-359C-4CE3-81E2-B0EA74925982}" type="presParOf" srcId="{8BFB6074-6A6E-403A-B0BE-5818E6D28F68}" destId="{534406D2-41B9-47D5-8A87-BFB31242728F}" srcOrd="11" destOrd="0" presId="urn:microsoft.com/office/officeart/2005/8/layout/radial1"/>
    <dgm:cxn modelId="{AC1DC5B1-6618-4BDA-B9C0-C103FEBED625}" type="presParOf" srcId="{534406D2-41B9-47D5-8A87-BFB31242728F}" destId="{085851CC-FC4A-4044-AC18-F5B000B0C53E}" srcOrd="0" destOrd="0" presId="urn:microsoft.com/office/officeart/2005/8/layout/radial1"/>
    <dgm:cxn modelId="{384B740F-E934-48E9-B929-EEA30AFB0654}" type="presParOf" srcId="{8BFB6074-6A6E-403A-B0BE-5818E6D28F68}" destId="{4A3E9404-8135-407E-8634-A5D55E43448B}" srcOrd="12" destOrd="0" presId="urn:microsoft.com/office/officeart/2005/8/layout/radial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216B9FA-6DFF-40A8-974B-FAD52C83EEE5}" type="doc">
      <dgm:prSet loTypeId="urn:microsoft.com/office/officeart/2005/8/layout/orgChart1" loCatId="hierarchy" qsTypeId="urn:microsoft.com/office/officeart/2005/8/quickstyle/simple1" qsCatId="simple" csTypeId="urn:microsoft.com/office/officeart/2005/8/colors/accent1_2" csCatId="accent1"/>
      <dgm:spPr/>
    </dgm:pt>
    <dgm:pt modelId="{0B47F2E0-11E2-4782-8433-63429143040F}">
      <dgm:prSet/>
      <dgm:spPr/>
      <dgm:t>
        <a:bodyPr/>
        <a:lstStyle/>
        <a:p>
          <a:pPr marR="0" algn="ctr" rtl="0"/>
          <a:r>
            <a:rPr lang="uk-UA" baseline="0" smtClean="0">
              <a:latin typeface="Calibri"/>
            </a:rPr>
            <a:t>Мережа  закладів   освіти</a:t>
          </a:r>
          <a:endParaRPr lang="uk-UA" smtClean="0"/>
        </a:p>
      </dgm:t>
    </dgm:pt>
    <dgm:pt modelId="{6F797F08-3520-490B-A216-B7C15DACBAEA}" type="parTrans" cxnId="{6720ED67-444B-4368-8BEB-0F44B9EFF308}">
      <dgm:prSet/>
      <dgm:spPr/>
      <dgm:t>
        <a:bodyPr/>
        <a:lstStyle/>
        <a:p>
          <a:endParaRPr lang="uk-UA"/>
        </a:p>
      </dgm:t>
    </dgm:pt>
    <dgm:pt modelId="{3BFB21BA-1B43-4AAD-80B5-1B7318D0181F}" type="sibTrans" cxnId="{6720ED67-444B-4368-8BEB-0F44B9EFF308}">
      <dgm:prSet/>
      <dgm:spPr/>
      <dgm:t>
        <a:bodyPr/>
        <a:lstStyle/>
        <a:p>
          <a:endParaRPr lang="uk-UA"/>
        </a:p>
      </dgm:t>
    </dgm:pt>
    <dgm:pt modelId="{8A6B1B7D-F740-4681-945A-EBF998A3D5E1}">
      <dgm:prSet/>
      <dgm:spPr/>
      <dgm:t>
        <a:bodyPr/>
        <a:lstStyle/>
        <a:p>
          <a:pPr marR="0" algn="l" rtl="0"/>
          <a:r>
            <a:rPr lang="uk-UA" baseline="0" smtClean="0">
              <a:latin typeface="Calibri"/>
            </a:rPr>
            <a:t>    12    ЗЗСО</a:t>
          </a:r>
        </a:p>
        <a:p>
          <a:pPr marR="0" algn="l" rtl="0"/>
          <a:r>
            <a:rPr lang="uk-UA" baseline="0" smtClean="0">
              <a:latin typeface="Calibri"/>
            </a:rPr>
            <a:t>   (897) учнів)</a:t>
          </a:r>
          <a:endParaRPr lang="uk-UA" smtClean="0"/>
        </a:p>
      </dgm:t>
    </dgm:pt>
    <dgm:pt modelId="{6D2558F7-4FF4-4CE2-9ABB-84E5D6DDF069}" type="parTrans" cxnId="{E1169CE5-9CE1-4C04-B54E-198D68985C0B}">
      <dgm:prSet/>
      <dgm:spPr/>
      <dgm:t>
        <a:bodyPr/>
        <a:lstStyle/>
        <a:p>
          <a:endParaRPr lang="uk-UA"/>
        </a:p>
      </dgm:t>
    </dgm:pt>
    <dgm:pt modelId="{FB27A9E0-9730-44BA-8B65-A686C09CC301}" type="sibTrans" cxnId="{E1169CE5-9CE1-4C04-B54E-198D68985C0B}">
      <dgm:prSet/>
      <dgm:spPr/>
      <dgm:t>
        <a:bodyPr/>
        <a:lstStyle/>
        <a:p>
          <a:endParaRPr lang="uk-UA"/>
        </a:p>
      </dgm:t>
    </dgm:pt>
    <dgm:pt modelId="{02C15239-7B0D-4F12-8412-434343542813}">
      <dgm:prSet/>
      <dgm:spPr/>
      <dgm:t>
        <a:bodyPr/>
        <a:lstStyle/>
        <a:p>
          <a:pPr marR="0" algn="ctr" rtl="0"/>
          <a:r>
            <a:rPr lang="uk-UA" baseline="0" smtClean="0">
              <a:latin typeface="Calibri"/>
            </a:rPr>
            <a:t>3</a:t>
          </a:r>
          <a:endParaRPr lang="uk-UA" baseline="0" smtClean="0">
            <a:latin typeface="Times New Roman"/>
          </a:endParaRPr>
        </a:p>
        <a:p>
          <a:pPr marR="0" algn="ctr" rtl="0"/>
          <a:r>
            <a:rPr lang="uk-UA" baseline="0" smtClean="0">
              <a:latin typeface="Calibri"/>
            </a:rPr>
            <a:t>ЗОШ І-ІІ ступенів</a:t>
          </a:r>
          <a:endParaRPr lang="uk-UA" smtClean="0"/>
        </a:p>
      </dgm:t>
    </dgm:pt>
    <dgm:pt modelId="{D78D8D42-9B63-4954-8F23-AC2E06D208D8}" type="parTrans" cxnId="{FB6D86C5-5E94-4B09-B581-C29701DD41B0}">
      <dgm:prSet/>
      <dgm:spPr/>
      <dgm:t>
        <a:bodyPr/>
        <a:lstStyle/>
        <a:p>
          <a:endParaRPr lang="uk-UA"/>
        </a:p>
      </dgm:t>
    </dgm:pt>
    <dgm:pt modelId="{71EE40BF-547D-4ADD-96AD-E01C59707CC2}" type="sibTrans" cxnId="{FB6D86C5-5E94-4B09-B581-C29701DD41B0}">
      <dgm:prSet/>
      <dgm:spPr/>
      <dgm:t>
        <a:bodyPr/>
        <a:lstStyle/>
        <a:p>
          <a:endParaRPr lang="uk-UA"/>
        </a:p>
      </dgm:t>
    </dgm:pt>
    <dgm:pt modelId="{D89D5556-EA00-461A-9C84-DBBD1BA79AF0}">
      <dgm:prSet/>
      <dgm:spPr/>
      <dgm:t>
        <a:bodyPr/>
        <a:lstStyle/>
        <a:p>
          <a:pPr marR="0" algn="ctr" rtl="0"/>
          <a:r>
            <a:rPr lang="uk-UA" baseline="0" smtClean="0">
              <a:latin typeface="Calibri"/>
            </a:rPr>
            <a:t>9</a:t>
          </a:r>
          <a:endParaRPr lang="uk-UA" baseline="0" smtClean="0">
            <a:latin typeface="Times New Roman"/>
          </a:endParaRPr>
        </a:p>
        <a:p>
          <a:pPr marR="0" algn="ctr" rtl="0"/>
          <a:r>
            <a:rPr lang="uk-UA" baseline="0" smtClean="0">
              <a:latin typeface="Calibri"/>
            </a:rPr>
            <a:t>ЗОШ І-ІІІ ступенів, 2 філії</a:t>
          </a:r>
          <a:endParaRPr lang="uk-UA" smtClean="0"/>
        </a:p>
      </dgm:t>
    </dgm:pt>
    <dgm:pt modelId="{139D2F61-EFDA-4458-924E-4A30C7523548}" type="parTrans" cxnId="{E90815C0-4D9E-48CD-B2AC-40BD286BAB5D}">
      <dgm:prSet/>
      <dgm:spPr/>
      <dgm:t>
        <a:bodyPr/>
        <a:lstStyle/>
        <a:p>
          <a:endParaRPr lang="uk-UA"/>
        </a:p>
      </dgm:t>
    </dgm:pt>
    <dgm:pt modelId="{9AB1D1E6-CB02-45BC-BEEE-30D986F91EF2}" type="sibTrans" cxnId="{E90815C0-4D9E-48CD-B2AC-40BD286BAB5D}">
      <dgm:prSet/>
      <dgm:spPr/>
      <dgm:t>
        <a:bodyPr/>
        <a:lstStyle/>
        <a:p>
          <a:endParaRPr lang="uk-UA"/>
        </a:p>
      </dgm:t>
    </dgm:pt>
    <dgm:pt modelId="{C613FEED-5E0E-4854-9BDA-8208A3C42CD6}">
      <dgm:prSet/>
      <dgm:spPr/>
      <dgm:t>
        <a:bodyPr/>
        <a:lstStyle/>
        <a:p>
          <a:pPr marR="0" algn="l" rtl="0"/>
          <a:r>
            <a:rPr lang="uk-UA" baseline="0" smtClean="0">
              <a:latin typeface="Calibri"/>
            </a:rPr>
            <a:t>ДНЗ «Сонечко», дошк. гр. у 7 НВК (178 вихов., 78,4%)</a:t>
          </a:r>
          <a:endParaRPr lang="uk-UA" smtClean="0"/>
        </a:p>
      </dgm:t>
    </dgm:pt>
    <dgm:pt modelId="{2DE45F32-5EBD-4A4D-A91A-08AF29AC3C9E}" type="parTrans" cxnId="{5C65661D-37B8-4227-81A2-E8DACAAFAC5B}">
      <dgm:prSet/>
      <dgm:spPr/>
      <dgm:t>
        <a:bodyPr/>
        <a:lstStyle/>
        <a:p>
          <a:endParaRPr lang="uk-UA"/>
        </a:p>
      </dgm:t>
    </dgm:pt>
    <dgm:pt modelId="{110E09CF-BCA3-4A37-89F1-A66039C6E3B1}" type="sibTrans" cxnId="{5C65661D-37B8-4227-81A2-E8DACAAFAC5B}">
      <dgm:prSet/>
      <dgm:spPr/>
      <dgm:t>
        <a:bodyPr/>
        <a:lstStyle/>
        <a:p>
          <a:endParaRPr lang="uk-UA"/>
        </a:p>
      </dgm:t>
    </dgm:pt>
    <dgm:pt modelId="{74B2C078-794A-428E-8D6E-C4D1BB50474D}">
      <dgm:prSet/>
      <dgm:spPr/>
      <dgm:t>
        <a:bodyPr/>
        <a:lstStyle/>
        <a:p>
          <a:pPr marR="0" algn="l" rtl="0"/>
          <a:r>
            <a:rPr lang="uk-UA" baseline="0" smtClean="0">
              <a:latin typeface="Calibri"/>
            </a:rPr>
            <a:t>Комунальний заклад «Н.-Сіверський РБДЮТ» (163 вихов., 18,2%)</a:t>
          </a:r>
          <a:endParaRPr lang="uk-UA" smtClean="0"/>
        </a:p>
      </dgm:t>
    </dgm:pt>
    <dgm:pt modelId="{D90D1E2D-0207-4979-9DB6-C738B084E83F}" type="parTrans" cxnId="{17B0DA8A-61D9-4676-86F9-94FC90BA7A8C}">
      <dgm:prSet/>
      <dgm:spPr/>
      <dgm:t>
        <a:bodyPr/>
        <a:lstStyle/>
        <a:p>
          <a:endParaRPr lang="uk-UA"/>
        </a:p>
      </dgm:t>
    </dgm:pt>
    <dgm:pt modelId="{E9BB54F7-4E49-4257-B408-D6B6F9E03A4B}" type="sibTrans" cxnId="{17B0DA8A-61D9-4676-86F9-94FC90BA7A8C}">
      <dgm:prSet/>
      <dgm:spPr/>
      <dgm:t>
        <a:bodyPr/>
        <a:lstStyle/>
        <a:p>
          <a:endParaRPr lang="uk-UA"/>
        </a:p>
      </dgm:t>
    </dgm:pt>
    <dgm:pt modelId="{12BDB4D9-47EE-4004-8B88-C6D20B4AC342}" type="pres">
      <dgm:prSet presAssocID="{9216B9FA-6DFF-40A8-974B-FAD52C83EEE5}" presName="hierChild1" presStyleCnt="0">
        <dgm:presLayoutVars>
          <dgm:orgChart val="1"/>
          <dgm:chPref val="1"/>
          <dgm:dir/>
          <dgm:animOne val="branch"/>
          <dgm:animLvl val="lvl"/>
          <dgm:resizeHandles/>
        </dgm:presLayoutVars>
      </dgm:prSet>
      <dgm:spPr/>
    </dgm:pt>
    <dgm:pt modelId="{98F4EEAA-0920-466B-8E40-6CAC0FBAFF09}" type="pres">
      <dgm:prSet presAssocID="{0B47F2E0-11E2-4782-8433-63429143040F}" presName="hierRoot1" presStyleCnt="0">
        <dgm:presLayoutVars>
          <dgm:hierBranch/>
        </dgm:presLayoutVars>
      </dgm:prSet>
      <dgm:spPr/>
    </dgm:pt>
    <dgm:pt modelId="{5C0171A6-4F1F-49A7-A7E6-7CD45CBE6F59}" type="pres">
      <dgm:prSet presAssocID="{0B47F2E0-11E2-4782-8433-63429143040F}" presName="rootComposite1" presStyleCnt="0"/>
      <dgm:spPr/>
    </dgm:pt>
    <dgm:pt modelId="{8CBF21A6-801F-47B6-84F1-44EA43452CA6}" type="pres">
      <dgm:prSet presAssocID="{0B47F2E0-11E2-4782-8433-63429143040F}" presName="rootText1" presStyleLbl="node0" presStyleIdx="0" presStyleCnt="1">
        <dgm:presLayoutVars>
          <dgm:chPref val="3"/>
        </dgm:presLayoutVars>
      </dgm:prSet>
      <dgm:spPr/>
      <dgm:t>
        <a:bodyPr/>
        <a:lstStyle/>
        <a:p>
          <a:endParaRPr lang="uk-UA"/>
        </a:p>
      </dgm:t>
    </dgm:pt>
    <dgm:pt modelId="{EE4B419E-D2A0-44A8-9202-6EC99E55B237}" type="pres">
      <dgm:prSet presAssocID="{0B47F2E0-11E2-4782-8433-63429143040F}" presName="rootConnector1" presStyleLbl="node1" presStyleIdx="0" presStyleCnt="0"/>
      <dgm:spPr/>
      <dgm:t>
        <a:bodyPr/>
        <a:lstStyle/>
        <a:p>
          <a:endParaRPr lang="uk-UA"/>
        </a:p>
      </dgm:t>
    </dgm:pt>
    <dgm:pt modelId="{5316E199-54EA-4ECD-879F-F7B30BA9DB3A}" type="pres">
      <dgm:prSet presAssocID="{0B47F2E0-11E2-4782-8433-63429143040F}" presName="hierChild2" presStyleCnt="0"/>
      <dgm:spPr/>
    </dgm:pt>
    <dgm:pt modelId="{A00B990D-6EDF-47D6-B4A8-9FA43A6DE383}" type="pres">
      <dgm:prSet presAssocID="{6D2558F7-4FF4-4CE2-9ABB-84E5D6DDF069}" presName="Name35" presStyleLbl="parChTrans1D2" presStyleIdx="0" presStyleCnt="3"/>
      <dgm:spPr/>
      <dgm:t>
        <a:bodyPr/>
        <a:lstStyle/>
        <a:p>
          <a:endParaRPr lang="ru-RU"/>
        </a:p>
      </dgm:t>
    </dgm:pt>
    <dgm:pt modelId="{0010F9D4-282D-4071-8646-A8CA6299305D}" type="pres">
      <dgm:prSet presAssocID="{8A6B1B7D-F740-4681-945A-EBF998A3D5E1}" presName="hierRoot2" presStyleCnt="0">
        <dgm:presLayoutVars>
          <dgm:hierBranch/>
        </dgm:presLayoutVars>
      </dgm:prSet>
      <dgm:spPr/>
    </dgm:pt>
    <dgm:pt modelId="{88E22BAE-2898-4404-8CA3-E91C15F1E5BA}" type="pres">
      <dgm:prSet presAssocID="{8A6B1B7D-F740-4681-945A-EBF998A3D5E1}" presName="rootComposite" presStyleCnt="0"/>
      <dgm:spPr/>
    </dgm:pt>
    <dgm:pt modelId="{47EA9898-3F49-438A-B905-08D82350CCB6}" type="pres">
      <dgm:prSet presAssocID="{8A6B1B7D-F740-4681-945A-EBF998A3D5E1}" presName="rootText" presStyleLbl="node2" presStyleIdx="0" presStyleCnt="3">
        <dgm:presLayoutVars>
          <dgm:chPref val="3"/>
        </dgm:presLayoutVars>
      </dgm:prSet>
      <dgm:spPr/>
      <dgm:t>
        <a:bodyPr/>
        <a:lstStyle/>
        <a:p>
          <a:endParaRPr lang="uk-UA"/>
        </a:p>
      </dgm:t>
    </dgm:pt>
    <dgm:pt modelId="{B5D5622F-CD62-46DA-84FA-76CAD947466C}" type="pres">
      <dgm:prSet presAssocID="{8A6B1B7D-F740-4681-945A-EBF998A3D5E1}" presName="rootConnector" presStyleLbl="node2" presStyleIdx="0" presStyleCnt="3"/>
      <dgm:spPr/>
      <dgm:t>
        <a:bodyPr/>
        <a:lstStyle/>
        <a:p>
          <a:endParaRPr lang="uk-UA"/>
        </a:p>
      </dgm:t>
    </dgm:pt>
    <dgm:pt modelId="{CEB0AF80-5EAF-4B47-846F-DEE669C3BEB9}" type="pres">
      <dgm:prSet presAssocID="{8A6B1B7D-F740-4681-945A-EBF998A3D5E1}" presName="hierChild4" presStyleCnt="0"/>
      <dgm:spPr/>
    </dgm:pt>
    <dgm:pt modelId="{DDCB0EDA-60E7-4754-9CEF-8BE4F59CB1D8}" type="pres">
      <dgm:prSet presAssocID="{D78D8D42-9B63-4954-8F23-AC2E06D208D8}" presName="Name35" presStyleLbl="parChTrans1D3" presStyleIdx="0" presStyleCnt="2"/>
      <dgm:spPr/>
      <dgm:t>
        <a:bodyPr/>
        <a:lstStyle/>
        <a:p>
          <a:endParaRPr lang="ru-RU"/>
        </a:p>
      </dgm:t>
    </dgm:pt>
    <dgm:pt modelId="{FDC0E815-1927-4667-9A49-E92F4BFDBB5A}" type="pres">
      <dgm:prSet presAssocID="{02C15239-7B0D-4F12-8412-434343542813}" presName="hierRoot2" presStyleCnt="0">
        <dgm:presLayoutVars>
          <dgm:hierBranch val="r"/>
        </dgm:presLayoutVars>
      </dgm:prSet>
      <dgm:spPr/>
    </dgm:pt>
    <dgm:pt modelId="{FBA14C7E-8CA5-4413-BFE2-7F76F0014BEC}" type="pres">
      <dgm:prSet presAssocID="{02C15239-7B0D-4F12-8412-434343542813}" presName="rootComposite" presStyleCnt="0"/>
      <dgm:spPr/>
    </dgm:pt>
    <dgm:pt modelId="{B6C1FEC4-2AC4-40FD-BFCC-9C4904755F49}" type="pres">
      <dgm:prSet presAssocID="{02C15239-7B0D-4F12-8412-434343542813}" presName="rootText" presStyleLbl="node3" presStyleIdx="0" presStyleCnt="2">
        <dgm:presLayoutVars>
          <dgm:chPref val="3"/>
        </dgm:presLayoutVars>
      </dgm:prSet>
      <dgm:spPr/>
      <dgm:t>
        <a:bodyPr/>
        <a:lstStyle/>
        <a:p>
          <a:endParaRPr lang="uk-UA"/>
        </a:p>
      </dgm:t>
    </dgm:pt>
    <dgm:pt modelId="{77305ED4-A9B6-4461-A561-7DB974E4670C}" type="pres">
      <dgm:prSet presAssocID="{02C15239-7B0D-4F12-8412-434343542813}" presName="rootConnector" presStyleLbl="node3" presStyleIdx="0" presStyleCnt="2"/>
      <dgm:spPr/>
      <dgm:t>
        <a:bodyPr/>
        <a:lstStyle/>
        <a:p>
          <a:endParaRPr lang="uk-UA"/>
        </a:p>
      </dgm:t>
    </dgm:pt>
    <dgm:pt modelId="{5A68BF79-5432-4820-AA58-D09DDA9A2EB4}" type="pres">
      <dgm:prSet presAssocID="{02C15239-7B0D-4F12-8412-434343542813}" presName="hierChild4" presStyleCnt="0"/>
      <dgm:spPr/>
    </dgm:pt>
    <dgm:pt modelId="{25DCA8C1-D89A-4E31-882C-C98EA87A0C45}" type="pres">
      <dgm:prSet presAssocID="{02C15239-7B0D-4F12-8412-434343542813}" presName="hierChild5" presStyleCnt="0"/>
      <dgm:spPr/>
    </dgm:pt>
    <dgm:pt modelId="{A23E8714-C7A4-4B6F-8A77-A72A928BC7C5}" type="pres">
      <dgm:prSet presAssocID="{139D2F61-EFDA-4458-924E-4A30C7523548}" presName="Name35" presStyleLbl="parChTrans1D3" presStyleIdx="1" presStyleCnt="2"/>
      <dgm:spPr/>
      <dgm:t>
        <a:bodyPr/>
        <a:lstStyle/>
        <a:p>
          <a:endParaRPr lang="ru-RU"/>
        </a:p>
      </dgm:t>
    </dgm:pt>
    <dgm:pt modelId="{AE2D5367-F6C3-4BC6-9802-6A7C2A356CAB}" type="pres">
      <dgm:prSet presAssocID="{D89D5556-EA00-461A-9C84-DBBD1BA79AF0}" presName="hierRoot2" presStyleCnt="0">
        <dgm:presLayoutVars>
          <dgm:hierBranch val="r"/>
        </dgm:presLayoutVars>
      </dgm:prSet>
      <dgm:spPr/>
    </dgm:pt>
    <dgm:pt modelId="{A2869720-1207-4E66-A1D3-ECD7485BFBCA}" type="pres">
      <dgm:prSet presAssocID="{D89D5556-EA00-461A-9C84-DBBD1BA79AF0}" presName="rootComposite" presStyleCnt="0"/>
      <dgm:spPr/>
    </dgm:pt>
    <dgm:pt modelId="{A8C10233-C689-4F9A-BC10-4C2E1AF97507}" type="pres">
      <dgm:prSet presAssocID="{D89D5556-EA00-461A-9C84-DBBD1BA79AF0}" presName="rootText" presStyleLbl="node3" presStyleIdx="1" presStyleCnt="2">
        <dgm:presLayoutVars>
          <dgm:chPref val="3"/>
        </dgm:presLayoutVars>
      </dgm:prSet>
      <dgm:spPr/>
      <dgm:t>
        <a:bodyPr/>
        <a:lstStyle/>
        <a:p>
          <a:endParaRPr lang="uk-UA"/>
        </a:p>
      </dgm:t>
    </dgm:pt>
    <dgm:pt modelId="{5A635667-6AC5-4E19-B574-8C2555896464}" type="pres">
      <dgm:prSet presAssocID="{D89D5556-EA00-461A-9C84-DBBD1BA79AF0}" presName="rootConnector" presStyleLbl="node3" presStyleIdx="1" presStyleCnt="2"/>
      <dgm:spPr/>
      <dgm:t>
        <a:bodyPr/>
        <a:lstStyle/>
        <a:p>
          <a:endParaRPr lang="uk-UA"/>
        </a:p>
      </dgm:t>
    </dgm:pt>
    <dgm:pt modelId="{E715D2D0-2BF4-491E-BF1B-DC0179340D0D}" type="pres">
      <dgm:prSet presAssocID="{D89D5556-EA00-461A-9C84-DBBD1BA79AF0}" presName="hierChild4" presStyleCnt="0"/>
      <dgm:spPr/>
    </dgm:pt>
    <dgm:pt modelId="{48F05662-977E-4983-81C2-D6E5F8A9E770}" type="pres">
      <dgm:prSet presAssocID="{D89D5556-EA00-461A-9C84-DBBD1BA79AF0}" presName="hierChild5" presStyleCnt="0"/>
      <dgm:spPr/>
    </dgm:pt>
    <dgm:pt modelId="{5CF449CD-DB7E-4DEA-8554-E96C50ACA302}" type="pres">
      <dgm:prSet presAssocID="{8A6B1B7D-F740-4681-945A-EBF998A3D5E1}" presName="hierChild5" presStyleCnt="0"/>
      <dgm:spPr/>
    </dgm:pt>
    <dgm:pt modelId="{352FD119-D1BF-40C6-BFF6-16AA911AFFCE}" type="pres">
      <dgm:prSet presAssocID="{2DE45F32-5EBD-4A4D-A91A-08AF29AC3C9E}" presName="Name35" presStyleLbl="parChTrans1D2" presStyleIdx="1" presStyleCnt="3"/>
      <dgm:spPr/>
      <dgm:t>
        <a:bodyPr/>
        <a:lstStyle/>
        <a:p>
          <a:endParaRPr lang="ru-RU"/>
        </a:p>
      </dgm:t>
    </dgm:pt>
    <dgm:pt modelId="{7DAC6454-A8C0-4814-A03A-599FDFB15964}" type="pres">
      <dgm:prSet presAssocID="{C613FEED-5E0E-4854-9BDA-8208A3C42CD6}" presName="hierRoot2" presStyleCnt="0">
        <dgm:presLayoutVars>
          <dgm:hierBranch/>
        </dgm:presLayoutVars>
      </dgm:prSet>
      <dgm:spPr/>
    </dgm:pt>
    <dgm:pt modelId="{D2661B3F-5316-4404-A5A2-1838D3AF4523}" type="pres">
      <dgm:prSet presAssocID="{C613FEED-5E0E-4854-9BDA-8208A3C42CD6}" presName="rootComposite" presStyleCnt="0"/>
      <dgm:spPr/>
    </dgm:pt>
    <dgm:pt modelId="{A27D8ADF-EDCC-450C-8712-E910FAEA3134}" type="pres">
      <dgm:prSet presAssocID="{C613FEED-5E0E-4854-9BDA-8208A3C42CD6}" presName="rootText" presStyleLbl="node2" presStyleIdx="1" presStyleCnt="3">
        <dgm:presLayoutVars>
          <dgm:chPref val="3"/>
        </dgm:presLayoutVars>
      </dgm:prSet>
      <dgm:spPr/>
      <dgm:t>
        <a:bodyPr/>
        <a:lstStyle/>
        <a:p>
          <a:endParaRPr lang="uk-UA"/>
        </a:p>
      </dgm:t>
    </dgm:pt>
    <dgm:pt modelId="{AAC1DA3F-358C-43A7-967B-F891D8E9658C}" type="pres">
      <dgm:prSet presAssocID="{C613FEED-5E0E-4854-9BDA-8208A3C42CD6}" presName="rootConnector" presStyleLbl="node2" presStyleIdx="1" presStyleCnt="3"/>
      <dgm:spPr/>
      <dgm:t>
        <a:bodyPr/>
        <a:lstStyle/>
        <a:p>
          <a:endParaRPr lang="uk-UA"/>
        </a:p>
      </dgm:t>
    </dgm:pt>
    <dgm:pt modelId="{8D9EC1ED-B072-42BD-80F9-1810089A1A5A}" type="pres">
      <dgm:prSet presAssocID="{C613FEED-5E0E-4854-9BDA-8208A3C42CD6}" presName="hierChild4" presStyleCnt="0"/>
      <dgm:spPr/>
    </dgm:pt>
    <dgm:pt modelId="{9F799BFD-1C86-405E-8EEC-BED61094CDCD}" type="pres">
      <dgm:prSet presAssocID="{C613FEED-5E0E-4854-9BDA-8208A3C42CD6}" presName="hierChild5" presStyleCnt="0"/>
      <dgm:spPr/>
    </dgm:pt>
    <dgm:pt modelId="{F7598434-9424-4B31-A35A-316DE4037985}" type="pres">
      <dgm:prSet presAssocID="{D90D1E2D-0207-4979-9DB6-C738B084E83F}" presName="Name35" presStyleLbl="parChTrans1D2" presStyleIdx="2" presStyleCnt="3"/>
      <dgm:spPr/>
      <dgm:t>
        <a:bodyPr/>
        <a:lstStyle/>
        <a:p>
          <a:endParaRPr lang="ru-RU"/>
        </a:p>
      </dgm:t>
    </dgm:pt>
    <dgm:pt modelId="{78F8B6DA-5347-45BA-9213-FAC2283C7B9D}" type="pres">
      <dgm:prSet presAssocID="{74B2C078-794A-428E-8D6E-C4D1BB50474D}" presName="hierRoot2" presStyleCnt="0">
        <dgm:presLayoutVars>
          <dgm:hierBranch/>
        </dgm:presLayoutVars>
      </dgm:prSet>
      <dgm:spPr/>
    </dgm:pt>
    <dgm:pt modelId="{9A0AF5C3-A032-408F-AABB-7836D199BCEF}" type="pres">
      <dgm:prSet presAssocID="{74B2C078-794A-428E-8D6E-C4D1BB50474D}" presName="rootComposite" presStyleCnt="0"/>
      <dgm:spPr/>
    </dgm:pt>
    <dgm:pt modelId="{A7023101-9549-4F36-A604-E1AAD1D13BBC}" type="pres">
      <dgm:prSet presAssocID="{74B2C078-794A-428E-8D6E-C4D1BB50474D}" presName="rootText" presStyleLbl="node2" presStyleIdx="2" presStyleCnt="3">
        <dgm:presLayoutVars>
          <dgm:chPref val="3"/>
        </dgm:presLayoutVars>
      </dgm:prSet>
      <dgm:spPr/>
      <dgm:t>
        <a:bodyPr/>
        <a:lstStyle/>
        <a:p>
          <a:endParaRPr lang="uk-UA"/>
        </a:p>
      </dgm:t>
    </dgm:pt>
    <dgm:pt modelId="{38CF2C7B-33CA-4567-B6F0-47DF8DA979CA}" type="pres">
      <dgm:prSet presAssocID="{74B2C078-794A-428E-8D6E-C4D1BB50474D}" presName="rootConnector" presStyleLbl="node2" presStyleIdx="2" presStyleCnt="3"/>
      <dgm:spPr/>
      <dgm:t>
        <a:bodyPr/>
        <a:lstStyle/>
        <a:p>
          <a:endParaRPr lang="uk-UA"/>
        </a:p>
      </dgm:t>
    </dgm:pt>
    <dgm:pt modelId="{58AD97EB-E012-4AB1-B516-2A80A9D35561}" type="pres">
      <dgm:prSet presAssocID="{74B2C078-794A-428E-8D6E-C4D1BB50474D}" presName="hierChild4" presStyleCnt="0"/>
      <dgm:spPr/>
    </dgm:pt>
    <dgm:pt modelId="{115C1723-C7B1-4DC9-84AF-930E3D83770A}" type="pres">
      <dgm:prSet presAssocID="{74B2C078-794A-428E-8D6E-C4D1BB50474D}" presName="hierChild5" presStyleCnt="0"/>
      <dgm:spPr/>
    </dgm:pt>
    <dgm:pt modelId="{1C69F3DD-93F5-4531-B5DA-0BA9EE419DD3}" type="pres">
      <dgm:prSet presAssocID="{0B47F2E0-11E2-4782-8433-63429143040F}" presName="hierChild3" presStyleCnt="0"/>
      <dgm:spPr/>
    </dgm:pt>
  </dgm:ptLst>
  <dgm:cxnLst>
    <dgm:cxn modelId="{4E2EB0C6-9518-4200-AF41-FB328FF3B7AC}" type="presOf" srcId="{D89D5556-EA00-461A-9C84-DBBD1BA79AF0}" destId="{A8C10233-C689-4F9A-BC10-4C2E1AF97507}" srcOrd="0" destOrd="0" presId="urn:microsoft.com/office/officeart/2005/8/layout/orgChart1"/>
    <dgm:cxn modelId="{C1D82469-41EB-44D3-8973-203225E8F1B7}" type="presOf" srcId="{C613FEED-5E0E-4854-9BDA-8208A3C42CD6}" destId="{A27D8ADF-EDCC-450C-8712-E910FAEA3134}" srcOrd="0" destOrd="0" presId="urn:microsoft.com/office/officeart/2005/8/layout/orgChart1"/>
    <dgm:cxn modelId="{B56CDB48-7B09-4E1E-9EDD-75E7C7404A83}" type="presOf" srcId="{2DE45F32-5EBD-4A4D-A91A-08AF29AC3C9E}" destId="{352FD119-D1BF-40C6-BFF6-16AA911AFFCE}" srcOrd="0" destOrd="0" presId="urn:microsoft.com/office/officeart/2005/8/layout/orgChart1"/>
    <dgm:cxn modelId="{E90815C0-4D9E-48CD-B2AC-40BD286BAB5D}" srcId="{8A6B1B7D-F740-4681-945A-EBF998A3D5E1}" destId="{D89D5556-EA00-461A-9C84-DBBD1BA79AF0}" srcOrd="1" destOrd="0" parTransId="{139D2F61-EFDA-4458-924E-4A30C7523548}" sibTransId="{9AB1D1E6-CB02-45BC-BEEE-30D986F91EF2}"/>
    <dgm:cxn modelId="{17B0DA8A-61D9-4676-86F9-94FC90BA7A8C}" srcId="{0B47F2E0-11E2-4782-8433-63429143040F}" destId="{74B2C078-794A-428E-8D6E-C4D1BB50474D}" srcOrd="2" destOrd="0" parTransId="{D90D1E2D-0207-4979-9DB6-C738B084E83F}" sibTransId="{E9BB54F7-4E49-4257-B408-D6B6F9E03A4B}"/>
    <dgm:cxn modelId="{42D749D4-BA19-4695-B3C8-F2F60B6651D2}" type="presOf" srcId="{6D2558F7-4FF4-4CE2-9ABB-84E5D6DDF069}" destId="{A00B990D-6EDF-47D6-B4A8-9FA43A6DE383}" srcOrd="0" destOrd="0" presId="urn:microsoft.com/office/officeart/2005/8/layout/orgChart1"/>
    <dgm:cxn modelId="{6AB98638-5FE9-4DC9-BBD5-2750BF693221}" type="presOf" srcId="{8A6B1B7D-F740-4681-945A-EBF998A3D5E1}" destId="{47EA9898-3F49-438A-B905-08D82350CCB6}" srcOrd="0" destOrd="0" presId="urn:microsoft.com/office/officeart/2005/8/layout/orgChart1"/>
    <dgm:cxn modelId="{FE38905C-3EAB-45A9-996C-E9D4795303BB}" type="presOf" srcId="{74B2C078-794A-428E-8D6E-C4D1BB50474D}" destId="{A7023101-9549-4F36-A604-E1AAD1D13BBC}" srcOrd="0" destOrd="0" presId="urn:microsoft.com/office/officeart/2005/8/layout/orgChart1"/>
    <dgm:cxn modelId="{E1169CE5-9CE1-4C04-B54E-198D68985C0B}" srcId="{0B47F2E0-11E2-4782-8433-63429143040F}" destId="{8A6B1B7D-F740-4681-945A-EBF998A3D5E1}" srcOrd="0" destOrd="0" parTransId="{6D2558F7-4FF4-4CE2-9ABB-84E5D6DDF069}" sibTransId="{FB27A9E0-9730-44BA-8B65-A686C09CC301}"/>
    <dgm:cxn modelId="{AE52B8AA-C82B-4C3B-B9A7-8B496603A9CE}" type="presOf" srcId="{02C15239-7B0D-4F12-8412-434343542813}" destId="{77305ED4-A9B6-4461-A561-7DB974E4670C}" srcOrd="1" destOrd="0" presId="urn:microsoft.com/office/officeart/2005/8/layout/orgChart1"/>
    <dgm:cxn modelId="{B2CC8614-6DCB-41A7-BD76-BB6216141AE7}" type="presOf" srcId="{0B47F2E0-11E2-4782-8433-63429143040F}" destId="{EE4B419E-D2A0-44A8-9202-6EC99E55B237}" srcOrd="1" destOrd="0" presId="urn:microsoft.com/office/officeart/2005/8/layout/orgChart1"/>
    <dgm:cxn modelId="{6720ED67-444B-4368-8BEB-0F44B9EFF308}" srcId="{9216B9FA-6DFF-40A8-974B-FAD52C83EEE5}" destId="{0B47F2E0-11E2-4782-8433-63429143040F}" srcOrd="0" destOrd="0" parTransId="{6F797F08-3520-490B-A216-B7C15DACBAEA}" sibTransId="{3BFB21BA-1B43-4AAD-80B5-1B7318D0181F}"/>
    <dgm:cxn modelId="{45779C2D-ACCE-4F27-AB6C-364BA6283F55}" type="presOf" srcId="{0B47F2E0-11E2-4782-8433-63429143040F}" destId="{8CBF21A6-801F-47B6-84F1-44EA43452CA6}" srcOrd="0" destOrd="0" presId="urn:microsoft.com/office/officeart/2005/8/layout/orgChart1"/>
    <dgm:cxn modelId="{5A3E51A4-948C-4DF2-B118-B52E8745F9C0}" type="presOf" srcId="{9216B9FA-6DFF-40A8-974B-FAD52C83EEE5}" destId="{12BDB4D9-47EE-4004-8B88-C6D20B4AC342}" srcOrd="0" destOrd="0" presId="urn:microsoft.com/office/officeart/2005/8/layout/orgChart1"/>
    <dgm:cxn modelId="{FB6D86C5-5E94-4B09-B581-C29701DD41B0}" srcId="{8A6B1B7D-F740-4681-945A-EBF998A3D5E1}" destId="{02C15239-7B0D-4F12-8412-434343542813}" srcOrd="0" destOrd="0" parTransId="{D78D8D42-9B63-4954-8F23-AC2E06D208D8}" sibTransId="{71EE40BF-547D-4ADD-96AD-E01C59707CC2}"/>
    <dgm:cxn modelId="{D1203BC5-0913-465E-BF26-FEB6C30D6A6F}" type="presOf" srcId="{02C15239-7B0D-4F12-8412-434343542813}" destId="{B6C1FEC4-2AC4-40FD-BFCC-9C4904755F49}" srcOrd="0" destOrd="0" presId="urn:microsoft.com/office/officeart/2005/8/layout/orgChart1"/>
    <dgm:cxn modelId="{5C65661D-37B8-4227-81A2-E8DACAAFAC5B}" srcId="{0B47F2E0-11E2-4782-8433-63429143040F}" destId="{C613FEED-5E0E-4854-9BDA-8208A3C42CD6}" srcOrd="1" destOrd="0" parTransId="{2DE45F32-5EBD-4A4D-A91A-08AF29AC3C9E}" sibTransId="{110E09CF-BCA3-4A37-89F1-A66039C6E3B1}"/>
    <dgm:cxn modelId="{939B3809-111C-4D3D-BCD0-ABFE4BBDB73F}" type="presOf" srcId="{8A6B1B7D-F740-4681-945A-EBF998A3D5E1}" destId="{B5D5622F-CD62-46DA-84FA-76CAD947466C}" srcOrd="1" destOrd="0" presId="urn:microsoft.com/office/officeart/2005/8/layout/orgChart1"/>
    <dgm:cxn modelId="{E7A8A6A7-8F28-4C39-AA79-6FEA438254E3}" type="presOf" srcId="{C613FEED-5E0E-4854-9BDA-8208A3C42CD6}" destId="{AAC1DA3F-358C-43A7-967B-F891D8E9658C}" srcOrd="1" destOrd="0" presId="urn:microsoft.com/office/officeart/2005/8/layout/orgChart1"/>
    <dgm:cxn modelId="{5676ECFD-DEB2-48CE-B29A-D4A6DE70E642}" type="presOf" srcId="{74B2C078-794A-428E-8D6E-C4D1BB50474D}" destId="{38CF2C7B-33CA-4567-B6F0-47DF8DA979CA}" srcOrd="1" destOrd="0" presId="urn:microsoft.com/office/officeart/2005/8/layout/orgChart1"/>
    <dgm:cxn modelId="{9244679E-7FDC-433C-B0D9-8DC00A532DB7}" type="presOf" srcId="{139D2F61-EFDA-4458-924E-4A30C7523548}" destId="{A23E8714-C7A4-4B6F-8A77-A72A928BC7C5}" srcOrd="0" destOrd="0" presId="urn:microsoft.com/office/officeart/2005/8/layout/orgChart1"/>
    <dgm:cxn modelId="{A976C70F-0A08-4BAA-A3F4-89BFD2113053}" type="presOf" srcId="{D90D1E2D-0207-4979-9DB6-C738B084E83F}" destId="{F7598434-9424-4B31-A35A-316DE4037985}" srcOrd="0" destOrd="0" presId="urn:microsoft.com/office/officeart/2005/8/layout/orgChart1"/>
    <dgm:cxn modelId="{69D3EFF2-3020-434C-BB5D-4C217CFF601C}" type="presOf" srcId="{D78D8D42-9B63-4954-8F23-AC2E06D208D8}" destId="{DDCB0EDA-60E7-4754-9CEF-8BE4F59CB1D8}" srcOrd="0" destOrd="0" presId="urn:microsoft.com/office/officeart/2005/8/layout/orgChart1"/>
    <dgm:cxn modelId="{A233DD27-43CB-4BB3-A268-C5409EEE0A3E}" type="presOf" srcId="{D89D5556-EA00-461A-9C84-DBBD1BA79AF0}" destId="{5A635667-6AC5-4E19-B574-8C2555896464}" srcOrd="1" destOrd="0" presId="urn:microsoft.com/office/officeart/2005/8/layout/orgChart1"/>
    <dgm:cxn modelId="{D364D56B-B54C-4115-A711-E09FC65AD46B}" type="presParOf" srcId="{12BDB4D9-47EE-4004-8B88-C6D20B4AC342}" destId="{98F4EEAA-0920-466B-8E40-6CAC0FBAFF09}" srcOrd="0" destOrd="0" presId="urn:microsoft.com/office/officeart/2005/8/layout/orgChart1"/>
    <dgm:cxn modelId="{B561893E-600B-4A6C-A636-845FBE67B7F6}" type="presParOf" srcId="{98F4EEAA-0920-466B-8E40-6CAC0FBAFF09}" destId="{5C0171A6-4F1F-49A7-A7E6-7CD45CBE6F59}" srcOrd="0" destOrd="0" presId="urn:microsoft.com/office/officeart/2005/8/layout/orgChart1"/>
    <dgm:cxn modelId="{F9969335-0884-41B3-B52B-C93A1C4A680A}" type="presParOf" srcId="{5C0171A6-4F1F-49A7-A7E6-7CD45CBE6F59}" destId="{8CBF21A6-801F-47B6-84F1-44EA43452CA6}" srcOrd="0" destOrd="0" presId="urn:microsoft.com/office/officeart/2005/8/layout/orgChart1"/>
    <dgm:cxn modelId="{9AF08BBA-DB74-41F7-9992-5469DB0C72A5}" type="presParOf" srcId="{5C0171A6-4F1F-49A7-A7E6-7CD45CBE6F59}" destId="{EE4B419E-D2A0-44A8-9202-6EC99E55B237}" srcOrd="1" destOrd="0" presId="urn:microsoft.com/office/officeart/2005/8/layout/orgChart1"/>
    <dgm:cxn modelId="{C40FD9C7-A754-4D3C-8014-260F228226AD}" type="presParOf" srcId="{98F4EEAA-0920-466B-8E40-6CAC0FBAFF09}" destId="{5316E199-54EA-4ECD-879F-F7B30BA9DB3A}" srcOrd="1" destOrd="0" presId="urn:microsoft.com/office/officeart/2005/8/layout/orgChart1"/>
    <dgm:cxn modelId="{6185F8AA-9802-4B18-9287-FF888EC07B4D}" type="presParOf" srcId="{5316E199-54EA-4ECD-879F-F7B30BA9DB3A}" destId="{A00B990D-6EDF-47D6-B4A8-9FA43A6DE383}" srcOrd="0" destOrd="0" presId="urn:microsoft.com/office/officeart/2005/8/layout/orgChart1"/>
    <dgm:cxn modelId="{84C6CFE7-2ECE-42BC-8923-6266C6910F48}" type="presParOf" srcId="{5316E199-54EA-4ECD-879F-F7B30BA9DB3A}" destId="{0010F9D4-282D-4071-8646-A8CA6299305D}" srcOrd="1" destOrd="0" presId="urn:microsoft.com/office/officeart/2005/8/layout/orgChart1"/>
    <dgm:cxn modelId="{304F8025-417B-435F-8204-2840EA44E578}" type="presParOf" srcId="{0010F9D4-282D-4071-8646-A8CA6299305D}" destId="{88E22BAE-2898-4404-8CA3-E91C15F1E5BA}" srcOrd="0" destOrd="0" presId="urn:microsoft.com/office/officeart/2005/8/layout/orgChart1"/>
    <dgm:cxn modelId="{1928D27E-9FBE-4150-AB07-02422654CD96}" type="presParOf" srcId="{88E22BAE-2898-4404-8CA3-E91C15F1E5BA}" destId="{47EA9898-3F49-438A-B905-08D82350CCB6}" srcOrd="0" destOrd="0" presId="urn:microsoft.com/office/officeart/2005/8/layout/orgChart1"/>
    <dgm:cxn modelId="{70A2471E-CBC2-4850-9794-0A84AD51D7E6}" type="presParOf" srcId="{88E22BAE-2898-4404-8CA3-E91C15F1E5BA}" destId="{B5D5622F-CD62-46DA-84FA-76CAD947466C}" srcOrd="1" destOrd="0" presId="urn:microsoft.com/office/officeart/2005/8/layout/orgChart1"/>
    <dgm:cxn modelId="{FF6BE6F3-6634-49B1-9EA6-BB6ED236E968}" type="presParOf" srcId="{0010F9D4-282D-4071-8646-A8CA6299305D}" destId="{CEB0AF80-5EAF-4B47-846F-DEE669C3BEB9}" srcOrd="1" destOrd="0" presId="urn:microsoft.com/office/officeart/2005/8/layout/orgChart1"/>
    <dgm:cxn modelId="{6AAA4BF3-597B-4AEF-BC21-A6D92FF53BAD}" type="presParOf" srcId="{CEB0AF80-5EAF-4B47-846F-DEE669C3BEB9}" destId="{DDCB0EDA-60E7-4754-9CEF-8BE4F59CB1D8}" srcOrd="0" destOrd="0" presId="urn:microsoft.com/office/officeart/2005/8/layout/orgChart1"/>
    <dgm:cxn modelId="{773BAFDA-0008-4D7B-961F-2A4028DFB400}" type="presParOf" srcId="{CEB0AF80-5EAF-4B47-846F-DEE669C3BEB9}" destId="{FDC0E815-1927-4667-9A49-E92F4BFDBB5A}" srcOrd="1" destOrd="0" presId="urn:microsoft.com/office/officeart/2005/8/layout/orgChart1"/>
    <dgm:cxn modelId="{9B71F628-A574-40EB-A9F8-9D479289A700}" type="presParOf" srcId="{FDC0E815-1927-4667-9A49-E92F4BFDBB5A}" destId="{FBA14C7E-8CA5-4413-BFE2-7F76F0014BEC}" srcOrd="0" destOrd="0" presId="urn:microsoft.com/office/officeart/2005/8/layout/orgChart1"/>
    <dgm:cxn modelId="{4EB0E28B-509D-4DE3-976B-8F90036AE2A8}" type="presParOf" srcId="{FBA14C7E-8CA5-4413-BFE2-7F76F0014BEC}" destId="{B6C1FEC4-2AC4-40FD-BFCC-9C4904755F49}" srcOrd="0" destOrd="0" presId="urn:microsoft.com/office/officeart/2005/8/layout/orgChart1"/>
    <dgm:cxn modelId="{ACDA9B99-3B4F-4708-B337-5058A1CC58D9}" type="presParOf" srcId="{FBA14C7E-8CA5-4413-BFE2-7F76F0014BEC}" destId="{77305ED4-A9B6-4461-A561-7DB974E4670C}" srcOrd="1" destOrd="0" presId="urn:microsoft.com/office/officeart/2005/8/layout/orgChart1"/>
    <dgm:cxn modelId="{E6C1AEF4-F43A-42F0-AC31-329A386C572B}" type="presParOf" srcId="{FDC0E815-1927-4667-9A49-E92F4BFDBB5A}" destId="{5A68BF79-5432-4820-AA58-D09DDA9A2EB4}" srcOrd="1" destOrd="0" presId="urn:microsoft.com/office/officeart/2005/8/layout/orgChart1"/>
    <dgm:cxn modelId="{93560F53-DD9C-465F-8ABE-B62C2E4A8079}" type="presParOf" srcId="{FDC0E815-1927-4667-9A49-E92F4BFDBB5A}" destId="{25DCA8C1-D89A-4E31-882C-C98EA87A0C45}" srcOrd="2" destOrd="0" presId="urn:microsoft.com/office/officeart/2005/8/layout/orgChart1"/>
    <dgm:cxn modelId="{2902FFA2-DA23-4198-8EC0-43FB10D07755}" type="presParOf" srcId="{CEB0AF80-5EAF-4B47-846F-DEE669C3BEB9}" destId="{A23E8714-C7A4-4B6F-8A77-A72A928BC7C5}" srcOrd="2" destOrd="0" presId="urn:microsoft.com/office/officeart/2005/8/layout/orgChart1"/>
    <dgm:cxn modelId="{65200C60-94D9-41CA-83BF-1C2F72FCACE1}" type="presParOf" srcId="{CEB0AF80-5EAF-4B47-846F-DEE669C3BEB9}" destId="{AE2D5367-F6C3-4BC6-9802-6A7C2A356CAB}" srcOrd="3" destOrd="0" presId="urn:microsoft.com/office/officeart/2005/8/layout/orgChart1"/>
    <dgm:cxn modelId="{81672580-974E-4112-BB83-AFA2E25E34E2}" type="presParOf" srcId="{AE2D5367-F6C3-4BC6-9802-6A7C2A356CAB}" destId="{A2869720-1207-4E66-A1D3-ECD7485BFBCA}" srcOrd="0" destOrd="0" presId="urn:microsoft.com/office/officeart/2005/8/layout/orgChart1"/>
    <dgm:cxn modelId="{8A39DF8F-A7CF-4814-AFD6-CE916BBC70E2}" type="presParOf" srcId="{A2869720-1207-4E66-A1D3-ECD7485BFBCA}" destId="{A8C10233-C689-4F9A-BC10-4C2E1AF97507}" srcOrd="0" destOrd="0" presId="urn:microsoft.com/office/officeart/2005/8/layout/orgChart1"/>
    <dgm:cxn modelId="{344C6697-4300-4B50-8E33-383C5E7390F0}" type="presParOf" srcId="{A2869720-1207-4E66-A1D3-ECD7485BFBCA}" destId="{5A635667-6AC5-4E19-B574-8C2555896464}" srcOrd="1" destOrd="0" presId="urn:microsoft.com/office/officeart/2005/8/layout/orgChart1"/>
    <dgm:cxn modelId="{51B158D0-4AF0-4680-B56B-C883167A4E2F}" type="presParOf" srcId="{AE2D5367-F6C3-4BC6-9802-6A7C2A356CAB}" destId="{E715D2D0-2BF4-491E-BF1B-DC0179340D0D}" srcOrd="1" destOrd="0" presId="urn:microsoft.com/office/officeart/2005/8/layout/orgChart1"/>
    <dgm:cxn modelId="{55E19B61-7841-494D-BFE3-3DBA9966EE35}" type="presParOf" srcId="{AE2D5367-F6C3-4BC6-9802-6A7C2A356CAB}" destId="{48F05662-977E-4983-81C2-D6E5F8A9E770}" srcOrd="2" destOrd="0" presId="urn:microsoft.com/office/officeart/2005/8/layout/orgChart1"/>
    <dgm:cxn modelId="{BDB898AA-467F-408D-AEE9-27712946AFA0}" type="presParOf" srcId="{0010F9D4-282D-4071-8646-A8CA6299305D}" destId="{5CF449CD-DB7E-4DEA-8554-E96C50ACA302}" srcOrd="2" destOrd="0" presId="urn:microsoft.com/office/officeart/2005/8/layout/orgChart1"/>
    <dgm:cxn modelId="{65907B3B-40B5-4555-AFEF-637A7FBF2246}" type="presParOf" srcId="{5316E199-54EA-4ECD-879F-F7B30BA9DB3A}" destId="{352FD119-D1BF-40C6-BFF6-16AA911AFFCE}" srcOrd="2" destOrd="0" presId="urn:microsoft.com/office/officeart/2005/8/layout/orgChart1"/>
    <dgm:cxn modelId="{0BC8435A-6D30-4EDE-AAD0-49531594EAFF}" type="presParOf" srcId="{5316E199-54EA-4ECD-879F-F7B30BA9DB3A}" destId="{7DAC6454-A8C0-4814-A03A-599FDFB15964}" srcOrd="3" destOrd="0" presId="urn:microsoft.com/office/officeart/2005/8/layout/orgChart1"/>
    <dgm:cxn modelId="{30ACBB77-0A55-49EB-A494-850A34E1C732}" type="presParOf" srcId="{7DAC6454-A8C0-4814-A03A-599FDFB15964}" destId="{D2661B3F-5316-4404-A5A2-1838D3AF4523}" srcOrd="0" destOrd="0" presId="urn:microsoft.com/office/officeart/2005/8/layout/orgChart1"/>
    <dgm:cxn modelId="{15A9AD34-FF69-4880-825C-763AD7A35E2E}" type="presParOf" srcId="{D2661B3F-5316-4404-A5A2-1838D3AF4523}" destId="{A27D8ADF-EDCC-450C-8712-E910FAEA3134}" srcOrd="0" destOrd="0" presId="urn:microsoft.com/office/officeart/2005/8/layout/orgChart1"/>
    <dgm:cxn modelId="{FE0CA551-73A9-4BEB-A496-676E5A01E149}" type="presParOf" srcId="{D2661B3F-5316-4404-A5A2-1838D3AF4523}" destId="{AAC1DA3F-358C-43A7-967B-F891D8E9658C}" srcOrd="1" destOrd="0" presId="urn:microsoft.com/office/officeart/2005/8/layout/orgChart1"/>
    <dgm:cxn modelId="{41AE1A29-6AA9-4B64-B0A9-817488502FC3}" type="presParOf" srcId="{7DAC6454-A8C0-4814-A03A-599FDFB15964}" destId="{8D9EC1ED-B072-42BD-80F9-1810089A1A5A}" srcOrd="1" destOrd="0" presId="urn:microsoft.com/office/officeart/2005/8/layout/orgChart1"/>
    <dgm:cxn modelId="{3DF20FAE-C3FA-4E65-8C8C-317DECFB499E}" type="presParOf" srcId="{7DAC6454-A8C0-4814-A03A-599FDFB15964}" destId="{9F799BFD-1C86-405E-8EEC-BED61094CDCD}" srcOrd="2" destOrd="0" presId="urn:microsoft.com/office/officeart/2005/8/layout/orgChart1"/>
    <dgm:cxn modelId="{913352B1-5164-46D6-9FA9-63D2710DEBA4}" type="presParOf" srcId="{5316E199-54EA-4ECD-879F-F7B30BA9DB3A}" destId="{F7598434-9424-4B31-A35A-316DE4037985}" srcOrd="4" destOrd="0" presId="urn:microsoft.com/office/officeart/2005/8/layout/orgChart1"/>
    <dgm:cxn modelId="{FB050791-3BC1-4C52-8551-3463987CF23A}" type="presParOf" srcId="{5316E199-54EA-4ECD-879F-F7B30BA9DB3A}" destId="{78F8B6DA-5347-45BA-9213-FAC2283C7B9D}" srcOrd="5" destOrd="0" presId="urn:microsoft.com/office/officeart/2005/8/layout/orgChart1"/>
    <dgm:cxn modelId="{2613D019-B14F-47B3-BE84-92859ABD8CD9}" type="presParOf" srcId="{78F8B6DA-5347-45BA-9213-FAC2283C7B9D}" destId="{9A0AF5C3-A032-408F-AABB-7836D199BCEF}" srcOrd="0" destOrd="0" presId="urn:microsoft.com/office/officeart/2005/8/layout/orgChart1"/>
    <dgm:cxn modelId="{A1CC04DF-84F1-486D-AC84-6B343472AD86}" type="presParOf" srcId="{9A0AF5C3-A032-408F-AABB-7836D199BCEF}" destId="{A7023101-9549-4F36-A604-E1AAD1D13BBC}" srcOrd="0" destOrd="0" presId="urn:microsoft.com/office/officeart/2005/8/layout/orgChart1"/>
    <dgm:cxn modelId="{3E16E7A4-55EA-452E-82BC-A370F185FCFA}" type="presParOf" srcId="{9A0AF5C3-A032-408F-AABB-7836D199BCEF}" destId="{38CF2C7B-33CA-4567-B6F0-47DF8DA979CA}" srcOrd="1" destOrd="0" presId="urn:microsoft.com/office/officeart/2005/8/layout/orgChart1"/>
    <dgm:cxn modelId="{2AD8F211-7627-43D7-8FDA-3ABB5C7104DE}" type="presParOf" srcId="{78F8B6DA-5347-45BA-9213-FAC2283C7B9D}" destId="{58AD97EB-E012-4AB1-B516-2A80A9D35561}" srcOrd="1" destOrd="0" presId="urn:microsoft.com/office/officeart/2005/8/layout/orgChart1"/>
    <dgm:cxn modelId="{10F84DAD-2862-4A99-BA4F-8C12EC509CCC}" type="presParOf" srcId="{78F8B6DA-5347-45BA-9213-FAC2283C7B9D}" destId="{115C1723-C7B1-4DC9-84AF-930E3D83770A}" srcOrd="2" destOrd="0" presId="urn:microsoft.com/office/officeart/2005/8/layout/orgChart1"/>
    <dgm:cxn modelId="{4E0122D9-692F-496B-AD0D-B0E0E63A6368}" type="presParOf" srcId="{98F4EEAA-0920-466B-8E40-6CAC0FBAFF09}" destId="{1C69F3DD-93F5-4531-B5DA-0BA9EE419DD3}" srcOrd="2" destOrd="0" presId="urn:microsoft.com/office/officeart/2005/8/layout/orgChart1"/>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482B3CE-5761-4CD9-AE04-26D34A710C62}" type="doc">
      <dgm:prSet loTypeId="urn:microsoft.com/office/officeart/2005/8/layout/orgChart1" loCatId="hierarchy" qsTypeId="urn:microsoft.com/office/officeart/2005/8/quickstyle/simple1" qsCatId="simple" csTypeId="urn:microsoft.com/office/officeart/2005/8/colors/accent1_2" csCatId="accent1" phldr="1"/>
      <dgm:spPr/>
    </dgm:pt>
    <dgm:pt modelId="{7F496650-21C6-4319-8359-81A2CB0895A8}">
      <dgm:prSet/>
      <dgm:spPr/>
      <dgm:t>
        <a:bodyPr/>
        <a:lstStyle/>
        <a:p>
          <a:pPr marR="0" algn="ctr" rtl="0"/>
          <a:r>
            <a:rPr lang="uk-UA" baseline="0" smtClean="0">
              <a:latin typeface="Calibri"/>
            </a:rPr>
            <a:t>1,7 млн. грн</a:t>
          </a:r>
          <a:endParaRPr lang="uk-UA" smtClean="0"/>
        </a:p>
      </dgm:t>
    </dgm:pt>
    <dgm:pt modelId="{5CFFFCE1-5081-4A96-A2C0-DD2F9D904E7E}" type="parTrans" cxnId="{8D3D550B-B746-453C-9483-66CB6CC3EC16}">
      <dgm:prSet/>
      <dgm:spPr/>
      <dgm:t>
        <a:bodyPr/>
        <a:lstStyle/>
        <a:p>
          <a:endParaRPr lang="uk-UA"/>
        </a:p>
      </dgm:t>
    </dgm:pt>
    <dgm:pt modelId="{A84411B2-B0CB-4E46-BCFC-798D46B0EF63}" type="sibTrans" cxnId="{8D3D550B-B746-453C-9483-66CB6CC3EC16}">
      <dgm:prSet/>
      <dgm:spPr/>
      <dgm:t>
        <a:bodyPr/>
        <a:lstStyle/>
        <a:p>
          <a:endParaRPr lang="uk-UA"/>
        </a:p>
      </dgm:t>
    </dgm:pt>
    <dgm:pt modelId="{4F3D6524-A722-440A-A138-AACDD33CF176}">
      <dgm:prSet/>
      <dgm:spPr/>
      <dgm:t>
        <a:bodyPr/>
        <a:lstStyle/>
        <a:p>
          <a:pPr marR="0" algn="ctr" rtl="0"/>
          <a:r>
            <a:rPr lang="uk-UA" baseline="0" smtClean="0">
              <a:latin typeface="Calibri"/>
            </a:rPr>
            <a:t> державний бюджет</a:t>
          </a:r>
        </a:p>
        <a:p>
          <a:pPr marR="0" algn="ctr" rtl="0"/>
          <a:r>
            <a:rPr lang="uk-UA" baseline="0" smtClean="0">
              <a:latin typeface="Calibri"/>
            </a:rPr>
            <a:t>1,18 млн. грн</a:t>
          </a:r>
          <a:endParaRPr lang="uk-UA" smtClean="0"/>
        </a:p>
      </dgm:t>
    </dgm:pt>
    <dgm:pt modelId="{8E2FFFA4-E1A9-4DB1-A68B-052EBE1C0610}" type="parTrans" cxnId="{8BA20872-136F-4511-AE37-B58C96A0F202}">
      <dgm:prSet/>
      <dgm:spPr/>
      <dgm:t>
        <a:bodyPr/>
        <a:lstStyle/>
        <a:p>
          <a:endParaRPr lang="uk-UA"/>
        </a:p>
      </dgm:t>
    </dgm:pt>
    <dgm:pt modelId="{E420E22C-18FF-44E9-81D5-A00164A9C949}" type="sibTrans" cxnId="{8BA20872-136F-4511-AE37-B58C96A0F202}">
      <dgm:prSet/>
      <dgm:spPr/>
      <dgm:t>
        <a:bodyPr/>
        <a:lstStyle/>
        <a:p>
          <a:endParaRPr lang="uk-UA"/>
        </a:p>
      </dgm:t>
    </dgm:pt>
    <dgm:pt modelId="{50E22728-A6A3-4B64-BE3E-DAC2C6073EE0}">
      <dgm:prSet/>
      <dgm:spPr/>
      <dgm:t>
        <a:bodyPr/>
        <a:lstStyle/>
        <a:p>
          <a:pPr marR="0" algn="ctr" rtl="0"/>
          <a:r>
            <a:rPr lang="uk-UA" baseline="0" smtClean="0">
              <a:latin typeface="Calibri"/>
            </a:rPr>
            <a:t>районний бюджет </a:t>
          </a:r>
          <a:endParaRPr lang="uk-UA" baseline="0" smtClean="0">
            <a:latin typeface="Times New Roman"/>
          </a:endParaRPr>
        </a:p>
        <a:p>
          <a:pPr marR="0" algn="ctr" rtl="0"/>
          <a:r>
            <a:rPr lang="uk-UA" baseline="0" smtClean="0">
              <a:latin typeface="Calibri"/>
            </a:rPr>
            <a:t>518,7 тис. грн</a:t>
          </a:r>
          <a:endParaRPr lang="uk-UA" smtClean="0"/>
        </a:p>
      </dgm:t>
    </dgm:pt>
    <dgm:pt modelId="{E1E74DE7-9BEC-4D6E-924F-E085F7F32835}" type="parTrans" cxnId="{E1170657-3559-4212-9AF8-A21C4E4E951C}">
      <dgm:prSet/>
      <dgm:spPr/>
      <dgm:t>
        <a:bodyPr/>
        <a:lstStyle/>
        <a:p>
          <a:endParaRPr lang="uk-UA"/>
        </a:p>
      </dgm:t>
    </dgm:pt>
    <dgm:pt modelId="{54F9443F-AA9C-44ED-B385-87D504DCC5E9}" type="sibTrans" cxnId="{E1170657-3559-4212-9AF8-A21C4E4E951C}">
      <dgm:prSet/>
      <dgm:spPr/>
      <dgm:t>
        <a:bodyPr/>
        <a:lstStyle/>
        <a:p>
          <a:endParaRPr lang="uk-UA"/>
        </a:p>
      </dgm:t>
    </dgm:pt>
    <dgm:pt modelId="{562897F8-353A-4775-84D8-DD92D309B44A}" type="pres">
      <dgm:prSet presAssocID="{D482B3CE-5761-4CD9-AE04-26D34A710C62}" presName="hierChild1" presStyleCnt="0">
        <dgm:presLayoutVars>
          <dgm:orgChart val="1"/>
          <dgm:chPref val="1"/>
          <dgm:dir/>
          <dgm:animOne val="branch"/>
          <dgm:animLvl val="lvl"/>
          <dgm:resizeHandles/>
        </dgm:presLayoutVars>
      </dgm:prSet>
      <dgm:spPr/>
    </dgm:pt>
    <dgm:pt modelId="{ECA388AC-2A71-497D-959B-EFEAC84CC495}" type="pres">
      <dgm:prSet presAssocID="{7F496650-21C6-4319-8359-81A2CB0895A8}" presName="hierRoot1" presStyleCnt="0">
        <dgm:presLayoutVars>
          <dgm:hierBranch val="hang"/>
        </dgm:presLayoutVars>
      </dgm:prSet>
      <dgm:spPr/>
    </dgm:pt>
    <dgm:pt modelId="{843BDA81-8801-4E8D-96D7-7EFD459D1E97}" type="pres">
      <dgm:prSet presAssocID="{7F496650-21C6-4319-8359-81A2CB0895A8}" presName="rootComposite1" presStyleCnt="0"/>
      <dgm:spPr/>
    </dgm:pt>
    <dgm:pt modelId="{41B3230B-7713-4850-8654-A2EF9108EA6A}" type="pres">
      <dgm:prSet presAssocID="{7F496650-21C6-4319-8359-81A2CB0895A8}" presName="rootText1" presStyleLbl="node0" presStyleIdx="0" presStyleCnt="1">
        <dgm:presLayoutVars>
          <dgm:chPref val="3"/>
        </dgm:presLayoutVars>
      </dgm:prSet>
      <dgm:spPr/>
      <dgm:t>
        <a:bodyPr/>
        <a:lstStyle/>
        <a:p>
          <a:endParaRPr lang="uk-UA"/>
        </a:p>
      </dgm:t>
    </dgm:pt>
    <dgm:pt modelId="{7A2A866A-8098-46B8-8E7E-35E8AD46B705}" type="pres">
      <dgm:prSet presAssocID="{7F496650-21C6-4319-8359-81A2CB0895A8}" presName="rootConnector1" presStyleLbl="node1" presStyleIdx="0" presStyleCnt="0"/>
      <dgm:spPr/>
      <dgm:t>
        <a:bodyPr/>
        <a:lstStyle/>
        <a:p>
          <a:endParaRPr lang="uk-UA"/>
        </a:p>
      </dgm:t>
    </dgm:pt>
    <dgm:pt modelId="{3BA73382-BC90-4DEF-9973-AD64F0FC8F6A}" type="pres">
      <dgm:prSet presAssocID="{7F496650-21C6-4319-8359-81A2CB0895A8}" presName="hierChild2" presStyleCnt="0"/>
      <dgm:spPr/>
    </dgm:pt>
    <dgm:pt modelId="{3C4D6B6F-46EE-4ABF-93CF-54E37AFDDCBB}" type="pres">
      <dgm:prSet presAssocID="{8E2FFFA4-E1A9-4DB1-A68B-052EBE1C0610}" presName="Name48" presStyleLbl="parChTrans1D2" presStyleIdx="0" presStyleCnt="2"/>
      <dgm:spPr/>
      <dgm:t>
        <a:bodyPr/>
        <a:lstStyle/>
        <a:p>
          <a:endParaRPr lang="ru-RU"/>
        </a:p>
      </dgm:t>
    </dgm:pt>
    <dgm:pt modelId="{4C8AAA86-2769-4211-88B0-FC495FECF247}" type="pres">
      <dgm:prSet presAssocID="{4F3D6524-A722-440A-A138-AACDD33CF176}" presName="hierRoot2" presStyleCnt="0">
        <dgm:presLayoutVars>
          <dgm:hierBranch/>
        </dgm:presLayoutVars>
      </dgm:prSet>
      <dgm:spPr/>
    </dgm:pt>
    <dgm:pt modelId="{91CD18C7-F52C-4AEC-A100-45330FD1FE90}" type="pres">
      <dgm:prSet presAssocID="{4F3D6524-A722-440A-A138-AACDD33CF176}" presName="rootComposite" presStyleCnt="0"/>
      <dgm:spPr/>
    </dgm:pt>
    <dgm:pt modelId="{C6C621CE-7913-4901-A8A5-D5C1A2D21BB1}" type="pres">
      <dgm:prSet presAssocID="{4F3D6524-A722-440A-A138-AACDD33CF176}" presName="rootText" presStyleLbl="node2" presStyleIdx="0" presStyleCnt="2">
        <dgm:presLayoutVars>
          <dgm:chPref val="3"/>
        </dgm:presLayoutVars>
      </dgm:prSet>
      <dgm:spPr/>
      <dgm:t>
        <a:bodyPr/>
        <a:lstStyle/>
        <a:p>
          <a:endParaRPr lang="uk-UA"/>
        </a:p>
      </dgm:t>
    </dgm:pt>
    <dgm:pt modelId="{865725FA-CA45-4705-A671-A43A8C8B7CE2}" type="pres">
      <dgm:prSet presAssocID="{4F3D6524-A722-440A-A138-AACDD33CF176}" presName="rootConnector" presStyleLbl="node2" presStyleIdx="0" presStyleCnt="2"/>
      <dgm:spPr/>
      <dgm:t>
        <a:bodyPr/>
        <a:lstStyle/>
        <a:p>
          <a:endParaRPr lang="uk-UA"/>
        </a:p>
      </dgm:t>
    </dgm:pt>
    <dgm:pt modelId="{486BD6BE-6EFA-4BC5-8A50-502A9826169C}" type="pres">
      <dgm:prSet presAssocID="{4F3D6524-A722-440A-A138-AACDD33CF176}" presName="hierChild4" presStyleCnt="0"/>
      <dgm:spPr/>
    </dgm:pt>
    <dgm:pt modelId="{A2C35327-1AD0-42BC-8C33-5A7E91302AF8}" type="pres">
      <dgm:prSet presAssocID="{4F3D6524-A722-440A-A138-AACDD33CF176}" presName="hierChild5" presStyleCnt="0"/>
      <dgm:spPr/>
    </dgm:pt>
    <dgm:pt modelId="{6E2734FD-5913-4245-8677-37CF13ECB657}" type="pres">
      <dgm:prSet presAssocID="{E1E74DE7-9BEC-4D6E-924F-E085F7F32835}" presName="Name48" presStyleLbl="parChTrans1D2" presStyleIdx="1" presStyleCnt="2"/>
      <dgm:spPr/>
      <dgm:t>
        <a:bodyPr/>
        <a:lstStyle/>
        <a:p>
          <a:endParaRPr lang="ru-RU"/>
        </a:p>
      </dgm:t>
    </dgm:pt>
    <dgm:pt modelId="{7D3D6D31-6734-4443-8306-1488FAB7372F}" type="pres">
      <dgm:prSet presAssocID="{50E22728-A6A3-4B64-BE3E-DAC2C6073EE0}" presName="hierRoot2" presStyleCnt="0">
        <dgm:presLayoutVars>
          <dgm:hierBranch/>
        </dgm:presLayoutVars>
      </dgm:prSet>
      <dgm:spPr/>
    </dgm:pt>
    <dgm:pt modelId="{D164FDDB-AEA5-473F-B541-D4C3845A8638}" type="pres">
      <dgm:prSet presAssocID="{50E22728-A6A3-4B64-BE3E-DAC2C6073EE0}" presName="rootComposite" presStyleCnt="0"/>
      <dgm:spPr/>
    </dgm:pt>
    <dgm:pt modelId="{5B81CCCD-F39A-407E-8772-AC4B7DFE91E6}" type="pres">
      <dgm:prSet presAssocID="{50E22728-A6A3-4B64-BE3E-DAC2C6073EE0}" presName="rootText" presStyleLbl="node2" presStyleIdx="1" presStyleCnt="2">
        <dgm:presLayoutVars>
          <dgm:chPref val="3"/>
        </dgm:presLayoutVars>
      </dgm:prSet>
      <dgm:spPr/>
      <dgm:t>
        <a:bodyPr/>
        <a:lstStyle/>
        <a:p>
          <a:endParaRPr lang="uk-UA"/>
        </a:p>
      </dgm:t>
    </dgm:pt>
    <dgm:pt modelId="{1EAC8EAB-A3E7-4998-8680-1DF8863EFFA3}" type="pres">
      <dgm:prSet presAssocID="{50E22728-A6A3-4B64-BE3E-DAC2C6073EE0}" presName="rootConnector" presStyleLbl="node2" presStyleIdx="1" presStyleCnt="2"/>
      <dgm:spPr/>
      <dgm:t>
        <a:bodyPr/>
        <a:lstStyle/>
        <a:p>
          <a:endParaRPr lang="uk-UA"/>
        </a:p>
      </dgm:t>
    </dgm:pt>
    <dgm:pt modelId="{59D73EAA-555D-4C94-BE41-28FB1F72F318}" type="pres">
      <dgm:prSet presAssocID="{50E22728-A6A3-4B64-BE3E-DAC2C6073EE0}" presName="hierChild4" presStyleCnt="0"/>
      <dgm:spPr/>
    </dgm:pt>
    <dgm:pt modelId="{E6337FE1-4CC9-45E2-B5DE-7902DD25C450}" type="pres">
      <dgm:prSet presAssocID="{50E22728-A6A3-4B64-BE3E-DAC2C6073EE0}" presName="hierChild5" presStyleCnt="0"/>
      <dgm:spPr/>
    </dgm:pt>
    <dgm:pt modelId="{3CA32D39-EA2F-4673-B22E-E11C13404149}" type="pres">
      <dgm:prSet presAssocID="{7F496650-21C6-4319-8359-81A2CB0895A8}" presName="hierChild3" presStyleCnt="0"/>
      <dgm:spPr/>
    </dgm:pt>
  </dgm:ptLst>
  <dgm:cxnLst>
    <dgm:cxn modelId="{D5538458-F300-46D5-8679-9BB7E3A6C3C7}" type="presOf" srcId="{D482B3CE-5761-4CD9-AE04-26D34A710C62}" destId="{562897F8-353A-4775-84D8-DD92D309B44A}" srcOrd="0" destOrd="0" presId="urn:microsoft.com/office/officeart/2005/8/layout/orgChart1"/>
    <dgm:cxn modelId="{E1170657-3559-4212-9AF8-A21C4E4E951C}" srcId="{7F496650-21C6-4319-8359-81A2CB0895A8}" destId="{50E22728-A6A3-4B64-BE3E-DAC2C6073EE0}" srcOrd="1" destOrd="0" parTransId="{E1E74DE7-9BEC-4D6E-924F-E085F7F32835}" sibTransId="{54F9443F-AA9C-44ED-B385-87D504DCC5E9}"/>
    <dgm:cxn modelId="{87C6509B-7B5F-4B60-B258-D52FA3A6466C}" type="presOf" srcId="{8E2FFFA4-E1A9-4DB1-A68B-052EBE1C0610}" destId="{3C4D6B6F-46EE-4ABF-93CF-54E37AFDDCBB}" srcOrd="0" destOrd="0" presId="urn:microsoft.com/office/officeart/2005/8/layout/orgChart1"/>
    <dgm:cxn modelId="{8C67D13E-66EE-4C67-BEF7-708A5D0931A3}" type="presOf" srcId="{7F496650-21C6-4319-8359-81A2CB0895A8}" destId="{41B3230B-7713-4850-8654-A2EF9108EA6A}" srcOrd="0" destOrd="0" presId="urn:microsoft.com/office/officeart/2005/8/layout/orgChart1"/>
    <dgm:cxn modelId="{07C4530C-8FB9-49EA-BEB3-70E8EDCFE213}" type="presOf" srcId="{50E22728-A6A3-4B64-BE3E-DAC2C6073EE0}" destId="{1EAC8EAB-A3E7-4998-8680-1DF8863EFFA3}" srcOrd="1" destOrd="0" presId="urn:microsoft.com/office/officeart/2005/8/layout/orgChart1"/>
    <dgm:cxn modelId="{8BA20872-136F-4511-AE37-B58C96A0F202}" srcId="{7F496650-21C6-4319-8359-81A2CB0895A8}" destId="{4F3D6524-A722-440A-A138-AACDD33CF176}" srcOrd="0" destOrd="0" parTransId="{8E2FFFA4-E1A9-4DB1-A68B-052EBE1C0610}" sibTransId="{E420E22C-18FF-44E9-81D5-A00164A9C949}"/>
    <dgm:cxn modelId="{D48A1605-6FFD-4146-BC86-570EB7F68C83}" type="presOf" srcId="{E1E74DE7-9BEC-4D6E-924F-E085F7F32835}" destId="{6E2734FD-5913-4245-8677-37CF13ECB657}" srcOrd="0" destOrd="0" presId="urn:microsoft.com/office/officeart/2005/8/layout/orgChart1"/>
    <dgm:cxn modelId="{CE854679-ACBF-40D6-B5FE-2BC41DF54CC7}" type="presOf" srcId="{4F3D6524-A722-440A-A138-AACDD33CF176}" destId="{C6C621CE-7913-4901-A8A5-D5C1A2D21BB1}" srcOrd="0" destOrd="0" presId="urn:microsoft.com/office/officeart/2005/8/layout/orgChart1"/>
    <dgm:cxn modelId="{EA661FB5-4385-49E6-9DAA-6A69160D9C44}" type="presOf" srcId="{50E22728-A6A3-4B64-BE3E-DAC2C6073EE0}" destId="{5B81CCCD-F39A-407E-8772-AC4B7DFE91E6}" srcOrd="0" destOrd="0" presId="urn:microsoft.com/office/officeart/2005/8/layout/orgChart1"/>
    <dgm:cxn modelId="{8D3D550B-B746-453C-9483-66CB6CC3EC16}" srcId="{D482B3CE-5761-4CD9-AE04-26D34A710C62}" destId="{7F496650-21C6-4319-8359-81A2CB0895A8}" srcOrd="0" destOrd="0" parTransId="{5CFFFCE1-5081-4A96-A2C0-DD2F9D904E7E}" sibTransId="{A84411B2-B0CB-4E46-BCFC-798D46B0EF63}"/>
    <dgm:cxn modelId="{A79C44F1-DA0E-45C2-B9CE-9E8D444BA8B9}" type="presOf" srcId="{4F3D6524-A722-440A-A138-AACDD33CF176}" destId="{865725FA-CA45-4705-A671-A43A8C8B7CE2}" srcOrd="1" destOrd="0" presId="urn:microsoft.com/office/officeart/2005/8/layout/orgChart1"/>
    <dgm:cxn modelId="{DD3C2910-18CA-485A-87BC-3DB7940F76DF}" type="presOf" srcId="{7F496650-21C6-4319-8359-81A2CB0895A8}" destId="{7A2A866A-8098-46B8-8E7E-35E8AD46B705}" srcOrd="1" destOrd="0" presId="urn:microsoft.com/office/officeart/2005/8/layout/orgChart1"/>
    <dgm:cxn modelId="{0FBB891F-FB55-4687-ABA5-49025AA4BC7C}" type="presParOf" srcId="{562897F8-353A-4775-84D8-DD92D309B44A}" destId="{ECA388AC-2A71-497D-959B-EFEAC84CC495}" srcOrd="0" destOrd="0" presId="urn:microsoft.com/office/officeart/2005/8/layout/orgChart1"/>
    <dgm:cxn modelId="{E8699835-A147-45D1-BC5F-BC74600356AC}" type="presParOf" srcId="{ECA388AC-2A71-497D-959B-EFEAC84CC495}" destId="{843BDA81-8801-4E8D-96D7-7EFD459D1E97}" srcOrd="0" destOrd="0" presId="urn:microsoft.com/office/officeart/2005/8/layout/orgChart1"/>
    <dgm:cxn modelId="{6A2046EE-A93F-4648-911A-EC6E47F42126}" type="presParOf" srcId="{843BDA81-8801-4E8D-96D7-7EFD459D1E97}" destId="{41B3230B-7713-4850-8654-A2EF9108EA6A}" srcOrd="0" destOrd="0" presId="urn:microsoft.com/office/officeart/2005/8/layout/orgChart1"/>
    <dgm:cxn modelId="{6090C58A-2FCF-4189-9D4B-7AAB57F5422C}" type="presParOf" srcId="{843BDA81-8801-4E8D-96D7-7EFD459D1E97}" destId="{7A2A866A-8098-46B8-8E7E-35E8AD46B705}" srcOrd="1" destOrd="0" presId="urn:microsoft.com/office/officeart/2005/8/layout/orgChart1"/>
    <dgm:cxn modelId="{354F7177-B9A8-459A-8B34-D508C6E9261E}" type="presParOf" srcId="{ECA388AC-2A71-497D-959B-EFEAC84CC495}" destId="{3BA73382-BC90-4DEF-9973-AD64F0FC8F6A}" srcOrd="1" destOrd="0" presId="urn:microsoft.com/office/officeart/2005/8/layout/orgChart1"/>
    <dgm:cxn modelId="{F3676257-3BEB-4FCA-B951-A4D54F2B3D14}" type="presParOf" srcId="{3BA73382-BC90-4DEF-9973-AD64F0FC8F6A}" destId="{3C4D6B6F-46EE-4ABF-93CF-54E37AFDDCBB}" srcOrd="0" destOrd="0" presId="urn:microsoft.com/office/officeart/2005/8/layout/orgChart1"/>
    <dgm:cxn modelId="{168F83EB-5253-401E-A8CA-A68353F45279}" type="presParOf" srcId="{3BA73382-BC90-4DEF-9973-AD64F0FC8F6A}" destId="{4C8AAA86-2769-4211-88B0-FC495FECF247}" srcOrd="1" destOrd="0" presId="urn:microsoft.com/office/officeart/2005/8/layout/orgChart1"/>
    <dgm:cxn modelId="{DB50878D-566C-485C-8080-D44B0F4D8EFF}" type="presParOf" srcId="{4C8AAA86-2769-4211-88B0-FC495FECF247}" destId="{91CD18C7-F52C-4AEC-A100-45330FD1FE90}" srcOrd="0" destOrd="0" presId="urn:microsoft.com/office/officeart/2005/8/layout/orgChart1"/>
    <dgm:cxn modelId="{ECCDE80F-77C4-4DF6-BC0D-269BC55C9FD3}" type="presParOf" srcId="{91CD18C7-F52C-4AEC-A100-45330FD1FE90}" destId="{C6C621CE-7913-4901-A8A5-D5C1A2D21BB1}" srcOrd="0" destOrd="0" presId="urn:microsoft.com/office/officeart/2005/8/layout/orgChart1"/>
    <dgm:cxn modelId="{BF2A3E1E-0E3F-4BFF-A89F-C55B1FE01227}" type="presParOf" srcId="{91CD18C7-F52C-4AEC-A100-45330FD1FE90}" destId="{865725FA-CA45-4705-A671-A43A8C8B7CE2}" srcOrd="1" destOrd="0" presId="urn:microsoft.com/office/officeart/2005/8/layout/orgChart1"/>
    <dgm:cxn modelId="{37D1F49D-9F11-46AA-A671-167C31758C92}" type="presParOf" srcId="{4C8AAA86-2769-4211-88B0-FC495FECF247}" destId="{486BD6BE-6EFA-4BC5-8A50-502A9826169C}" srcOrd="1" destOrd="0" presId="urn:microsoft.com/office/officeart/2005/8/layout/orgChart1"/>
    <dgm:cxn modelId="{B86E2722-7DA7-46C6-A642-B9AB29D5486F}" type="presParOf" srcId="{4C8AAA86-2769-4211-88B0-FC495FECF247}" destId="{A2C35327-1AD0-42BC-8C33-5A7E91302AF8}" srcOrd="2" destOrd="0" presId="urn:microsoft.com/office/officeart/2005/8/layout/orgChart1"/>
    <dgm:cxn modelId="{20ECA898-F256-4523-B119-DAC0D0CAECD2}" type="presParOf" srcId="{3BA73382-BC90-4DEF-9973-AD64F0FC8F6A}" destId="{6E2734FD-5913-4245-8677-37CF13ECB657}" srcOrd="2" destOrd="0" presId="urn:microsoft.com/office/officeart/2005/8/layout/orgChart1"/>
    <dgm:cxn modelId="{66F52CC5-8ACD-43A1-A5A4-550889BCE566}" type="presParOf" srcId="{3BA73382-BC90-4DEF-9973-AD64F0FC8F6A}" destId="{7D3D6D31-6734-4443-8306-1488FAB7372F}" srcOrd="3" destOrd="0" presId="urn:microsoft.com/office/officeart/2005/8/layout/orgChart1"/>
    <dgm:cxn modelId="{A4898CAA-4613-4C4A-95B3-7B734489E69A}" type="presParOf" srcId="{7D3D6D31-6734-4443-8306-1488FAB7372F}" destId="{D164FDDB-AEA5-473F-B541-D4C3845A8638}" srcOrd="0" destOrd="0" presId="urn:microsoft.com/office/officeart/2005/8/layout/orgChart1"/>
    <dgm:cxn modelId="{422C1019-8BF6-4678-A72A-520AF6E637F5}" type="presParOf" srcId="{D164FDDB-AEA5-473F-B541-D4C3845A8638}" destId="{5B81CCCD-F39A-407E-8772-AC4B7DFE91E6}" srcOrd="0" destOrd="0" presId="urn:microsoft.com/office/officeart/2005/8/layout/orgChart1"/>
    <dgm:cxn modelId="{589FE449-1081-4CCB-87D4-745E21D47298}" type="presParOf" srcId="{D164FDDB-AEA5-473F-B541-D4C3845A8638}" destId="{1EAC8EAB-A3E7-4998-8680-1DF8863EFFA3}" srcOrd="1" destOrd="0" presId="urn:microsoft.com/office/officeart/2005/8/layout/orgChart1"/>
    <dgm:cxn modelId="{BCD4F89D-B2AF-45F4-9D9C-C2CAB492BF9B}" type="presParOf" srcId="{7D3D6D31-6734-4443-8306-1488FAB7372F}" destId="{59D73EAA-555D-4C94-BE41-28FB1F72F318}" srcOrd="1" destOrd="0" presId="urn:microsoft.com/office/officeart/2005/8/layout/orgChart1"/>
    <dgm:cxn modelId="{108A0A26-9D1B-4F77-BEA5-718BF5E2501E}" type="presParOf" srcId="{7D3D6D31-6734-4443-8306-1488FAB7372F}" destId="{E6337FE1-4CC9-45E2-B5DE-7902DD25C450}" srcOrd="2" destOrd="0" presId="urn:microsoft.com/office/officeart/2005/8/layout/orgChart1"/>
    <dgm:cxn modelId="{7FF57B11-FA41-478D-8E37-245CEAF5610F}" type="presParOf" srcId="{ECA388AC-2A71-497D-959B-EFEAC84CC495}" destId="{3CA32D39-EA2F-4673-B22E-E11C13404149}" srcOrd="2" destOrd="0" presId="urn:microsoft.com/office/officeart/2005/8/layout/orgChart1"/>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E6BD2A7-78C0-4567-B76A-D9F668F7E0F6}" type="doc">
      <dgm:prSet loTypeId="urn:microsoft.com/office/officeart/2005/8/layout/orgChart1" loCatId="hierarchy" qsTypeId="urn:microsoft.com/office/officeart/2005/8/quickstyle/simple1" qsCatId="simple" csTypeId="urn:microsoft.com/office/officeart/2005/8/colors/accent1_2" csCatId="accent1" phldr="1"/>
      <dgm:spPr/>
    </dgm:pt>
    <dgm:pt modelId="{61528F98-5DCA-4E07-8702-F0F38F6EA7C2}">
      <dgm:prSet/>
      <dgm:spPr/>
      <dgm:t>
        <a:bodyPr/>
        <a:lstStyle/>
        <a:p>
          <a:pPr marR="0" algn="ctr" rtl="0"/>
          <a:r>
            <a:rPr lang="uk-UA" baseline="0" smtClean="0">
              <a:latin typeface="Calibri"/>
            </a:rPr>
            <a:t>Використано 1,48 млн. грн</a:t>
          </a:r>
          <a:endParaRPr lang="uk-UA" smtClean="0"/>
        </a:p>
      </dgm:t>
    </dgm:pt>
    <dgm:pt modelId="{E8B79FC2-EF64-4B8D-A4DA-A6BC0D310022}" type="parTrans" cxnId="{787511BF-3D5F-4C05-9963-A0B79576E759}">
      <dgm:prSet/>
      <dgm:spPr/>
      <dgm:t>
        <a:bodyPr/>
        <a:lstStyle/>
        <a:p>
          <a:endParaRPr lang="uk-UA"/>
        </a:p>
      </dgm:t>
    </dgm:pt>
    <dgm:pt modelId="{E50EC917-3511-483F-8611-7E2950DAFC11}" type="sibTrans" cxnId="{787511BF-3D5F-4C05-9963-A0B79576E759}">
      <dgm:prSet/>
      <dgm:spPr/>
      <dgm:t>
        <a:bodyPr/>
        <a:lstStyle/>
        <a:p>
          <a:endParaRPr lang="uk-UA"/>
        </a:p>
      </dgm:t>
    </dgm:pt>
    <dgm:pt modelId="{CDCBC4FE-62AF-40C8-B287-247D8B1F4267}">
      <dgm:prSet/>
      <dgm:spPr/>
      <dgm:t>
        <a:bodyPr/>
        <a:lstStyle/>
        <a:p>
          <a:pPr marR="0" algn="ctr" rtl="0"/>
          <a:r>
            <a:rPr lang="uk-UA" baseline="0" smtClean="0">
              <a:latin typeface="Calibri"/>
            </a:rPr>
            <a:t>з районного бюджету – 1,37  млн. грн</a:t>
          </a:r>
          <a:endParaRPr lang="uk-UA" smtClean="0"/>
        </a:p>
      </dgm:t>
    </dgm:pt>
    <dgm:pt modelId="{13E838F2-D04D-47B6-AB56-0C4963636FA3}" type="parTrans" cxnId="{CC34726B-169A-46E5-939F-7ED49A2F9FF9}">
      <dgm:prSet/>
      <dgm:spPr/>
      <dgm:t>
        <a:bodyPr/>
        <a:lstStyle/>
        <a:p>
          <a:endParaRPr lang="uk-UA"/>
        </a:p>
      </dgm:t>
    </dgm:pt>
    <dgm:pt modelId="{077459DC-3692-4AF1-A686-0F7534F8594F}" type="sibTrans" cxnId="{CC34726B-169A-46E5-939F-7ED49A2F9FF9}">
      <dgm:prSet/>
      <dgm:spPr/>
      <dgm:t>
        <a:bodyPr/>
        <a:lstStyle/>
        <a:p>
          <a:endParaRPr lang="uk-UA"/>
        </a:p>
      </dgm:t>
    </dgm:pt>
    <dgm:pt modelId="{2FF56546-D02B-4038-A399-CD3F2FE0EBEF}">
      <dgm:prSet/>
      <dgm:spPr/>
      <dgm:t>
        <a:bodyPr/>
        <a:lstStyle/>
        <a:p>
          <a:pPr marR="0" algn="ctr" rtl="0"/>
          <a:r>
            <a:rPr lang="uk-UA" baseline="0" smtClean="0">
              <a:latin typeface="Calibri"/>
            </a:rPr>
            <a:t>спонсорська допомога – 115,2 тис.  грн</a:t>
          </a:r>
          <a:endParaRPr lang="uk-UA" smtClean="0"/>
        </a:p>
      </dgm:t>
    </dgm:pt>
    <dgm:pt modelId="{03ADA698-E37E-4E73-B1AE-DCABEFE50BF8}" type="parTrans" cxnId="{A308F951-7B20-4ADE-A3BA-2DE380C646AA}">
      <dgm:prSet/>
      <dgm:spPr/>
      <dgm:t>
        <a:bodyPr/>
        <a:lstStyle/>
        <a:p>
          <a:endParaRPr lang="uk-UA"/>
        </a:p>
      </dgm:t>
    </dgm:pt>
    <dgm:pt modelId="{C5FEE1C9-43D3-4806-A16E-192E2B5EAE24}" type="sibTrans" cxnId="{A308F951-7B20-4ADE-A3BA-2DE380C646AA}">
      <dgm:prSet/>
      <dgm:spPr/>
      <dgm:t>
        <a:bodyPr/>
        <a:lstStyle/>
        <a:p>
          <a:endParaRPr lang="uk-UA"/>
        </a:p>
      </dgm:t>
    </dgm:pt>
    <dgm:pt modelId="{1CE0FF5B-1724-488F-90C3-62A2AF9E45FA}" type="pres">
      <dgm:prSet presAssocID="{5E6BD2A7-78C0-4567-B76A-D9F668F7E0F6}" presName="hierChild1" presStyleCnt="0">
        <dgm:presLayoutVars>
          <dgm:orgChart val="1"/>
          <dgm:chPref val="1"/>
          <dgm:dir/>
          <dgm:animOne val="branch"/>
          <dgm:animLvl val="lvl"/>
          <dgm:resizeHandles/>
        </dgm:presLayoutVars>
      </dgm:prSet>
      <dgm:spPr/>
    </dgm:pt>
    <dgm:pt modelId="{A3861AB4-4ED1-4267-A984-C475E1951B96}" type="pres">
      <dgm:prSet presAssocID="{61528F98-5DCA-4E07-8702-F0F38F6EA7C2}" presName="hierRoot1" presStyleCnt="0">
        <dgm:presLayoutVars>
          <dgm:hierBranch val="l"/>
        </dgm:presLayoutVars>
      </dgm:prSet>
      <dgm:spPr/>
    </dgm:pt>
    <dgm:pt modelId="{04F72C03-9561-4B7E-9E84-95B8769BB0EB}" type="pres">
      <dgm:prSet presAssocID="{61528F98-5DCA-4E07-8702-F0F38F6EA7C2}" presName="rootComposite1" presStyleCnt="0"/>
      <dgm:spPr/>
    </dgm:pt>
    <dgm:pt modelId="{0EF9E297-0F10-4EC5-AE2B-E5652B8AA374}" type="pres">
      <dgm:prSet presAssocID="{61528F98-5DCA-4E07-8702-F0F38F6EA7C2}" presName="rootText1" presStyleLbl="node0" presStyleIdx="0" presStyleCnt="1" custScaleX="306542">
        <dgm:presLayoutVars>
          <dgm:chPref val="3"/>
        </dgm:presLayoutVars>
      </dgm:prSet>
      <dgm:spPr/>
      <dgm:t>
        <a:bodyPr/>
        <a:lstStyle/>
        <a:p>
          <a:endParaRPr lang="uk-UA"/>
        </a:p>
      </dgm:t>
    </dgm:pt>
    <dgm:pt modelId="{88B4826D-C0BE-4334-A3A1-573E17BD7649}" type="pres">
      <dgm:prSet presAssocID="{61528F98-5DCA-4E07-8702-F0F38F6EA7C2}" presName="rootConnector1" presStyleLbl="node1" presStyleIdx="0" presStyleCnt="0"/>
      <dgm:spPr/>
      <dgm:t>
        <a:bodyPr/>
        <a:lstStyle/>
        <a:p>
          <a:endParaRPr lang="uk-UA"/>
        </a:p>
      </dgm:t>
    </dgm:pt>
    <dgm:pt modelId="{87613F88-865E-48CB-857A-47B31A95B850}" type="pres">
      <dgm:prSet presAssocID="{61528F98-5DCA-4E07-8702-F0F38F6EA7C2}" presName="hierChild2" presStyleCnt="0"/>
      <dgm:spPr/>
    </dgm:pt>
    <dgm:pt modelId="{906401CE-8E16-42F7-8319-52DE9495BCC9}" type="pres">
      <dgm:prSet presAssocID="{13E838F2-D04D-47B6-AB56-0C4963636FA3}" presName="Name50" presStyleLbl="parChTrans1D2" presStyleIdx="0" presStyleCnt="2"/>
      <dgm:spPr/>
      <dgm:t>
        <a:bodyPr/>
        <a:lstStyle/>
        <a:p>
          <a:endParaRPr lang="ru-RU"/>
        </a:p>
      </dgm:t>
    </dgm:pt>
    <dgm:pt modelId="{C3F6F5D0-6ED7-4AD6-A024-A493BC390857}" type="pres">
      <dgm:prSet presAssocID="{CDCBC4FE-62AF-40C8-B287-247D8B1F4267}" presName="hierRoot2" presStyleCnt="0">
        <dgm:presLayoutVars>
          <dgm:hierBranch/>
        </dgm:presLayoutVars>
      </dgm:prSet>
      <dgm:spPr/>
    </dgm:pt>
    <dgm:pt modelId="{7213B80F-33EF-4171-8B90-A4D6F14DB27C}" type="pres">
      <dgm:prSet presAssocID="{CDCBC4FE-62AF-40C8-B287-247D8B1F4267}" presName="rootComposite" presStyleCnt="0"/>
      <dgm:spPr/>
    </dgm:pt>
    <dgm:pt modelId="{6033285C-8483-4E0E-90BE-3E6590EB0512}" type="pres">
      <dgm:prSet presAssocID="{CDCBC4FE-62AF-40C8-B287-247D8B1F4267}" presName="rootText" presStyleLbl="node2" presStyleIdx="0" presStyleCnt="2" custScaleX="364788">
        <dgm:presLayoutVars>
          <dgm:chPref val="3"/>
        </dgm:presLayoutVars>
      </dgm:prSet>
      <dgm:spPr/>
      <dgm:t>
        <a:bodyPr/>
        <a:lstStyle/>
        <a:p>
          <a:endParaRPr lang="uk-UA"/>
        </a:p>
      </dgm:t>
    </dgm:pt>
    <dgm:pt modelId="{33F15FE2-E05A-470B-AFF3-899C41CDDE6B}" type="pres">
      <dgm:prSet presAssocID="{CDCBC4FE-62AF-40C8-B287-247D8B1F4267}" presName="rootConnector" presStyleLbl="node2" presStyleIdx="0" presStyleCnt="2"/>
      <dgm:spPr/>
      <dgm:t>
        <a:bodyPr/>
        <a:lstStyle/>
        <a:p>
          <a:endParaRPr lang="uk-UA"/>
        </a:p>
      </dgm:t>
    </dgm:pt>
    <dgm:pt modelId="{02BF7FA5-02BD-4E0E-A79F-0AB263F59537}" type="pres">
      <dgm:prSet presAssocID="{CDCBC4FE-62AF-40C8-B287-247D8B1F4267}" presName="hierChild4" presStyleCnt="0"/>
      <dgm:spPr/>
    </dgm:pt>
    <dgm:pt modelId="{B3A49D74-25BE-4C07-849F-A2CFE1426D01}" type="pres">
      <dgm:prSet presAssocID="{CDCBC4FE-62AF-40C8-B287-247D8B1F4267}" presName="hierChild5" presStyleCnt="0"/>
      <dgm:spPr/>
    </dgm:pt>
    <dgm:pt modelId="{741F324A-0834-46D7-B242-6093C3E3C6CE}" type="pres">
      <dgm:prSet presAssocID="{03ADA698-E37E-4E73-B1AE-DCABEFE50BF8}" presName="Name50" presStyleLbl="parChTrans1D2" presStyleIdx="1" presStyleCnt="2"/>
      <dgm:spPr/>
      <dgm:t>
        <a:bodyPr/>
        <a:lstStyle/>
        <a:p>
          <a:endParaRPr lang="ru-RU"/>
        </a:p>
      </dgm:t>
    </dgm:pt>
    <dgm:pt modelId="{18B5E9B2-7576-4072-BFC1-F873926B31E2}" type="pres">
      <dgm:prSet presAssocID="{2FF56546-D02B-4038-A399-CD3F2FE0EBEF}" presName="hierRoot2" presStyleCnt="0">
        <dgm:presLayoutVars>
          <dgm:hierBranch/>
        </dgm:presLayoutVars>
      </dgm:prSet>
      <dgm:spPr/>
    </dgm:pt>
    <dgm:pt modelId="{31E605D7-DBB7-49BF-AB61-7560EB35DA36}" type="pres">
      <dgm:prSet presAssocID="{2FF56546-D02B-4038-A399-CD3F2FE0EBEF}" presName="rootComposite" presStyleCnt="0"/>
      <dgm:spPr/>
    </dgm:pt>
    <dgm:pt modelId="{A9826DA0-3F24-4136-B075-AA93B626726B}" type="pres">
      <dgm:prSet presAssocID="{2FF56546-D02B-4038-A399-CD3F2FE0EBEF}" presName="rootText" presStyleLbl="node2" presStyleIdx="1" presStyleCnt="2" custScaleX="367281">
        <dgm:presLayoutVars>
          <dgm:chPref val="3"/>
        </dgm:presLayoutVars>
      </dgm:prSet>
      <dgm:spPr/>
      <dgm:t>
        <a:bodyPr/>
        <a:lstStyle/>
        <a:p>
          <a:endParaRPr lang="uk-UA"/>
        </a:p>
      </dgm:t>
    </dgm:pt>
    <dgm:pt modelId="{B546E63A-4400-49EA-8F41-F2FD5406A20E}" type="pres">
      <dgm:prSet presAssocID="{2FF56546-D02B-4038-A399-CD3F2FE0EBEF}" presName="rootConnector" presStyleLbl="node2" presStyleIdx="1" presStyleCnt="2"/>
      <dgm:spPr/>
      <dgm:t>
        <a:bodyPr/>
        <a:lstStyle/>
        <a:p>
          <a:endParaRPr lang="uk-UA"/>
        </a:p>
      </dgm:t>
    </dgm:pt>
    <dgm:pt modelId="{305F4642-FBBF-4934-94D7-2C8ED99CD54C}" type="pres">
      <dgm:prSet presAssocID="{2FF56546-D02B-4038-A399-CD3F2FE0EBEF}" presName="hierChild4" presStyleCnt="0"/>
      <dgm:spPr/>
    </dgm:pt>
    <dgm:pt modelId="{080D9A73-5753-4B53-8D8C-833466C510CA}" type="pres">
      <dgm:prSet presAssocID="{2FF56546-D02B-4038-A399-CD3F2FE0EBEF}" presName="hierChild5" presStyleCnt="0"/>
      <dgm:spPr/>
    </dgm:pt>
    <dgm:pt modelId="{FE90B9F0-E662-4664-8235-0AE6068D48DA}" type="pres">
      <dgm:prSet presAssocID="{61528F98-5DCA-4E07-8702-F0F38F6EA7C2}" presName="hierChild3" presStyleCnt="0"/>
      <dgm:spPr/>
    </dgm:pt>
  </dgm:ptLst>
  <dgm:cxnLst>
    <dgm:cxn modelId="{8B4D9114-013D-466C-80E2-E509744A1404}" type="presOf" srcId="{13E838F2-D04D-47B6-AB56-0C4963636FA3}" destId="{906401CE-8E16-42F7-8319-52DE9495BCC9}" srcOrd="0" destOrd="0" presId="urn:microsoft.com/office/officeart/2005/8/layout/orgChart1"/>
    <dgm:cxn modelId="{3E6DAE42-D64C-4311-ACFF-37ED055A37FC}" type="presOf" srcId="{2FF56546-D02B-4038-A399-CD3F2FE0EBEF}" destId="{A9826DA0-3F24-4136-B075-AA93B626726B}" srcOrd="0" destOrd="0" presId="urn:microsoft.com/office/officeart/2005/8/layout/orgChart1"/>
    <dgm:cxn modelId="{CC34726B-169A-46E5-939F-7ED49A2F9FF9}" srcId="{61528F98-5DCA-4E07-8702-F0F38F6EA7C2}" destId="{CDCBC4FE-62AF-40C8-B287-247D8B1F4267}" srcOrd="0" destOrd="0" parTransId="{13E838F2-D04D-47B6-AB56-0C4963636FA3}" sibTransId="{077459DC-3692-4AF1-A686-0F7534F8594F}"/>
    <dgm:cxn modelId="{109457EB-3BE3-4B39-8EB2-BE28FB3A2379}" type="presOf" srcId="{03ADA698-E37E-4E73-B1AE-DCABEFE50BF8}" destId="{741F324A-0834-46D7-B242-6093C3E3C6CE}" srcOrd="0" destOrd="0" presId="urn:microsoft.com/office/officeart/2005/8/layout/orgChart1"/>
    <dgm:cxn modelId="{787511BF-3D5F-4C05-9963-A0B79576E759}" srcId="{5E6BD2A7-78C0-4567-B76A-D9F668F7E0F6}" destId="{61528F98-5DCA-4E07-8702-F0F38F6EA7C2}" srcOrd="0" destOrd="0" parTransId="{E8B79FC2-EF64-4B8D-A4DA-A6BC0D310022}" sibTransId="{E50EC917-3511-483F-8611-7E2950DAFC11}"/>
    <dgm:cxn modelId="{7798CA77-6E6E-4214-A886-29A1AEAA93D1}" type="presOf" srcId="{CDCBC4FE-62AF-40C8-B287-247D8B1F4267}" destId="{6033285C-8483-4E0E-90BE-3E6590EB0512}" srcOrd="0" destOrd="0" presId="urn:microsoft.com/office/officeart/2005/8/layout/orgChart1"/>
    <dgm:cxn modelId="{F9ACB405-FA84-4120-8A18-3BAFF117793A}" type="presOf" srcId="{CDCBC4FE-62AF-40C8-B287-247D8B1F4267}" destId="{33F15FE2-E05A-470B-AFF3-899C41CDDE6B}" srcOrd="1" destOrd="0" presId="urn:microsoft.com/office/officeart/2005/8/layout/orgChart1"/>
    <dgm:cxn modelId="{7BA7B509-0C4E-4166-B3DA-F979A1D0C9B7}" type="presOf" srcId="{61528F98-5DCA-4E07-8702-F0F38F6EA7C2}" destId="{88B4826D-C0BE-4334-A3A1-573E17BD7649}" srcOrd="1" destOrd="0" presId="urn:microsoft.com/office/officeart/2005/8/layout/orgChart1"/>
    <dgm:cxn modelId="{3C0D4B2B-6772-43FF-B908-E2F9D76AA244}" type="presOf" srcId="{61528F98-5DCA-4E07-8702-F0F38F6EA7C2}" destId="{0EF9E297-0F10-4EC5-AE2B-E5652B8AA374}" srcOrd="0" destOrd="0" presId="urn:microsoft.com/office/officeart/2005/8/layout/orgChart1"/>
    <dgm:cxn modelId="{A308F951-7B20-4ADE-A3BA-2DE380C646AA}" srcId="{61528F98-5DCA-4E07-8702-F0F38F6EA7C2}" destId="{2FF56546-D02B-4038-A399-CD3F2FE0EBEF}" srcOrd="1" destOrd="0" parTransId="{03ADA698-E37E-4E73-B1AE-DCABEFE50BF8}" sibTransId="{C5FEE1C9-43D3-4806-A16E-192E2B5EAE24}"/>
    <dgm:cxn modelId="{5DF2B861-9B9D-45E9-AECD-A06E50B0C0EE}" type="presOf" srcId="{5E6BD2A7-78C0-4567-B76A-D9F668F7E0F6}" destId="{1CE0FF5B-1724-488F-90C3-62A2AF9E45FA}" srcOrd="0" destOrd="0" presId="urn:microsoft.com/office/officeart/2005/8/layout/orgChart1"/>
    <dgm:cxn modelId="{1FDB66DA-2D11-4D5B-9C86-9795EEF05E14}" type="presOf" srcId="{2FF56546-D02B-4038-A399-CD3F2FE0EBEF}" destId="{B546E63A-4400-49EA-8F41-F2FD5406A20E}" srcOrd="1" destOrd="0" presId="urn:microsoft.com/office/officeart/2005/8/layout/orgChart1"/>
    <dgm:cxn modelId="{2A878CAB-6EEB-4AF4-BB2C-837A680C47FE}" type="presParOf" srcId="{1CE0FF5B-1724-488F-90C3-62A2AF9E45FA}" destId="{A3861AB4-4ED1-4267-A984-C475E1951B96}" srcOrd="0" destOrd="0" presId="urn:microsoft.com/office/officeart/2005/8/layout/orgChart1"/>
    <dgm:cxn modelId="{6DD71B96-E883-4CAE-ACD4-57C884E7EBC8}" type="presParOf" srcId="{A3861AB4-4ED1-4267-A984-C475E1951B96}" destId="{04F72C03-9561-4B7E-9E84-95B8769BB0EB}" srcOrd="0" destOrd="0" presId="urn:microsoft.com/office/officeart/2005/8/layout/orgChart1"/>
    <dgm:cxn modelId="{BDF55245-0227-4772-988D-BE8941E7CFED}" type="presParOf" srcId="{04F72C03-9561-4B7E-9E84-95B8769BB0EB}" destId="{0EF9E297-0F10-4EC5-AE2B-E5652B8AA374}" srcOrd="0" destOrd="0" presId="urn:microsoft.com/office/officeart/2005/8/layout/orgChart1"/>
    <dgm:cxn modelId="{603E80EF-EC43-474D-8C4C-6E043CF36C18}" type="presParOf" srcId="{04F72C03-9561-4B7E-9E84-95B8769BB0EB}" destId="{88B4826D-C0BE-4334-A3A1-573E17BD7649}" srcOrd="1" destOrd="0" presId="urn:microsoft.com/office/officeart/2005/8/layout/orgChart1"/>
    <dgm:cxn modelId="{7EBD750B-2111-43ED-8523-C1B2C07B918C}" type="presParOf" srcId="{A3861AB4-4ED1-4267-A984-C475E1951B96}" destId="{87613F88-865E-48CB-857A-47B31A95B850}" srcOrd="1" destOrd="0" presId="urn:microsoft.com/office/officeart/2005/8/layout/orgChart1"/>
    <dgm:cxn modelId="{62D7762B-C829-4D27-8D6D-ADEC5126BFF3}" type="presParOf" srcId="{87613F88-865E-48CB-857A-47B31A95B850}" destId="{906401CE-8E16-42F7-8319-52DE9495BCC9}" srcOrd="0" destOrd="0" presId="urn:microsoft.com/office/officeart/2005/8/layout/orgChart1"/>
    <dgm:cxn modelId="{36623F08-3776-4C68-BD8C-176506C9EE63}" type="presParOf" srcId="{87613F88-865E-48CB-857A-47B31A95B850}" destId="{C3F6F5D0-6ED7-4AD6-A024-A493BC390857}" srcOrd="1" destOrd="0" presId="urn:microsoft.com/office/officeart/2005/8/layout/orgChart1"/>
    <dgm:cxn modelId="{3958A44F-6599-4FC9-B9B0-0139A538B8C2}" type="presParOf" srcId="{C3F6F5D0-6ED7-4AD6-A024-A493BC390857}" destId="{7213B80F-33EF-4171-8B90-A4D6F14DB27C}" srcOrd="0" destOrd="0" presId="urn:microsoft.com/office/officeart/2005/8/layout/orgChart1"/>
    <dgm:cxn modelId="{429DE06E-5570-4F40-9618-F719BDA69E8F}" type="presParOf" srcId="{7213B80F-33EF-4171-8B90-A4D6F14DB27C}" destId="{6033285C-8483-4E0E-90BE-3E6590EB0512}" srcOrd="0" destOrd="0" presId="urn:microsoft.com/office/officeart/2005/8/layout/orgChart1"/>
    <dgm:cxn modelId="{D789C2B4-FD27-4549-B4B1-8502B32FFF7E}" type="presParOf" srcId="{7213B80F-33EF-4171-8B90-A4D6F14DB27C}" destId="{33F15FE2-E05A-470B-AFF3-899C41CDDE6B}" srcOrd="1" destOrd="0" presId="urn:microsoft.com/office/officeart/2005/8/layout/orgChart1"/>
    <dgm:cxn modelId="{AAF1CF67-6DB8-40A9-958D-C41487A973B7}" type="presParOf" srcId="{C3F6F5D0-6ED7-4AD6-A024-A493BC390857}" destId="{02BF7FA5-02BD-4E0E-A79F-0AB263F59537}" srcOrd="1" destOrd="0" presId="urn:microsoft.com/office/officeart/2005/8/layout/orgChart1"/>
    <dgm:cxn modelId="{D7201E57-D7AF-4BD4-92B8-8DCD0CA0974C}" type="presParOf" srcId="{C3F6F5D0-6ED7-4AD6-A024-A493BC390857}" destId="{B3A49D74-25BE-4C07-849F-A2CFE1426D01}" srcOrd="2" destOrd="0" presId="urn:microsoft.com/office/officeart/2005/8/layout/orgChart1"/>
    <dgm:cxn modelId="{D674B773-4B84-4710-93D1-524D8782B5A7}" type="presParOf" srcId="{87613F88-865E-48CB-857A-47B31A95B850}" destId="{741F324A-0834-46D7-B242-6093C3E3C6CE}" srcOrd="2" destOrd="0" presId="urn:microsoft.com/office/officeart/2005/8/layout/orgChart1"/>
    <dgm:cxn modelId="{75523561-5227-4A1C-9104-4926A2E623D7}" type="presParOf" srcId="{87613F88-865E-48CB-857A-47B31A95B850}" destId="{18B5E9B2-7576-4072-BFC1-F873926B31E2}" srcOrd="3" destOrd="0" presId="urn:microsoft.com/office/officeart/2005/8/layout/orgChart1"/>
    <dgm:cxn modelId="{1395763F-94A7-4BBA-B34B-9C5D21AF130C}" type="presParOf" srcId="{18B5E9B2-7576-4072-BFC1-F873926B31E2}" destId="{31E605D7-DBB7-49BF-AB61-7560EB35DA36}" srcOrd="0" destOrd="0" presId="urn:microsoft.com/office/officeart/2005/8/layout/orgChart1"/>
    <dgm:cxn modelId="{9357CF11-C25D-4B43-8B0C-A03836C213FB}" type="presParOf" srcId="{31E605D7-DBB7-49BF-AB61-7560EB35DA36}" destId="{A9826DA0-3F24-4136-B075-AA93B626726B}" srcOrd="0" destOrd="0" presId="urn:microsoft.com/office/officeart/2005/8/layout/orgChart1"/>
    <dgm:cxn modelId="{0CDDD5B6-99A2-4B92-8D86-C9D302D03EA0}" type="presParOf" srcId="{31E605D7-DBB7-49BF-AB61-7560EB35DA36}" destId="{B546E63A-4400-49EA-8F41-F2FD5406A20E}" srcOrd="1" destOrd="0" presId="urn:microsoft.com/office/officeart/2005/8/layout/orgChart1"/>
    <dgm:cxn modelId="{20252DCF-90DA-471C-8F4B-9DCB01775B49}" type="presParOf" srcId="{18B5E9B2-7576-4072-BFC1-F873926B31E2}" destId="{305F4642-FBBF-4934-94D7-2C8ED99CD54C}" srcOrd="1" destOrd="0" presId="urn:microsoft.com/office/officeart/2005/8/layout/orgChart1"/>
    <dgm:cxn modelId="{3E216AFC-6F52-4FBD-9C34-EB5B761FEB31}" type="presParOf" srcId="{18B5E9B2-7576-4072-BFC1-F873926B31E2}" destId="{080D9A73-5753-4B53-8D8C-833466C510CA}" srcOrd="2" destOrd="0" presId="urn:microsoft.com/office/officeart/2005/8/layout/orgChart1"/>
    <dgm:cxn modelId="{EDB03A68-154F-4C5F-8216-B95D0A192918}" type="presParOf" srcId="{A3861AB4-4ED1-4267-A984-C475E1951B96}" destId="{FE90B9F0-E662-4664-8235-0AE6068D48DA}" srcOrd="2" destOrd="0" presId="urn:microsoft.com/office/officeart/2005/8/layout/orgChart1"/>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3483AB2-0815-4188-84A0-50E5934BE58A}" type="doc">
      <dgm:prSet loTypeId="urn:microsoft.com/office/officeart/2005/8/layout/orgChart1" loCatId="hierarchy" qsTypeId="urn:microsoft.com/office/officeart/2005/8/quickstyle/simple1" qsCatId="simple" csTypeId="urn:microsoft.com/office/officeart/2005/8/colors/accent1_2" csCatId="accent1" phldr="1"/>
      <dgm:spPr/>
    </dgm:pt>
    <dgm:pt modelId="{3463B639-94E4-4786-8FCB-AD14FB323DEF}">
      <dgm:prSet/>
      <dgm:spPr/>
      <dgm:t>
        <a:bodyPr/>
        <a:lstStyle/>
        <a:p>
          <a:pPr marR="0" algn="ctr" rtl="0"/>
          <a:r>
            <a:rPr lang="uk-UA" baseline="0" smtClean="0">
              <a:latin typeface="Calibri"/>
            </a:rPr>
            <a:t> </a:t>
          </a:r>
          <a:r>
            <a:rPr lang="uk-UA" b="1" baseline="0" smtClean="0">
              <a:latin typeface="Calibri"/>
            </a:rPr>
            <a:t>523,2 тис. грн грн</a:t>
          </a:r>
          <a:r>
            <a:rPr lang="uk-UA" baseline="0" smtClean="0">
              <a:latin typeface="Calibri"/>
            </a:rPr>
            <a:t>, співфінансування з районного бюджету – 51,3 тис. грн</a:t>
          </a:r>
          <a:endParaRPr lang="uk-UA" smtClean="0"/>
        </a:p>
      </dgm:t>
    </dgm:pt>
    <dgm:pt modelId="{E65FBAD2-0531-499B-864A-32434F1F2204}" type="parTrans" cxnId="{AB6FF173-1AB3-421B-BF1C-299DCBD5FF5D}">
      <dgm:prSet/>
      <dgm:spPr/>
      <dgm:t>
        <a:bodyPr/>
        <a:lstStyle/>
        <a:p>
          <a:endParaRPr lang="uk-UA"/>
        </a:p>
      </dgm:t>
    </dgm:pt>
    <dgm:pt modelId="{EE7F5D06-763A-4CBC-8B74-19756EEA6795}" type="sibTrans" cxnId="{AB6FF173-1AB3-421B-BF1C-299DCBD5FF5D}">
      <dgm:prSet/>
      <dgm:spPr/>
      <dgm:t>
        <a:bodyPr/>
        <a:lstStyle/>
        <a:p>
          <a:endParaRPr lang="uk-UA"/>
        </a:p>
      </dgm:t>
    </dgm:pt>
    <dgm:pt modelId="{65DAD0E4-DA29-4FC9-A90E-9F1F3BB47579}">
      <dgm:prSet/>
      <dgm:spPr/>
      <dgm:t>
        <a:bodyPr/>
        <a:lstStyle/>
        <a:p>
          <a:pPr marR="0" algn="ctr" rtl="0"/>
          <a:r>
            <a:rPr lang="uk-UA" baseline="0" smtClean="0">
              <a:latin typeface="Calibri"/>
            </a:rPr>
            <a:t>Дидактика</a:t>
          </a:r>
        </a:p>
        <a:p>
          <a:pPr marR="0" algn="ctr" rtl="0"/>
          <a:r>
            <a:rPr lang="uk-UA" baseline="0" smtClean="0">
              <a:latin typeface="Calibri"/>
            </a:rPr>
            <a:t> 128,3 тис.  грн</a:t>
          </a:r>
          <a:endParaRPr lang="uk-UA" smtClean="0"/>
        </a:p>
      </dgm:t>
    </dgm:pt>
    <dgm:pt modelId="{966D8BEA-D11E-400F-8AAD-311B975F4F4D}" type="parTrans" cxnId="{5EC08520-8F0A-47A8-859D-47458140232F}">
      <dgm:prSet/>
      <dgm:spPr/>
      <dgm:t>
        <a:bodyPr/>
        <a:lstStyle/>
        <a:p>
          <a:endParaRPr lang="uk-UA"/>
        </a:p>
      </dgm:t>
    </dgm:pt>
    <dgm:pt modelId="{F7822AC5-3061-42F4-8693-D24DF471364A}" type="sibTrans" cxnId="{5EC08520-8F0A-47A8-859D-47458140232F}">
      <dgm:prSet/>
      <dgm:spPr/>
      <dgm:t>
        <a:bodyPr/>
        <a:lstStyle/>
        <a:p>
          <a:endParaRPr lang="uk-UA"/>
        </a:p>
      </dgm:t>
    </dgm:pt>
    <dgm:pt modelId="{DC602FBA-DD25-43FC-B11D-0003B7E75927}">
      <dgm:prSet/>
      <dgm:spPr/>
      <dgm:t>
        <a:bodyPr/>
        <a:lstStyle/>
        <a:p>
          <a:pPr marR="0" algn="ctr" rtl="0"/>
          <a:r>
            <a:rPr lang="uk-UA" baseline="0" smtClean="0">
              <a:latin typeface="Calibri"/>
            </a:rPr>
            <a:t>Меблі </a:t>
          </a:r>
        </a:p>
        <a:p>
          <a:pPr marR="0" algn="ctr" rtl="0"/>
          <a:r>
            <a:rPr lang="uk-UA" baseline="0" smtClean="0">
              <a:latin typeface="Calibri"/>
            </a:rPr>
            <a:t> 199,2 тис. грн</a:t>
          </a:r>
          <a:endParaRPr lang="uk-UA" smtClean="0"/>
        </a:p>
      </dgm:t>
    </dgm:pt>
    <dgm:pt modelId="{BEC53CFE-CA08-416A-B0F1-32F707A31CC3}" type="parTrans" cxnId="{C4F14E06-1B8A-4B99-87A9-35FEA67B59C1}">
      <dgm:prSet/>
      <dgm:spPr/>
      <dgm:t>
        <a:bodyPr/>
        <a:lstStyle/>
        <a:p>
          <a:endParaRPr lang="uk-UA"/>
        </a:p>
      </dgm:t>
    </dgm:pt>
    <dgm:pt modelId="{A182AC2B-FF7D-497D-9E9E-7618799B072D}" type="sibTrans" cxnId="{C4F14E06-1B8A-4B99-87A9-35FEA67B59C1}">
      <dgm:prSet/>
      <dgm:spPr/>
      <dgm:t>
        <a:bodyPr/>
        <a:lstStyle/>
        <a:p>
          <a:endParaRPr lang="uk-UA"/>
        </a:p>
      </dgm:t>
    </dgm:pt>
    <dgm:pt modelId="{C1CA3613-47F2-4BB0-B9F8-E90DD188A2EA}">
      <dgm:prSet/>
      <dgm:spPr/>
      <dgm:t>
        <a:bodyPr/>
        <a:lstStyle/>
        <a:p>
          <a:pPr marR="0" algn="ctr" rtl="0"/>
          <a:r>
            <a:rPr lang="uk-UA" baseline="0" smtClean="0">
              <a:latin typeface="Calibri"/>
            </a:rPr>
            <a:t>Комп’ютерна техніка</a:t>
          </a:r>
        </a:p>
        <a:p>
          <a:pPr marR="0" algn="ctr" rtl="0"/>
          <a:r>
            <a:rPr lang="uk-UA" baseline="0" smtClean="0">
              <a:latin typeface="Calibri"/>
            </a:rPr>
            <a:t> 199,2 тис. грн</a:t>
          </a:r>
          <a:endParaRPr lang="uk-UA" smtClean="0"/>
        </a:p>
      </dgm:t>
    </dgm:pt>
    <dgm:pt modelId="{81EA123F-CDD2-4E52-AD48-821FEC4A7A4C}" type="parTrans" cxnId="{FA4B3060-C2FE-4076-B09A-A89D150317BD}">
      <dgm:prSet/>
      <dgm:spPr/>
      <dgm:t>
        <a:bodyPr/>
        <a:lstStyle/>
        <a:p>
          <a:endParaRPr lang="uk-UA"/>
        </a:p>
      </dgm:t>
    </dgm:pt>
    <dgm:pt modelId="{69C3006B-AA84-4B72-9DA7-8C5577C05187}" type="sibTrans" cxnId="{FA4B3060-C2FE-4076-B09A-A89D150317BD}">
      <dgm:prSet/>
      <dgm:spPr/>
      <dgm:t>
        <a:bodyPr/>
        <a:lstStyle/>
        <a:p>
          <a:endParaRPr lang="uk-UA"/>
        </a:p>
      </dgm:t>
    </dgm:pt>
    <dgm:pt modelId="{72B9C6A1-0265-463F-B2F1-AB10BC198A47}" type="pres">
      <dgm:prSet presAssocID="{43483AB2-0815-4188-84A0-50E5934BE58A}" presName="hierChild1" presStyleCnt="0">
        <dgm:presLayoutVars>
          <dgm:orgChart val="1"/>
          <dgm:chPref val="1"/>
          <dgm:dir/>
          <dgm:animOne val="branch"/>
          <dgm:animLvl val="lvl"/>
          <dgm:resizeHandles/>
        </dgm:presLayoutVars>
      </dgm:prSet>
      <dgm:spPr/>
    </dgm:pt>
    <dgm:pt modelId="{6713FFAE-EF81-4A9C-B5DD-84D16259D033}" type="pres">
      <dgm:prSet presAssocID="{3463B639-94E4-4786-8FCB-AD14FB323DEF}" presName="hierRoot1" presStyleCnt="0">
        <dgm:presLayoutVars>
          <dgm:hierBranch/>
        </dgm:presLayoutVars>
      </dgm:prSet>
      <dgm:spPr/>
    </dgm:pt>
    <dgm:pt modelId="{F1DB2DC8-0CD5-46DF-BE4A-80701E21562C}" type="pres">
      <dgm:prSet presAssocID="{3463B639-94E4-4786-8FCB-AD14FB323DEF}" presName="rootComposite1" presStyleCnt="0"/>
      <dgm:spPr/>
    </dgm:pt>
    <dgm:pt modelId="{C553CFE4-9BF5-4039-91B4-3F19AB3A06A8}" type="pres">
      <dgm:prSet presAssocID="{3463B639-94E4-4786-8FCB-AD14FB323DEF}" presName="rootText1" presStyleLbl="node0" presStyleIdx="0" presStyleCnt="1" custScaleX="131104" custScaleY="139169">
        <dgm:presLayoutVars>
          <dgm:chPref val="3"/>
        </dgm:presLayoutVars>
      </dgm:prSet>
      <dgm:spPr/>
      <dgm:t>
        <a:bodyPr/>
        <a:lstStyle/>
        <a:p>
          <a:endParaRPr lang="uk-UA"/>
        </a:p>
      </dgm:t>
    </dgm:pt>
    <dgm:pt modelId="{C8E7F274-9431-4E5F-A9B8-0CBCF9CFFAE4}" type="pres">
      <dgm:prSet presAssocID="{3463B639-94E4-4786-8FCB-AD14FB323DEF}" presName="rootConnector1" presStyleLbl="node1" presStyleIdx="0" presStyleCnt="0"/>
      <dgm:spPr/>
      <dgm:t>
        <a:bodyPr/>
        <a:lstStyle/>
        <a:p>
          <a:endParaRPr lang="uk-UA"/>
        </a:p>
      </dgm:t>
    </dgm:pt>
    <dgm:pt modelId="{461B870E-3468-4975-BF70-95B53B61311F}" type="pres">
      <dgm:prSet presAssocID="{3463B639-94E4-4786-8FCB-AD14FB323DEF}" presName="hierChild2" presStyleCnt="0"/>
      <dgm:spPr/>
    </dgm:pt>
    <dgm:pt modelId="{473A53D5-6ECE-41F7-B67D-35251D7CF17C}" type="pres">
      <dgm:prSet presAssocID="{966D8BEA-D11E-400F-8AAD-311B975F4F4D}" presName="Name35" presStyleLbl="parChTrans1D2" presStyleIdx="0" presStyleCnt="3"/>
      <dgm:spPr/>
      <dgm:t>
        <a:bodyPr/>
        <a:lstStyle/>
        <a:p>
          <a:endParaRPr lang="ru-RU"/>
        </a:p>
      </dgm:t>
    </dgm:pt>
    <dgm:pt modelId="{0EAC5D65-FCE1-40E9-83E6-DDF628CA47F8}" type="pres">
      <dgm:prSet presAssocID="{65DAD0E4-DA29-4FC9-A90E-9F1F3BB47579}" presName="hierRoot2" presStyleCnt="0">
        <dgm:presLayoutVars>
          <dgm:hierBranch/>
        </dgm:presLayoutVars>
      </dgm:prSet>
      <dgm:spPr/>
    </dgm:pt>
    <dgm:pt modelId="{EB5FA4AD-C14E-40EB-8D9F-229BD43AF3EB}" type="pres">
      <dgm:prSet presAssocID="{65DAD0E4-DA29-4FC9-A90E-9F1F3BB47579}" presName="rootComposite" presStyleCnt="0"/>
      <dgm:spPr/>
    </dgm:pt>
    <dgm:pt modelId="{C38BBA8C-97E2-4F5F-9672-AF787D57ED10}" type="pres">
      <dgm:prSet presAssocID="{65DAD0E4-DA29-4FC9-A90E-9F1F3BB47579}" presName="rootText" presStyleLbl="node2" presStyleIdx="0" presStyleCnt="3">
        <dgm:presLayoutVars>
          <dgm:chPref val="3"/>
        </dgm:presLayoutVars>
      </dgm:prSet>
      <dgm:spPr/>
      <dgm:t>
        <a:bodyPr/>
        <a:lstStyle/>
        <a:p>
          <a:endParaRPr lang="uk-UA"/>
        </a:p>
      </dgm:t>
    </dgm:pt>
    <dgm:pt modelId="{5BD0A3AE-E3C0-4570-8D27-512AB945D5FA}" type="pres">
      <dgm:prSet presAssocID="{65DAD0E4-DA29-4FC9-A90E-9F1F3BB47579}" presName="rootConnector" presStyleLbl="node2" presStyleIdx="0" presStyleCnt="3"/>
      <dgm:spPr/>
      <dgm:t>
        <a:bodyPr/>
        <a:lstStyle/>
        <a:p>
          <a:endParaRPr lang="uk-UA"/>
        </a:p>
      </dgm:t>
    </dgm:pt>
    <dgm:pt modelId="{96D5FB05-1E6B-4078-9EF1-F99FE18A096F}" type="pres">
      <dgm:prSet presAssocID="{65DAD0E4-DA29-4FC9-A90E-9F1F3BB47579}" presName="hierChild4" presStyleCnt="0"/>
      <dgm:spPr/>
    </dgm:pt>
    <dgm:pt modelId="{94D85A8B-C5E9-41A5-A89C-EA1DA01747CB}" type="pres">
      <dgm:prSet presAssocID="{65DAD0E4-DA29-4FC9-A90E-9F1F3BB47579}" presName="hierChild5" presStyleCnt="0"/>
      <dgm:spPr/>
    </dgm:pt>
    <dgm:pt modelId="{A4E30E23-FB3E-4107-810A-06C22AD5EA18}" type="pres">
      <dgm:prSet presAssocID="{BEC53CFE-CA08-416A-B0F1-32F707A31CC3}" presName="Name35" presStyleLbl="parChTrans1D2" presStyleIdx="1" presStyleCnt="3"/>
      <dgm:spPr/>
      <dgm:t>
        <a:bodyPr/>
        <a:lstStyle/>
        <a:p>
          <a:endParaRPr lang="ru-RU"/>
        </a:p>
      </dgm:t>
    </dgm:pt>
    <dgm:pt modelId="{E17E35A2-06F0-4429-8BB6-A4ACC56B4286}" type="pres">
      <dgm:prSet presAssocID="{DC602FBA-DD25-43FC-B11D-0003B7E75927}" presName="hierRoot2" presStyleCnt="0">
        <dgm:presLayoutVars>
          <dgm:hierBranch/>
        </dgm:presLayoutVars>
      </dgm:prSet>
      <dgm:spPr/>
    </dgm:pt>
    <dgm:pt modelId="{7E7793D7-8633-40E8-9D96-ED28C033DFFD}" type="pres">
      <dgm:prSet presAssocID="{DC602FBA-DD25-43FC-B11D-0003B7E75927}" presName="rootComposite" presStyleCnt="0"/>
      <dgm:spPr/>
    </dgm:pt>
    <dgm:pt modelId="{42BAE41A-EA1C-45CE-90C1-45A5051B1615}" type="pres">
      <dgm:prSet presAssocID="{DC602FBA-DD25-43FC-B11D-0003B7E75927}" presName="rootText" presStyleLbl="node2" presStyleIdx="1" presStyleCnt="3">
        <dgm:presLayoutVars>
          <dgm:chPref val="3"/>
        </dgm:presLayoutVars>
      </dgm:prSet>
      <dgm:spPr/>
      <dgm:t>
        <a:bodyPr/>
        <a:lstStyle/>
        <a:p>
          <a:endParaRPr lang="uk-UA"/>
        </a:p>
      </dgm:t>
    </dgm:pt>
    <dgm:pt modelId="{D901E41A-A363-426E-8281-9F7FA3314DC1}" type="pres">
      <dgm:prSet presAssocID="{DC602FBA-DD25-43FC-B11D-0003B7E75927}" presName="rootConnector" presStyleLbl="node2" presStyleIdx="1" presStyleCnt="3"/>
      <dgm:spPr/>
      <dgm:t>
        <a:bodyPr/>
        <a:lstStyle/>
        <a:p>
          <a:endParaRPr lang="uk-UA"/>
        </a:p>
      </dgm:t>
    </dgm:pt>
    <dgm:pt modelId="{361C81E1-3DE9-4BAA-9860-A455F053E45F}" type="pres">
      <dgm:prSet presAssocID="{DC602FBA-DD25-43FC-B11D-0003B7E75927}" presName="hierChild4" presStyleCnt="0"/>
      <dgm:spPr/>
    </dgm:pt>
    <dgm:pt modelId="{9F3BB87F-BACB-419F-ABDE-84E2D1763FB8}" type="pres">
      <dgm:prSet presAssocID="{DC602FBA-DD25-43FC-B11D-0003B7E75927}" presName="hierChild5" presStyleCnt="0"/>
      <dgm:spPr/>
    </dgm:pt>
    <dgm:pt modelId="{8252E66D-3FEF-437B-9E1F-604E679D8D78}" type="pres">
      <dgm:prSet presAssocID="{81EA123F-CDD2-4E52-AD48-821FEC4A7A4C}" presName="Name35" presStyleLbl="parChTrans1D2" presStyleIdx="2" presStyleCnt="3"/>
      <dgm:spPr/>
      <dgm:t>
        <a:bodyPr/>
        <a:lstStyle/>
        <a:p>
          <a:endParaRPr lang="ru-RU"/>
        </a:p>
      </dgm:t>
    </dgm:pt>
    <dgm:pt modelId="{66EEE93B-8590-4752-B779-7B3C8D276AA4}" type="pres">
      <dgm:prSet presAssocID="{C1CA3613-47F2-4BB0-B9F8-E90DD188A2EA}" presName="hierRoot2" presStyleCnt="0">
        <dgm:presLayoutVars>
          <dgm:hierBranch/>
        </dgm:presLayoutVars>
      </dgm:prSet>
      <dgm:spPr/>
    </dgm:pt>
    <dgm:pt modelId="{1B3096F9-4188-4E2F-8103-B86489633684}" type="pres">
      <dgm:prSet presAssocID="{C1CA3613-47F2-4BB0-B9F8-E90DD188A2EA}" presName="rootComposite" presStyleCnt="0"/>
      <dgm:spPr/>
    </dgm:pt>
    <dgm:pt modelId="{3449144D-5EF4-4E00-AABE-4E617699AE0D}" type="pres">
      <dgm:prSet presAssocID="{C1CA3613-47F2-4BB0-B9F8-E90DD188A2EA}" presName="rootText" presStyleLbl="node2" presStyleIdx="2" presStyleCnt="3">
        <dgm:presLayoutVars>
          <dgm:chPref val="3"/>
        </dgm:presLayoutVars>
      </dgm:prSet>
      <dgm:spPr/>
      <dgm:t>
        <a:bodyPr/>
        <a:lstStyle/>
        <a:p>
          <a:endParaRPr lang="uk-UA"/>
        </a:p>
      </dgm:t>
    </dgm:pt>
    <dgm:pt modelId="{B7A58322-6756-4BDE-8366-1751FB40E5C4}" type="pres">
      <dgm:prSet presAssocID="{C1CA3613-47F2-4BB0-B9F8-E90DD188A2EA}" presName="rootConnector" presStyleLbl="node2" presStyleIdx="2" presStyleCnt="3"/>
      <dgm:spPr/>
      <dgm:t>
        <a:bodyPr/>
        <a:lstStyle/>
        <a:p>
          <a:endParaRPr lang="uk-UA"/>
        </a:p>
      </dgm:t>
    </dgm:pt>
    <dgm:pt modelId="{DB8AC5FC-1615-4ADC-A2E1-EF5BCD6A3D79}" type="pres">
      <dgm:prSet presAssocID="{C1CA3613-47F2-4BB0-B9F8-E90DD188A2EA}" presName="hierChild4" presStyleCnt="0"/>
      <dgm:spPr/>
    </dgm:pt>
    <dgm:pt modelId="{6578D149-6A46-40E2-8A0B-1E7E0EECF435}" type="pres">
      <dgm:prSet presAssocID="{C1CA3613-47F2-4BB0-B9F8-E90DD188A2EA}" presName="hierChild5" presStyleCnt="0"/>
      <dgm:spPr/>
    </dgm:pt>
    <dgm:pt modelId="{AE805CF6-EF83-42FE-88B9-E9E2CB2D11F2}" type="pres">
      <dgm:prSet presAssocID="{3463B639-94E4-4786-8FCB-AD14FB323DEF}" presName="hierChild3" presStyleCnt="0"/>
      <dgm:spPr/>
    </dgm:pt>
  </dgm:ptLst>
  <dgm:cxnLst>
    <dgm:cxn modelId="{8B602A00-2FB8-4966-97B9-29A13E8792B8}" type="presOf" srcId="{65DAD0E4-DA29-4FC9-A90E-9F1F3BB47579}" destId="{C38BBA8C-97E2-4F5F-9672-AF787D57ED10}" srcOrd="0" destOrd="0" presId="urn:microsoft.com/office/officeart/2005/8/layout/orgChart1"/>
    <dgm:cxn modelId="{6CB35082-67AD-45DE-8347-E357BB1F6569}" type="presOf" srcId="{966D8BEA-D11E-400F-8AAD-311B975F4F4D}" destId="{473A53D5-6ECE-41F7-B67D-35251D7CF17C}" srcOrd="0" destOrd="0" presId="urn:microsoft.com/office/officeart/2005/8/layout/orgChart1"/>
    <dgm:cxn modelId="{6872254A-34A7-44CF-ABE6-F83E0EFA6093}" type="presOf" srcId="{65DAD0E4-DA29-4FC9-A90E-9F1F3BB47579}" destId="{5BD0A3AE-E3C0-4570-8D27-512AB945D5FA}" srcOrd="1" destOrd="0" presId="urn:microsoft.com/office/officeart/2005/8/layout/orgChart1"/>
    <dgm:cxn modelId="{702CCCA5-D81F-42C7-8265-E82515E969F9}" type="presOf" srcId="{BEC53CFE-CA08-416A-B0F1-32F707A31CC3}" destId="{A4E30E23-FB3E-4107-810A-06C22AD5EA18}" srcOrd="0" destOrd="0" presId="urn:microsoft.com/office/officeart/2005/8/layout/orgChart1"/>
    <dgm:cxn modelId="{DAD595D0-582E-4187-8A56-EAF17D17D5BD}" type="presOf" srcId="{81EA123F-CDD2-4E52-AD48-821FEC4A7A4C}" destId="{8252E66D-3FEF-437B-9E1F-604E679D8D78}" srcOrd="0" destOrd="0" presId="urn:microsoft.com/office/officeart/2005/8/layout/orgChart1"/>
    <dgm:cxn modelId="{7AE7B258-EDEF-4046-96AC-CD4D7F00705B}" type="presOf" srcId="{C1CA3613-47F2-4BB0-B9F8-E90DD188A2EA}" destId="{B7A58322-6756-4BDE-8366-1751FB40E5C4}" srcOrd="1" destOrd="0" presId="urn:microsoft.com/office/officeart/2005/8/layout/orgChart1"/>
    <dgm:cxn modelId="{AB58818A-CF5D-4C8B-8764-9DDE3E8807FE}" type="presOf" srcId="{3463B639-94E4-4786-8FCB-AD14FB323DEF}" destId="{C553CFE4-9BF5-4039-91B4-3F19AB3A06A8}" srcOrd="0" destOrd="0" presId="urn:microsoft.com/office/officeart/2005/8/layout/orgChart1"/>
    <dgm:cxn modelId="{904E20E5-9751-49B0-85A8-BBC176702844}" type="presOf" srcId="{DC602FBA-DD25-43FC-B11D-0003B7E75927}" destId="{42BAE41A-EA1C-45CE-90C1-45A5051B1615}" srcOrd="0" destOrd="0" presId="urn:microsoft.com/office/officeart/2005/8/layout/orgChart1"/>
    <dgm:cxn modelId="{C4F14E06-1B8A-4B99-87A9-35FEA67B59C1}" srcId="{3463B639-94E4-4786-8FCB-AD14FB323DEF}" destId="{DC602FBA-DD25-43FC-B11D-0003B7E75927}" srcOrd="1" destOrd="0" parTransId="{BEC53CFE-CA08-416A-B0F1-32F707A31CC3}" sibTransId="{A182AC2B-FF7D-497D-9E9E-7618799B072D}"/>
    <dgm:cxn modelId="{2209B8DA-54B8-4C59-A078-1A74A695FA93}" type="presOf" srcId="{43483AB2-0815-4188-84A0-50E5934BE58A}" destId="{72B9C6A1-0265-463F-B2F1-AB10BC198A47}" srcOrd="0" destOrd="0" presId="urn:microsoft.com/office/officeart/2005/8/layout/orgChart1"/>
    <dgm:cxn modelId="{D8BD33AD-DE3E-4DCF-B511-870639C315EB}" type="presOf" srcId="{C1CA3613-47F2-4BB0-B9F8-E90DD188A2EA}" destId="{3449144D-5EF4-4E00-AABE-4E617699AE0D}" srcOrd="0" destOrd="0" presId="urn:microsoft.com/office/officeart/2005/8/layout/orgChart1"/>
    <dgm:cxn modelId="{3BE04444-37B0-4A3F-B6EE-DB44F64C6971}" type="presOf" srcId="{3463B639-94E4-4786-8FCB-AD14FB323DEF}" destId="{C8E7F274-9431-4E5F-A9B8-0CBCF9CFFAE4}" srcOrd="1" destOrd="0" presId="urn:microsoft.com/office/officeart/2005/8/layout/orgChart1"/>
    <dgm:cxn modelId="{FA4B3060-C2FE-4076-B09A-A89D150317BD}" srcId="{3463B639-94E4-4786-8FCB-AD14FB323DEF}" destId="{C1CA3613-47F2-4BB0-B9F8-E90DD188A2EA}" srcOrd="2" destOrd="0" parTransId="{81EA123F-CDD2-4E52-AD48-821FEC4A7A4C}" sibTransId="{69C3006B-AA84-4B72-9DA7-8C5577C05187}"/>
    <dgm:cxn modelId="{5EC08520-8F0A-47A8-859D-47458140232F}" srcId="{3463B639-94E4-4786-8FCB-AD14FB323DEF}" destId="{65DAD0E4-DA29-4FC9-A90E-9F1F3BB47579}" srcOrd="0" destOrd="0" parTransId="{966D8BEA-D11E-400F-8AAD-311B975F4F4D}" sibTransId="{F7822AC5-3061-42F4-8693-D24DF471364A}"/>
    <dgm:cxn modelId="{6A48D55B-F75C-4AF9-838B-E0533FDAA6A0}" type="presOf" srcId="{DC602FBA-DD25-43FC-B11D-0003B7E75927}" destId="{D901E41A-A363-426E-8281-9F7FA3314DC1}" srcOrd="1" destOrd="0" presId="urn:microsoft.com/office/officeart/2005/8/layout/orgChart1"/>
    <dgm:cxn modelId="{AB6FF173-1AB3-421B-BF1C-299DCBD5FF5D}" srcId="{43483AB2-0815-4188-84A0-50E5934BE58A}" destId="{3463B639-94E4-4786-8FCB-AD14FB323DEF}" srcOrd="0" destOrd="0" parTransId="{E65FBAD2-0531-499B-864A-32434F1F2204}" sibTransId="{EE7F5D06-763A-4CBC-8B74-19756EEA6795}"/>
    <dgm:cxn modelId="{E2187C25-D888-4B9D-A2A6-3C608DAC837D}" type="presParOf" srcId="{72B9C6A1-0265-463F-B2F1-AB10BC198A47}" destId="{6713FFAE-EF81-4A9C-B5DD-84D16259D033}" srcOrd="0" destOrd="0" presId="urn:microsoft.com/office/officeart/2005/8/layout/orgChart1"/>
    <dgm:cxn modelId="{D8A1639E-2271-419C-882D-2461B181C0C3}" type="presParOf" srcId="{6713FFAE-EF81-4A9C-B5DD-84D16259D033}" destId="{F1DB2DC8-0CD5-46DF-BE4A-80701E21562C}" srcOrd="0" destOrd="0" presId="urn:microsoft.com/office/officeart/2005/8/layout/orgChart1"/>
    <dgm:cxn modelId="{F0C37985-9318-4B7E-AAE1-52F92BA0FF99}" type="presParOf" srcId="{F1DB2DC8-0CD5-46DF-BE4A-80701E21562C}" destId="{C553CFE4-9BF5-4039-91B4-3F19AB3A06A8}" srcOrd="0" destOrd="0" presId="urn:microsoft.com/office/officeart/2005/8/layout/orgChart1"/>
    <dgm:cxn modelId="{6976D192-931D-4DA4-9676-C2E5D64A03F5}" type="presParOf" srcId="{F1DB2DC8-0CD5-46DF-BE4A-80701E21562C}" destId="{C8E7F274-9431-4E5F-A9B8-0CBCF9CFFAE4}" srcOrd="1" destOrd="0" presId="urn:microsoft.com/office/officeart/2005/8/layout/orgChart1"/>
    <dgm:cxn modelId="{0C6771F8-7F43-4BA8-8713-65C93A7F7D3D}" type="presParOf" srcId="{6713FFAE-EF81-4A9C-B5DD-84D16259D033}" destId="{461B870E-3468-4975-BF70-95B53B61311F}" srcOrd="1" destOrd="0" presId="urn:microsoft.com/office/officeart/2005/8/layout/orgChart1"/>
    <dgm:cxn modelId="{C490D8C3-9912-4A38-8CAB-75DD2AD6B636}" type="presParOf" srcId="{461B870E-3468-4975-BF70-95B53B61311F}" destId="{473A53D5-6ECE-41F7-B67D-35251D7CF17C}" srcOrd="0" destOrd="0" presId="urn:microsoft.com/office/officeart/2005/8/layout/orgChart1"/>
    <dgm:cxn modelId="{98331D4B-AB13-4540-B4A2-EBAF463BA7F8}" type="presParOf" srcId="{461B870E-3468-4975-BF70-95B53B61311F}" destId="{0EAC5D65-FCE1-40E9-83E6-DDF628CA47F8}" srcOrd="1" destOrd="0" presId="urn:microsoft.com/office/officeart/2005/8/layout/orgChart1"/>
    <dgm:cxn modelId="{A08A8B65-6526-473F-8B26-8E7238D31372}" type="presParOf" srcId="{0EAC5D65-FCE1-40E9-83E6-DDF628CA47F8}" destId="{EB5FA4AD-C14E-40EB-8D9F-229BD43AF3EB}" srcOrd="0" destOrd="0" presId="urn:microsoft.com/office/officeart/2005/8/layout/orgChart1"/>
    <dgm:cxn modelId="{8D04B338-C858-486D-9AAE-3D426E159B55}" type="presParOf" srcId="{EB5FA4AD-C14E-40EB-8D9F-229BD43AF3EB}" destId="{C38BBA8C-97E2-4F5F-9672-AF787D57ED10}" srcOrd="0" destOrd="0" presId="urn:microsoft.com/office/officeart/2005/8/layout/orgChart1"/>
    <dgm:cxn modelId="{BB5AA621-DE95-4053-A6E0-1829666CD8CD}" type="presParOf" srcId="{EB5FA4AD-C14E-40EB-8D9F-229BD43AF3EB}" destId="{5BD0A3AE-E3C0-4570-8D27-512AB945D5FA}" srcOrd="1" destOrd="0" presId="urn:microsoft.com/office/officeart/2005/8/layout/orgChart1"/>
    <dgm:cxn modelId="{4140D627-4161-4332-B7A8-2D89771EF630}" type="presParOf" srcId="{0EAC5D65-FCE1-40E9-83E6-DDF628CA47F8}" destId="{96D5FB05-1E6B-4078-9EF1-F99FE18A096F}" srcOrd="1" destOrd="0" presId="urn:microsoft.com/office/officeart/2005/8/layout/orgChart1"/>
    <dgm:cxn modelId="{5511320F-38CC-4CC9-B4C2-46B928774FB0}" type="presParOf" srcId="{0EAC5D65-FCE1-40E9-83E6-DDF628CA47F8}" destId="{94D85A8B-C5E9-41A5-A89C-EA1DA01747CB}" srcOrd="2" destOrd="0" presId="urn:microsoft.com/office/officeart/2005/8/layout/orgChart1"/>
    <dgm:cxn modelId="{ED9DF755-DF28-49F2-9F21-C91DE257C51C}" type="presParOf" srcId="{461B870E-3468-4975-BF70-95B53B61311F}" destId="{A4E30E23-FB3E-4107-810A-06C22AD5EA18}" srcOrd="2" destOrd="0" presId="urn:microsoft.com/office/officeart/2005/8/layout/orgChart1"/>
    <dgm:cxn modelId="{75B3D091-B315-43AF-B50E-15F5E2EEBEC6}" type="presParOf" srcId="{461B870E-3468-4975-BF70-95B53B61311F}" destId="{E17E35A2-06F0-4429-8BB6-A4ACC56B4286}" srcOrd="3" destOrd="0" presId="urn:microsoft.com/office/officeart/2005/8/layout/orgChart1"/>
    <dgm:cxn modelId="{66049848-CF43-4BFA-9376-9DF206F845FF}" type="presParOf" srcId="{E17E35A2-06F0-4429-8BB6-A4ACC56B4286}" destId="{7E7793D7-8633-40E8-9D96-ED28C033DFFD}" srcOrd="0" destOrd="0" presId="urn:microsoft.com/office/officeart/2005/8/layout/orgChart1"/>
    <dgm:cxn modelId="{FE755F70-5171-479A-A732-52B58F9CACB8}" type="presParOf" srcId="{7E7793D7-8633-40E8-9D96-ED28C033DFFD}" destId="{42BAE41A-EA1C-45CE-90C1-45A5051B1615}" srcOrd="0" destOrd="0" presId="urn:microsoft.com/office/officeart/2005/8/layout/orgChart1"/>
    <dgm:cxn modelId="{79637AAC-9E2F-44C4-90DF-6B381A2F06A3}" type="presParOf" srcId="{7E7793D7-8633-40E8-9D96-ED28C033DFFD}" destId="{D901E41A-A363-426E-8281-9F7FA3314DC1}" srcOrd="1" destOrd="0" presId="urn:microsoft.com/office/officeart/2005/8/layout/orgChart1"/>
    <dgm:cxn modelId="{A31CF222-BE0D-4E2A-B455-FE3CCA1F0071}" type="presParOf" srcId="{E17E35A2-06F0-4429-8BB6-A4ACC56B4286}" destId="{361C81E1-3DE9-4BAA-9860-A455F053E45F}" srcOrd="1" destOrd="0" presId="urn:microsoft.com/office/officeart/2005/8/layout/orgChart1"/>
    <dgm:cxn modelId="{F29C6410-3AC2-4045-B7C6-A21915821EB0}" type="presParOf" srcId="{E17E35A2-06F0-4429-8BB6-A4ACC56B4286}" destId="{9F3BB87F-BACB-419F-ABDE-84E2D1763FB8}" srcOrd="2" destOrd="0" presId="urn:microsoft.com/office/officeart/2005/8/layout/orgChart1"/>
    <dgm:cxn modelId="{89317FEA-64C4-4C07-BAE6-B149A94C4616}" type="presParOf" srcId="{461B870E-3468-4975-BF70-95B53B61311F}" destId="{8252E66D-3FEF-437B-9E1F-604E679D8D78}" srcOrd="4" destOrd="0" presId="urn:microsoft.com/office/officeart/2005/8/layout/orgChart1"/>
    <dgm:cxn modelId="{FB438CF9-F880-45E2-AA66-05D87FF3176B}" type="presParOf" srcId="{461B870E-3468-4975-BF70-95B53B61311F}" destId="{66EEE93B-8590-4752-B779-7B3C8D276AA4}" srcOrd="5" destOrd="0" presId="urn:microsoft.com/office/officeart/2005/8/layout/orgChart1"/>
    <dgm:cxn modelId="{42E43754-8444-4549-A480-1FCC87DD0AFF}" type="presParOf" srcId="{66EEE93B-8590-4752-B779-7B3C8D276AA4}" destId="{1B3096F9-4188-4E2F-8103-B86489633684}" srcOrd="0" destOrd="0" presId="urn:microsoft.com/office/officeart/2005/8/layout/orgChart1"/>
    <dgm:cxn modelId="{61CB23E3-92BC-43D5-8563-6C41AF53D31D}" type="presParOf" srcId="{1B3096F9-4188-4E2F-8103-B86489633684}" destId="{3449144D-5EF4-4E00-AABE-4E617699AE0D}" srcOrd="0" destOrd="0" presId="urn:microsoft.com/office/officeart/2005/8/layout/orgChart1"/>
    <dgm:cxn modelId="{DD94ED59-2528-4B0B-B9AB-4662F8F3B378}" type="presParOf" srcId="{1B3096F9-4188-4E2F-8103-B86489633684}" destId="{B7A58322-6756-4BDE-8366-1751FB40E5C4}" srcOrd="1" destOrd="0" presId="urn:microsoft.com/office/officeart/2005/8/layout/orgChart1"/>
    <dgm:cxn modelId="{3BDCF061-B633-4D7D-8330-9E10D5BEBB95}" type="presParOf" srcId="{66EEE93B-8590-4752-B779-7B3C8D276AA4}" destId="{DB8AC5FC-1615-4ADC-A2E1-EF5BCD6A3D79}" srcOrd="1" destOrd="0" presId="urn:microsoft.com/office/officeart/2005/8/layout/orgChart1"/>
    <dgm:cxn modelId="{4EC473EE-E2E5-41DA-8600-175ABB1ED383}" type="presParOf" srcId="{66EEE93B-8590-4752-B779-7B3C8D276AA4}" destId="{6578D149-6A46-40E2-8A0B-1E7E0EECF435}" srcOrd="2" destOrd="0" presId="urn:microsoft.com/office/officeart/2005/8/layout/orgChart1"/>
    <dgm:cxn modelId="{99D0CFD5-386A-4E11-A516-8F4CC79F2045}" type="presParOf" srcId="{6713FFAE-EF81-4A9C-B5DD-84D16259D033}" destId="{AE805CF6-EF83-42FE-88B9-E9E2CB2D11F2}" srcOrd="2" destOrd="0" presId="urn:microsoft.com/office/officeart/2005/8/layout/orgChart1"/>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5A4257-5775-4742-8B61-F7BFEBB1B4A6}">
      <dsp:nvSpPr>
        <dsp:cNvPr id="0" name=""/>
        <dsp:cNvSpPr/>
      </dsp:nvSpPr>
      <dsp:spPr>
        <a:xfrm>
          <a:off x="2355216" y="1226821"/>
          <a:ext cx="932176" cy="93217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ru-RU" sz="600" b="1" i="0" u="none" strike="noStrike" kern="1200" baseline="0" smtClean="0">
              <a:latin typeface="Calibri"/>
            </a:rPr>
            <a:t>Інша дотація неспроможним</a:t>
          </a:r>
        </a:p>
        <a:p>
          <a:pPr marR="0" lvl="0" algn="ctr" defTabSz="266700" rtl="0">
            <a:lnSpc>
              <a:spcPct val="90000"/>
            </a:lnSpc>
            <a:spcBef>
              <a:spcPct val="0"/>
            </a:spcBef>
            <a:spcAft>
              <a:spcPct val="35000"/>
            </a:spcAft>
          </a:pPr>
          <a:r>
            <a:rPr lang="ru-RU" sz="600" b="1" i="0" u="none" strike="noStrike" kern="1200" baseline="0" smtClean="0">
              <a:latin typeface="Calibri"/>
            </a:rPr>
            <a:t>сільським бюджетам</a:t>
          </a:r>
        </a:p>
        <a:p>
          <a:pPr marR="0" lvl="0" algn="ctr" defTabSz="266700" rtl="0">
            <a:lnSpc>
              <a:spcPct val="90000"/>
            </a:lnSpc>
            <a:spcBef>
              <a:spcPct val="0"/>
            </a:spcBef>
            <a:spcAft>
              <a:spcPct val="35000"/>
            </a:spcAft>
          </a:pPr>
          <a:r>
            <a:rPr lang="ru-RU" sz="600" b="1" i="0" u="none" strike="noStrike" kern="1200" baseline="0" smtClean="0">
              <a:latin typeface="Calibri"/>
            </a:rPr>
            <a:t>1,54 млн. грн бюджетам сільських рад</a:t>
          </a:r>
          <a:endParaRPr lang="ru-RU" sz="600" kern="1200" smtClean="0"/>
        </a:p>
      </dsp:txBody>
      <dsp:txXfrm>
        <a:off x="2491730" y="1363335"/>
        <a:ext cx="659148" cy="659148"/>
      </dsp:txXfrm>
    </dsp:sp>
    <dsp:sp modelId="{D96C281B-02B6-46D0-A0C8-AE659785CB76}">
      <dsp:nvSpPr>
        <dsp:cNvPr id="0" name=""/>
        <dsp:cNvSpPr/>
      </dsp:nvSpPr>
      <dsp:spPr>
        <a:xfrm rot="16200000">
          <a:off x="2680407" y="1071055"/>
          <a:ext cx="281795" cy="29736"/>
        </a:xfrm>
        <a:custGeom>
          <a:avLst/>
          <a:gdLst/>
          <a:ahLst/>
          <a:cxnLst/>
          <a:rect l="0" t="0" r="0" b="0"/>
          <a:pathLst>
            <a:path>
              <a:moveTo>
                <a:pt x="0" y="14868"/>
              </a:moveTo>
              <a:lnTo>
                <a:pt x="281795" y="1486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814260" y="1078879"/>
        <a:ext cx="14089" cy="14089"/>
      </dsp:txXfrm>
    </dsp:sp>
    <dsp:sp modelId="{2183A9A0-B369-4F03-8241-3DD255D7C31C}">
      <dsp:nvSpPr>
        <dsp:cNvPr id="0" name=""/>
        <dsp:cNvSpPr/>
      </dsp:nvSpPr>
      <dsp:spPr>
        <a:xfrm>
          <a:off x="2355216" y="12849"/>
          <a:ext cx="932176" cy="93217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endParaRPr lang="ru-RU" sz="600" b="0" i="0" u="none" strike="noStrike" kern="1200" baseline="0" smtClean="0"/>
        </a:p>
        <a:p>
          <a:pPr marR="0" lvl="0" algn="ctr" defTabSz="266700" rtl="0">
            <a:lnSpc>
              <a:spcPct val="90000"/>
            </a:lnSpc>
            <a:spcBef>
              <a:spcPct val="0"/>
            </a:spcBef>
            <a:spcAft>
              <a:spcPct val="35000"/>
            </a:spcAft>
          </a:pPr>
          <a:r>
            <a:rPr lang="ru-RU" sz="600" b="0" i="0" u="none" strike="noStrike" kern="1200" baseline="0" smtClean="0">
              <a:latin typeface="Calibri"/>
            </a:rPr>
            <a:t>Дігтярівський сільський бюджет </a:t>
          </a:r>
        </a:p>
        <a:p>
          <a:pPr marR="0" lvl="0" algn="ctr" defTabSz="266700" rtl="0">
            <a:lnSpc>
              <a:spcPct val="90000"/>
            </a:lnSpc>
            <a:spcBef>
              <a:spcPct val="0"/>
            </a:spcBef>
            <a:spcAft>
              <a:spcPct val="35000"/>
            </a:spcAft>
          </a:pPr>
          <a:r>
            <a:rPr lang="ru-RU" sz="600" b="0" i="0" u="none" strike="noStrike" kern="1200" baseline="0" smtClean="0">
              <a:latin typeface="Calibri"/>
            </a:rPr>
            <a:t>33,5 тис. грн</a:t>
          </a:r>
          <a:endParaRPr lang="ru-RU" sz="600" kern="1200" smtClean="0"/>
        </a:p>
      </dsp:txBody>
      <dsp:txXfrm>
        <a:off x="2491730" y="149363"/>
        <a:ext cx="659148" cy="659148"/>
      </dsp:txXfrm>
    </dsp:sp>
    <dsp:sp modelId="{F3A723DB-D441-4934-A94C-5BFB9C69ED99}">
      <dsp:nvSpPr>
        <dsp:cNvPr id="0" name=""/>
        <dsp:cNvSpPr/>
      </dsp:nvSpPr>
      <dsp:spPr>
        <a:xfrm rot="19800000">
          <a:off x="3206072" y="1374548"/>
          <a:ext cx="281795" cy="29736"/>
        </a:xfrm>
        <a:custGeom>
          <a:avLst/>
          <a:gdLst/>
          <a:ahLst/>
          <a:cxnLst/>
          <a:rect l="0" t="0" r="0" b="0"/>
          <a:pathLst>
            <a:path>
              <a:moveTo>
                <a:pt x="0" y="14868"/>
              </a:moveTo>
              <a:lnTo>
                <a:pt x="281795" y="1486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339925" y="1382372"/>
        <a:ext cx="14089" cy="14089"/>
      </dsp:txXfrm>
    </dsp:sp>
    <dsp:sp modelId="{CE0905BB-D848-412B-900D-E45C7667B9E2}">
      <dsp:nvSpPr>
        <dsp:cNvPr id="0" name=""/>
        <dsp:cNvSpPr/>
      </dsp:nvSpPr>
      <dsp:spPr>
        <a:xfrm>
          <a:off x="3406547" y="619835"/>
          <a:ext cx="932176" cy="93217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endParaRPr lang="ru-RU" sz="600" b="0" i="0" u="none" strike="noStrike" kern="1200" baseline="0" smtClean="0"/>
        </a:p>
        <a:p>
          <a:pPr marR="0" lvl="0" algn="ctr" defTabSz="266700" rtl="0">
            <a:lnSpc>
              <a:spcPct val="90000"/>
            </a:lnSpc>
            <a:spcBef>
              <a:spcPct val="0"/>
            </a:spcBef>
            <a:spcAft>
              <a:spcPct val="35000"/>
            </a:spcAft>
          </a:pPr>
          <a:r>
            <a:rPr lang="ru-RU" sz="600" b="0" i="0" u="none" strike="noStrike" kern="1200" baseline="0" smtClean="0">
              <a:latin typeface="Calibri"/>
            </a:rPr>
            <a:t>Кудлаївський сільський бюджет 137,2 тис. грн</a:t>
          </a:r>
          <a:endParaRPr lang="ru-RU" sz="600" kern="1200" smtClean="0"/>
        </a:p>
      </dsp:txBody>
      <dsp:txXfrm>
        <a:off x="3543061" y="756349"/>
        <a:ext cx="659148" cy="659148"/>
      </dsp:txXfrm>
    </dsp:sp>
    <dsp:sp modelId="{0646DD0B-1B7B-46CF-8940-A19D2859F92C}">
      <dsp:nvSpPr>
        <dsp:cNvPr id="0" name=""/>
        <dsp:cNvSpPr/>
      </dsp:nvSpPr>
      <dsp:spPr>
        <a:xfrm rot="1800000">
          <a:off x="3206072" y="1981534"/>
          <a:ext cx="281795" cy="29736"/>
        </a:xfrm>
        <a:custGeom>
          <a:avLst/>
          <a:gdLst/>
          <a:ahLst/>
          <a:cxnLst/>
          <a:rect l="0" t="0" r="0" b="0"/>
          <a:pathLst>
            <a:path>
              <a:moveTo>
                <a:pt x="0" y="14868"/>
              </a:moveTo>
              <a:lnTo>
                <a:pt x="281795" y="1486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339925" y="1989358"/>
        <a:ext cx="14089" cy="14089"/>
      </dsp:txXfrm>
    </dsp:sp>
    <dsp:sp modelId="{3BF2162E-EADB-4D22-A638-A57AC47E58D9}">
      <dsp:nvSpPr>
        <dsp:cNvPr id="0" name=""/>
        <dsp:cNvSpPr/>
      </dsp:nvSpPr>
      <dsp:spPr>
        <a:xfrm>
          <a:off x="3406547" y="1833807"/>
          <a:ext cx="932176" cy="93217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endParaRPr lang="ru-RU" sz="600" b="0" i="0" u="none" strike="noStrike" kern="1200" baseline="0" smtClean="0"/>
        </a:p>
        <a:p>
          <a:pPr marR="0" lvl="0" algn="ctr" defTabSz="266700" rtl="0">
            <a:lnSpc>
              <a:spcPct val="90000"/>
            </a:lnSpc>
            <a:spcBef>
              <a:spcPct val="0"/>
            </a:spcBef>
            <a:spcAft>
              <a:spcPct val="35000"/>
            </a:spcAft>
          </a:pPr>
          <a:r>
            <a:rPr lang="ru-RU" sz="600" b="0" i="0" u="none" strike="noStrike" kern="1200" baseline="0" smtClean="0">
              <a:latin typeface="Calibri"/>
            </a:rPr>
            <a:t>Будо-Вороб'ївський сільський бюджет</a:t>
          </a:r>
        </a:p>
        <a:p>
          <a:pPr marR="0" lvl="0" algn="ctr" defTabSz="266700" rtl="0">
            <a:lnSpc>
              <a:spcPct val="90000"/>
            </a:lnSpc>
            <a:spcBef>
              <a:spcPct val="0"/>
            </a:spcBef>
            <a:spcAft>
              <a:spcPct val="35000"/>
            </a:spcAft>
          </a:pPr>
          <a:r>
            <a:rPr lang="ru-RU" sz="600" b="0" i="0" u="none" strike="noStrike" kern="1200" baseline="0" smtClean="0">
              <a:latin typeface="Calibri"/>
            </a:rPr>
            <a:t>735,8 тис. грн</a:t>
          </a:r>
          <a:endParaRPr lang="ru-RU" sz="600" kern="1200" smtClean="0"/>
        </a:p>
      </dsp:txBody>
      <dsp:txXfrm>
        <a:off x="3543061" y="1970321"/>
        <a:ext cx="659148" cy="659148"/>
      </dsp:txXfrm>
    </dsp:sp>
    <dsp:sp modelId="{155B2207-B4D6-4AC6-B05D-CD1B69DE316F}">
      <dsp:nvSpPr>
        <dsp:cNvPr id="0" name=""/>
        <dsp:cNvSpPr/>
      </dsp:nvSpPr>
      <dsp:spPr>
        <a:xfrm rot="5400000">
          <a:off x="2680407" y="2285027"/>
          <a:ext cx="281795" cy="29736"/>
        </a:xfrm>
        <a:custGeom>
          <a:avLst/>
          <a:gdLst/>
          <a:ahLst/>
          <a:cxnLst/>
          <a:rect l="0" t="0" r="0" b="0"/>
          <a:pathLst>
            <a:path>
              <a:moveTo>
                <a:pt x="0" y="14868"/>
              </a:moveTo>
              <a:lnTo>
                <a:pt x="281795" y="1486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814260" y="2292850"/>
        <a:ext cx="14089" cy="14089"/>
      </dsp:txXfrm>
    </dsp:sp>
    <dsp:sp modelId="{2625F925-1CE4-46D1-81E1-AED90321D8F3}">
      <dsp:nvSpPr>
        <dsp:cNvPr id="0" name=""/>
        <dsp:cNvSpPr/>
      </dsp:nvSpPr>
      <dsp:spPr>
        <a:xfrm>
          <a:off x="2355216" y="2440793"/>
          <a:ext cx="932176" cy="93217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endParaRPr lang="ru-RU" sz="600" b="0" i="0" u="none" strike="noStrike" kern="1200" baseline="0" smtClean="0"/>
        </a:p>
        <a:p>
          <a:pPr marR="0" lvl="0" algn="ctr" defTabSz="266700" rtl="0">
            <a:lnSpc>
              <a:spcPct val="90000"/>
            </a:lnSpc>
            <a:spcBef>
              <a:spcPct val="0"/>
            </a:spcBef>
            <a:spcAft>
              <a:spcPct val="35000"/>
            </a:spcAft>
          </a:pPr>
          <a:r>
            <a:rPr lang="ru-RU" sz="600" b="0" i="0" u="none" strike="noStrike" kern="1200" baseline="0" smtClean="0">
              <a:latin typeface="Calibri"/>
            </a:rPr>
            <a:t>Об'єднанський сільський бюджет </a:t>
          </a:r>
        </a:p>
        <a:p>
          <a:pPr marR="0" lvl="0" algn="ctr" defTabSz="266700" rtl="0">
            <a:lnSpc>
              <a:spcPct val="90000"/>
            </a:lnSpc>
            <a:spcBef>
              <a:spcPct val="0"/>
            </a:spcBef>
            <a:spcAft>
              <a:spcPct val="35000"/>
            </a:spcAft>
          </a:pPr>
          <a:r>
            <a:rPr lang="ru-RU" sz="600" b="0" i="0" u="none" strike="noStrike" kern="1200" baseline="0" smtClean="0">
              <a:latin typeface="Calibri"/>
            </a:rPr>
            <a:t>32,9 тис. грн</a:t>
          </a:r>
          <a:endParaRPr lang="ru-RU" sz="600" kern="1200" smtClean="0"/>
        </a:p>
      </dsp:txBody>
      <dsp:txXfrm>
        <a:off x="2491730" y="2577307"/>
        <a:ext cx="659148" cy="659148"/>
      </dsp:txXfrm>
    </dsp:sp>
    <dsp:sp modelId="{EFD15AB5-1C92-4C59-BB44-E124595566A3}">
      <dsp:nvSpPr>
        <dsp:cNvPr id="0" name=""/>
        <dsp:cNvSpPr/>
      </dsp:nvSpPr>
      <dsp:spPr>
        <a:xfrm rot="9000000">
          <a:off x="2154742" y="1981534"/>
          <a:ext cx="281795" cy="29736"/>
        </a:xfrm>
        <a:custGeom>
          <a:avLst/>
          <a:gdLst/>
          <a:ahLst/>
          <a:cxnLst/>
          <a:rect l="0" t="0" r="0" b="0"/>
          <a:pathLst>
            <a:path>
              <a:moveTo>
                <a:pt x="0" y="14868"/>
              </a:moveTo>
              <a:lnTo>
                <a:pt x="281795" y="1486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288594" y="1989358"/>
        <a:ext cx="14089" cy="14089"/>
      </dsp:txXfrm>
    </dsp:sp>
    <dsp:sp modelId="{72B5090C-C852-4253-B5F5-42C6EA15CDAD}">
      <dsp:nvSpPr>
        <dsp:cNvPr id="0" name=""/>
        <dsp:cNvSpPr/>
      </dsp:nvSpPr>
      <dsp:spPr>
        <a:xfrm>
          <a:off x="1303886" y="1833807"/>
          <a:ext cx="932176" cy="93217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endParaRPr lang="ru-RU" sz="600" b="0" i="0" u="none" strike="noStrike" kern="1200" baseline="0" smtClean="0"/>
        </a:p>
        <a:p>
          <a:pPr marR="0" lvl="0" algn="ctr" defTabSz="266700" rtl="0">
            <a:lnSpc>
              <a:spcPct val="90000"/>
            </a:lnSpc>
            <a:spcBef>
              <a:spcPct val="0"/>
            </a:spcBef>
            <a:spcAft>
              <a:spcPct val="35000"/>
            </a:spcAft>
          </a:pPr>
          <a:r>
            <a:rPr lang="ru-RU" sz="600" b="0" i="0" u="none" strike="noStrike" kern="1200" baseline="0" smtClean="0">
              <a:latin typeface="Calibri"/>
            </a:rPr>
            <a:t>Лісконогівський сільський бюджет 246,5 тис. грн</a:t>
          </a:r>
          <a:endParaRPr lang="ru-RU" sz="600" kern="1200" smtClean="0"/>
        </a:p>
      </dsp:txBody>
      <dsp:txXfrm>
        <a:off x="1440400" y="1970321"/>
        <a:ext cx="659148" cy="659148"/>
      </dsp:txXfrm>
    </dsp:sp>
    <dsp:sp modelId="{534406D2-41B9-47D5-8A87-BFB31242728F}">
      <dsp:nvSpPr>
        <dsp:cNvPr id="0" name=""/>
        <dsp:cNvSpPr/>
      </dsp:nvSpPr>
      <dsp:spPr>
        <a:xfrm rot="12600000">
          <a:off x="2154742" y="1374548"/>
          <a:ext cx="281795" cy="29736"/>
        </a:xfrm>
        <a:custGeom>
          <a:avLst/>
          <a:gdLst/>
          <a:ahLst/>
          <a:cxnLst/>
          <a:rect l="0" t="0" r="0" b="0"/>
          <a:pathLst>
            <a:path>
              <a:moveTo>
                <a:pt x="0" y="14868"/>
              </a:moveTo>
              <a:lnTo>
                <a:pt x="281795" y="1486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288594" y="1382372"/>
        <a:ext cx="14089" cy="14089"/>
      </dsp:txXfrm>
    </dsp:sp>
    <dsp:sp modelId="{4A3E9404-8135-407E-8634-A5D55E43448B}">
      <dsp:nvSpPr>
        <dsp:cNvPr id="0" name=""/>
        <dsp:cNvSpPr/>
      </dsp:nvSpPr>
      <dsp:spPr>
        <a:xfrm>
          <a:off x="1303886" y="619835"/>
          <a:ext cx="932176" cy="93217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endParaRPr lang="ru-RU" sz="600" b="0" i="0" u="none" strike="noStrike" kern="1200" baseline="0" smtClean="0"/>
        </a:p>
        <a:p>
          <a:pPr marR="0" lvl="0" algn="ctr" defTabSz="266700" rtl="0">
            <a:lnSpc>
              <a:spcPct val="90000"/>
            </a:lnSpc>
            <a:spcBef>
              <a:spcPct val="0"/>
            </a:spcBef>
            <a:spcAft>
              <a:spcPct val="35000"/>
            </a:spcAft>
          </a:pPr>
          <a:r>
            <a:rPr lang="ru-RU" sz="600" b="0" i="0" u="none" strike="noStrike" kern="1200" baseline="0" smtClean="0">
              <a:latin typeface="Calibri"/>
            </a:rPr>
            <a:t>Чайкинський сільський бюджет 360,2 тис. грн</a:t>
          </a:r>
          <a:endParaRPr lang="ru-RU" sz="600" kern="1200" smtClean="0"/>
        </a:p>
      </dsp:txBody>
      <dsp:txXfrm>
        <a:off x="1440400" y="756349"/>
        <a:ext cx="659148" cy="65914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598434-9424-4B31-A35A-316DE4037985}">
      <dsp:nvSpPr>
        <dsp:cNvPr id="0" name=""/>
        <dsp:cNvSpPr/>
      </dsp:nvSpPr>
      <dsp:spPr>
        <a:xfrm>
          <a:off x="3300755" y="474586"/>
          <a:ext cx="1144372" cy="198610"/>
        </a:xfrm>
        <a:custGeom>
          <a:avLst/>
          <a:gdLst/>
          <a:ahLst/>
          <a:cxnLst/>
          <a:rect l="0" t="0" r="0" b="0"/>
          <a:pathLst>
            <a:path>
              <a:moveTo>
                <a:pt x="0" y="0"/>
              </a:moveTo>
              <a:lnTo>
                <a:pt x="0" y="99305"/>
              </a:lnTo>
              <a:lnTo>
                <a:pt x="1144372" y="99305"/>
              </a:lnTo>
              <a:lnTo>
                <a:pt x="1144372" y="19861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52FD119-D1BF-40C6-BFF6-16AA911AFFCE}">
      <dsp:nvSpPr>
        <dsp:cNvPr id="0" name=""/>
        <dsp:cNvSpPr/>
      </dsp:nvSpPr>
      <dsp:spPr>
        <a:xfrm>
          <a:off x="3255035" y="474586"/>
          <a:ext cx="91440" cy="198610"/>
        </a:xfrm>
        <a:custGeom>
          <a:avLst/>
          <a:gdLst/>
          <a:ahLst/>
          <a:cxnLst/>
          <a:rect l="0" t="0" r="0" b="0"/>
          <a:pathLst>
            <a:path>
              <a:moveTo>
                <a:pt x="45720" y="0"/>
              </a:moveTo>
              <a:lnTo>
                <a:pt x="45720" y="19861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23E8714-C7A4-4B6F-8A77-A72A928BC7C5}">
      <dsp:nvSpPr>
        <dsp:cNvPr id="0" name=""/>
        <dsp:cNvSpPr/>
      </dsp:nvSpPr>
      <dsp:spPr>
        <a:xfrm>
          <a:off x="2156383" y="1146078"/>
          <a:ext cx="572186" cy="198610"/>
        </a:xfrm>
        <a:custGeom>
          <a:avLst/>
          <a:gdLst/>
          <a:ahLst/>
          <a:cxnLst/>
          <a:rect l="0" t="0" r="0" b="0"/>
          <a:pathLst>
            <a:path>
              <a:moveTo>
                <a:pt x="0" y="0"/>
              </a:moveTo>
              <a:lnTo>
                <a:pt x="0" y="99305"/>
              </a:lnTo>
              <a:lnTo>
                <a:pt x="572186" y="99305"/>
              </a:lnTo>
              <a:lnTo>
                <a:pt x="572186" y="1986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DCB0EDA-60E7-4754-9CEF-8BE4F59CB1D8}">
      <dsp:nvSpPr>
        <dsp:cNvPr id="0" name=""/>
        <dsp:cNvSpPr/>
      </dsp:nvSpPr>
      <dsp:spPr>
        <a:xfrm>
          <a:off x="1584197" y="1146078"/>
          <a:ext cx="572186" cy="198610"/>
        </a:xfrm>
        <a:custGeom>
          <a:avLst/>
          <a:gdLst/>
          <a:ahLst/>
          <a:cxnLst/>
          <a:rect l="0" t="0" r="0" b="0"/>
          <a:pathLst>
            <a:path>
              <a:moveTo>
                <a:pt x="572186" y="0"/>
              </a:moveTo>
              <a:lnTo>
                <a:pt x="572186" y="99305"/>
              </a:lnTo>
              <a:lnTo>
                <a:pt x="0" y="99305"/>
              </a:lnTo>
              <a:lnTo>
                <a:pt x="0" y="1986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00B990D-6EDF-47D6-B4A8-9FA43A6DE383}">
      <dsp:nvSpPr>
        <dsp:cNvPr id="0" name=""/>
        <dsp:cNvSpPr/>
      </dsp:nvSpPr>
      <dsp:spPr>
        <a:xfrm>
          <a:off x="2156383" y="474586"/>
          <a:ext cx="1144372" cy="198610"/>
        </a:xfrm>
        <a:custGeom>
          <a:avLst/>
          <a:gdLst/>
          <a:ahLst/>
          <a:cxnLst/>
          <a:rect l="0" t="0" r="0" b="0"/>
          <a:pathLst>
            <a:path>
              <a:moveTo>
                <a:pt x="1144372" y="0"/>
              </a:moveTo>
              <a:lnTo>
                <a:pt x="1144372" y="99305"/>
              </a:lnTo>
              <a:lnTo>
                <a:pt x="0" y="99305"/>
              </a:lnTo>
              <a:lnTo>
                <a:pt x="0" y="19861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CBF21A6-801F-47B6-84F1-44EA43452CA6}">
      <dsp:nvSpPr>
        <dsp:cNvPr id="0" name=""/>
        <dsp:cNvSpPr/>
      </dsp:nvSpPr>
      <dsp:spPr>
        <a:xfrm>
          <a:off x="2827874" y="1705"/>
          <a:ext cx="945762" cy="47288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uk-UA" sz="800" kern="1200" baseline="0" smtClean="0">
              <a:latin typeface="Calibri"/>
            </a:rPr>
            <a:t>Мережа  закладів   освіти</a:t>
          </a:r>
          <a:endParaRPr lang="uk-UA" sz="800" kern="1200" smtClean="0"/>
        </a:p>
      </dsp:txBody>
      <dsp:txXfrm>
        <a:off x="2827874" y="1705"/>
        <a:ext cx="945762" cy="472881"/>
      </dsp:txXfrm>
    </dsp:sp>
    <dsp:sp modelId="{47EA9898-3F49-438A-B905-08D82350CCB6}">
      <dsp:nvSpPr>
        <dsp:cNvPr id="0" name=""/>
        <dsp:cNvSpPr/>
      </dsp:nvSpPr>
      <dsp:spPr>
        <a:xfrm>
          <a:off x="1683502" y="673196"/>
          <a:ext cx="945762" cy="47288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l" defTabSz="355600" rtl="0">
            <a:lnSpc>
              <a:spcPct val="90000"/>
            </a:lnSpc>
            <a:spcBef>
              <a:spcPct val="0"/>
            </a:spcBef>
            <a:spcAft>
              <a:spcPct val="35000"/>
            </a:spcAft>
          </a:pPr>
          <a:r>
            <a:rPr lang="uk-UA" sz="800" kern="1200" baseline="0" smtClean="0">
              <a:latin typeface="Calibri"/>
            </a:rPr>
            <a:t>    12    ЗЗСО</a:t>
          </a:r>
        </a:p>
        <a:p>
          <a:pPr marR="0" lvl="0" algn="l" defTabSz="355600" rtl="0">
            <a:lnSpc>
              <a:spcPct val="90000"/>
            </a:lnSpc>
            <a:spcBef>
              <a:spcPct val="0"/>
            </a:spcBef>
            <a:spcAft>
              <a:spcPct val="35000"/>
            </a:spcAft>
          </a:pPr>
          <a:r>
            <a:rPr lang="uk-UA" sz="800" kern="1200" baseline="0" smtClean="0">
              <a:latin typeface="Calibri"/>
            </a:rPr>
            <a:t>   (897) учнів)</a:t>
          </a:r>
          <a:endParaRPr lang="uk-UA" sz="800" kern="1200" smtClean="0"/>
        </a:p>
      </dsp:txBody>
      <dsp:txXfrm>
        <a:off x="1683502" y="673196"/>
        <a:ext cx="945762" cy="472881"/>
      </dsp:txXfrm>
    </dsp:sp>
    <dsp:sp modelId="{B6C1FEC4-2AC4-40FD-BFCC-9C4904755F49}">
      <dsp:nvSpPr>
        <dsp:cNvPr id="0" name=""/>
        <dsp:cNvSpPr/>
      </dsp:nvSpPr>
      <dsp:spPr>
        <a:xfrm>
          <a:off x="1111316" y="1344688"/>
          <a:ext cx="945762" cy="47288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uk-UA" sz="800" kern="1200" baseline="0" smtClean="0">
              <a:latin typeface="Calibri"/>
            </a:rPr>
            <a:t>3</a:t>
          </a:r>
          <a:endParaRPr lang="uk-UA" sz="800" kern="1200" baseline="0" smtClean="0">
            <a:latin typeface="Times New Roman"/>
          </a:endParaRPr>
        </a:p>
        <a:p>
          <a:pPr marR="0" lvl="0" algn="ctr" defTabSz="355600" rtl="0">
            <a:lnSpc>
              <a:spcPct val="90000"/>
            </a:lnSpc>
            <a:spcBef>
              <a:spcPct val="0"/>
            </a:spcBef>
            <a:spcAft>
              <a:spcPct val="35000"/>
            </a:spcAft>
          </a:pPr>
          <a:r>
            <a:rPr lang="uk-UA" sz="800" kern="1200" baseline="0" smtClean="0">
              <a:latin typeface="Calibri"/>
            </a:rPr>
            <a:t>ЗОШ І-ІІ ступенів</a:t>
          </a:r>
          <a:endParaRPr lang="uk-UA" sz="800" kern="1200" smtClean="0"/>
        </a:p>
      </dsp:txBody>
      <dsp:txXfrm>
        <a:off x="1111316" y="1344688"/>
        <a:ext cx="945762" cy="472881"/>
      </dsp:txXfrm>
    </dsp:sp>
    <dsp:sp modelId="{A8C10233-C689-4F9A-BC10-4C2E1AF97507}">
      <dsp:nvSpPr>
        <dsp:cNvPr id="0" name=""/>
        <dsp:cNvSpPr/>
      </dsp:nvSpPr>
      <dsp:spPr>
        <a:xfrm>
          <a:off x="2255688" y="1344688"/>
          <a:ext cx="945762" cy="47288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uk-UA" sz="800" kern="1200" baseline="0" smtClean="0">
              <a:latin typeface="Calibri"/>
            </a:rPr>
            <a:t>9</a:t>
          </a:r>
          <a:endParaRPr lang="uk-UA" sz="800" kern="1200" baseline="0" smtClean="0">
            <a:latin typeface="Times New Roman"/>
          </a:endParaRPr>
        </a:p>
        <a:p>
          <a:pPr marR="0" lvl="0" algn="ctr" defTabSz="355600" rtl="0">
            <a:lnSpc>
              <a:spcPct val="90000"/>
            </a:lnSpc>
            <a:spcBef>
              <a:spcPct val="0"/>
            </a:spcBef>
            <a:spcAft>
              <a:spcPct val="35000"/>
            </a:spcAft>
          </a:pPr>
          <a:r>
            <a:rPr lang="uk-UA" sz="800" kern="1200" baseline="0" smtClean="0">
              <a:latin typeface="Calibri"/>
            </a:rPr>
            <a:t>ЗОШ І-ІІІ ступенів, 2 філії</a:t>
          </a:r>
          <a:endParaRPr lang="uk-UA" sz="800" kern="1200" smtClean="0"/>
        </a:p>
      </dsp:txBody>
      <dsp:txXfrm>
        <a:off x="2255688" y="1344688"/>
        <a:ext cx="945762" cy="472881"/>
      </dsp:txXfrm>
    </dsp:sp>
    <dsp:sp modelId="{A27D8ADF-EDCC-450C-8712-E910FAEA3134}">
      <dsp:nvSpPr>
        <dsp:cNvPr id="0" name=""/>
        <dsp:cNvSpPr/>
      </dsp:nvSpPr>
      <dsp:spPr>
        <a:xfrm>
          <a:off x="2827874" y="673196"/>
          <a:ext cx="945762" cy="47288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l" defTabSz="355600" rtl="0">
            <a:lnSpc>
              <a:spcPct val="90000"/>
            </a:lnSpc>
            <a:spcBef>
              <a:spcPct val="0"/>
            </a:spcBef>
            <a:spcAft>
              <a:spcPct val="35000"/>
            </a:spcAft>
          </a:pPr>
          <a:r>
            <a:rPr lang="uk-UA" sz="800" kern="1200" baseline="0" smtClean="0">
              <a:latin typeface="Calibri"/>
            </a:rPr>
            <a:t>ДНЗ «Сонечко», дошк. гр. у 7 НВК (178 вихов., 78,4%)</a:t>
          </a:r>
          <a:endParaRPr lang="uk-UA" sz="800" kern="1200" smtClean="0"/>
        </a:p>
      </dsp:txBody>
      <dsp:txXfrm>
        <a:off x="2827874" y="673196"/>
        <a:ext cx="945762" cy="472881"/>
      </dsp:txXfrm>
    </dsp:sp>
    <dsp:sp modelId="{A7023101-9549-4F36-A604-E1AAD1D13BBC}">
      <dsp:nvSpPr>
        <dsp:cNvPr id="0" name=""/>
        <dsp:cNvSpPr/>
      </dsp:nvSpPr>
      <dsp:spPr>
        <a:xfrm>
          <a:off x="3972246" y="673196"/>
          <a:ext cx="945762" cy="47288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l" defTabSz="355600" rtl="0">
            <a:lnSpc>
              <a:spcPct val="90000"/>
            </a:lnSpc>
            <a:spcBef>
              <a:spcPct val="0"/>
            </a:spcBef>
            <a:spcAft>
              <a:spcPct val="35000"/>
            </a:spcAft>
          </a:pPr>
          <a:r>
            <a:rPr lang="uk-UA" sz="800" kern="1200" baseline="0" smtClean="0">
              <a:latin typeface="Calibri"/>
            </a:rPr>
            <a:t>Комунальний заклад «Н.-Сіверський РБДЮТ» (163 вихов., 18,2%)</a:t>
          </a:r>
          <a:endParaRPr lang="uk-UA" sz="800" kern="1200" smtClean="0"/>
        </a:p>
      </dsp:txBody>
      <dsp:txXfrm>
        <a:off x="3972246" y="673196"/>
        <a:ext cx="945762" cy="47288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2734FD-5913-4245-8677-37CF13ECB657}">
      <dsp:nvSpPr>
        <dsp:cNvPr id="0" name=""/>
        <dsp:cNvSpPr/>
      </dsp:nvSpPr>
      <dsp:spPr>
        <a:xfrm>
          <a:off x="1604962" y="660496"/>
          <a:ext cx="138651" cy="607425"/>
        </a:xfrm>
        <a:custGeom>
          <a:avLst/>
          <a:gdLst/>
          <a:ahLst/>
          <a:cxnLst/>
          <a:rect l="0" t="0" r="0" b="0"/>
          <a:pathLst>
            <a:path>
              <a:moveTo>
                <a:pt x="0" y="0"/>
              </a:moveTo>
              <a:lnTo>
                <a:pt x="0" y="607425"/>
              </a:lnTo>
              <a:lnTo>
                <a:pt x="138651" y="60742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4D6B6F-46EE-4ABF-93CF-54E37AFDDCBB}">
      <dsp:nvSpPr>
        <dsp:cNvPr id="0" name=""/>
        <dsp:cNvSpPr/>
      </dsp:nvSpPr>
      <dsp:spPr>
        <a:xfrm>
          <a:off x="1466311" y="660496"/>
          <a:ext cx="138651" cy="607425"/>
        </a:xfrm>
        <a:custGeom>
          <a:avLst/>
          <a:gdLst/>
          <a:ahLst/>
          <a:cxnLst/>
          <a:rect l="0" t="0" r="0" b="0"/>
          <a:pathLst>
            <a:path>
              <a:moveTo>
                <a:pt x="138651" y="0"/>
              </a:moveTo>
              <a:lnTo>
                <a:pt x="138651" y="607425"/>
              </a:lnTo>
              <a:lnTo>
                <a:pt x="0" y="60742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1B3230B-7713-4850-8654-A2EF9108EA6A}">
      <dsp:nvSpPr>
        <dsp:cNvPr id="0" name=""/>
        <dsp:cNvSpPr/>
      </dsp:nvSpPr>
      <dsp:spPr>
        <a:xfrm>
          <a:off x="944717" y="251"/>
          <a:ext cx="1320489" cy="66024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uk-UA" sz="1300" kern="1200" baseline="0" smtClean="0">
              <a:latin typeface="Calibri"/>
            </a:rPr>
            <a:t>1,7 млн. грн</a:t>
          </a:r>
          <a:endParaRPr lang="uk-UA" sz="1300" kern="1200" smtClean="0"/>
        </a:p>
      </dsp:txBody>
      <dsp:txXfrm>
        <a:off x="944717" y="251"/>
        <a:ext cx="1320489" cy="660244"/>
      </dsp:txXfrm>
    </dsp:sp>
    <dsp:sp modelId="{C6C621CE-7913-4901-A8A5-D5C1A2D21BB1}">
      <dsp:nvSpPr>
        <dsp:cNvPr id="0" name=""/>
        <dsp:cNvSpPr/>
      </dsp:nvSpPr>
      <dsp:spPr>
        <a:xfrm>
          <a:off x="145821" y="937798"/>
          <a:ext cx="1320489" cy="66024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uk-UA" sz="1300" kern="1200" baseline="0" smtClean="0">
              <a:latin typeface="Calibri"/>
            </a:rPr>
            <a:t> державний бюджет</a:t>
          </a:r>
        </a:p>
        <a:p>
          <a:pPr marR="0" lvl="0" algn="ctr" defTabSz="577850" rtl="0">
            <a:lnSpc>
              <a:spcPct val="90000"/>
            </a:lnSpc>
            <a:spcBef>
              <a:spcPct val="0"/>
            </a:spcBef>
            <a:spcAft>
              <a:spcPct val="35000"/>
            </a:spcAft>
          </a:pPr>
          <a:r>
            <a:rPr lang="uk-UA" sz="1300" kern="1200" baseline="0" smtClean="0">
              <a:latin typeface="Calibri"/>
            </a:rPr>
            <a:t>1,18 млн. грн</a:t>
          </a:r>
          <a:endParaRPr lang="uk-UA" sz="1300" kern="1200" smtClean="0"/>
        </a:p>
      </dsp:txBody>
      <dsp:txXfrm>
        <a:off x="145821" y="937798"/>
        <a:ext cx="1320489" cy="660244"/>
      </dsp:txXfrm>
    </dsp:sp>
    <dsp:sp modelId="{5B81CCCD-F39A-407E-8772-AC4B7DFE91E6}">
      <dsp:nvSpPr>
        <dsp:cNvPr id="0" name=""/>
        <dsp:cNvSpPr/>
      </dsp:nvSpPr>
      <dsp:spPr>
        <a:xfrm>
          <a:off x="1743613" y="937798"/>
          <a:ext cx="1320489" cy="66024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uk-UA" sz="1300" kern="1200" baseline="0" smtClean="0">
              <a:latin typeface="Calibri"/>
            </a:rPr>
            <a:t>районний бюджет </a:t>
          </a:r>
          <a:endParaRPr lang="uk-UA" sz="1300" kern="1200" baseline="0" smtClean="0">
            <a:latin typeface="Times New Roman"/>
          </a:endParaRPr>
        </a:p>
        <a:p>
          <a:pPr marR="0" lvl="0" algn="ctr" defTabSz="577850" rtl="0">
            <a:lnSpc>
              <a:spcPct val="90000"/>
            </a:lnSpc>
            <a:spcBef>
              <a:spcPct val="0"/>
            </a:spcBef>
            <a:spcAft>
              <a:spcPct val="35000"/>
            </a:spcAft>
          </a:pPr>
          <a:r>
            <a:rPr lang="uk-UA" sz="1300" kern="1200" baseline="0" smtClean="0">
              <a:latin typeface="Calibri"/>
            </a:rPr>
            <a:t>518,7 тис. грн</a:t>
          </a:r>
          <a:endParaRPr lang="uk-UA" sz="1300" kern="1200" smtClean="0"/>
        </a:p>
      </dsp:txBody>
      <dsp:txXfrm>
        <a:off x="1743613" y="937798"/>
        <a:ext cx="1320489" cy="66024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1F324A-0834-46D7-B242-6093C3E3C6CE}">
      <dsp:nvSpPr>
        <dsp:cNvPr id="0" name=""/>
        <dsp:cNvSpPr/>
      </dsp:nvSpPr>
      <dsp:spPr>
        <a:xfrm>
          <a:off x="4236997" y="464160"/>
          <a:ext cx="425935" cy="1083799"/>
        </a:xfrm>
        <a:custGeom>
          <a:avLst/>
          <a:gdLst/>
          <a:ahLst/>
          <a:cxnLst/>
          <a:rect l="0" t="0" r="0" b="0"/>
          <a:pathLst>
            <a:path>
              <a:moveTo>
                <a:pt x="425935" y="0"/>
              </a:moveTo>
              <a:lnTo>
                <a:pt x="425935" y="1083799"/>
              </a:lnTo>
              <a:lnTo>
                <a:pt x="0" y="108379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6401CE-8E16-42F7-8319-52DE9495BCC9}">
      <dsp:nvSpPr>
        <dsp:cNvPr id="0" name=""/>
        <dsp:cNvSpPr/>
      </dsp:nvSpPr>
      <dsp:spPr>
        <a:xfrm>
          <a:off x="4236997" y="464160"/>
          <a:ext cx="425935" cy="426109"/>
        </a:xfrm>
        <a:custGeom>
          <a:avLst/>
          <a:gdLst/>
          <a:ahLst/>
          <a:cxnLst/>
          <a:rect l="0" t="0" r="0" b="0"/>
          <a:pathLst>
            <a:path>
              <a:moveTo>
                <a:pt x="425935" y="0"/>
              </a:moveTo>
              <a:lnTo>
                <a:pt x="425935" y="426109"/>
              </a:lnTo>
              <a:lnTo>
                <a:pt x="0" y="42610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F9E297-0F10-4EC5-AE2B-E5652B8AA374}">
      <dsp:nvSpPr>
        <dsp:cNvPr id="0" name=""/>
        <dsp:cNvSpPr/>
      </dsp:nvSpPr>
      <dsp:spPr>
        <a:xfrm>
          <a:off x="2107317" y="998"/>
          <a:ext cx="2839572" cy="46316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uk-UA" sz="1600" kern="1200" baseline="0" smtClean="0">
              <a:latin typeface="Calibri"/>
            </a:rPr>
            <a:t>Використано 1,48 млн. грн</a:t>
          </a:r>
          <a:endParaRPr lang="uk-UA" sz="1600" kern="1200" smtClean="0"/>
        </a:p>
      </dsp:txBody>
      <dsp:txXfrm>
        <a:off x="2107317" y="998"/>
        <a:ext cx="2839572" cy="463162"/>
      </dsp:txXfrm>
    </dsp:sp>
    <dsp:sp modelId="{6033285C-8483-4E0E-90BE-3E6590EB0512}">
      <dsp:nvSpPr>
        <dsp:cNvPr id="0" name=""/>
        <dsp:cNvSpPr/>
      </dsp:nvSpPr>
      <dsp:spPr>
        <a:xfrm>
          <a:off x="857877" y="658688"/>
          <a:ext cx="3379119" cy="46316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uk-UA" sz="1600" kern="1200" baseline="0" smtClean="0">
              <a:latin typeface="Calibri"/>
            </a:rPr>
            <a:t>з районного бюджету – 1,37  млн. грн</a:t>
          </a:r>
          <a:endParaRPr lang="uk-UA" sz="1600" kern="1200" smtClean="0"/>
        </a:p>
      </dsp:txBody>
      <dsp:txXfrm>
        <a:off x="857877" y="658688"/>
        <a:ext cx="3379119" cy="463162"/>
      </dsp:txXfrm>
    </dsp:sp>
    <dsp:sp modelId="{A9826DA0-3F24-4136-B075-AA93B626726B}">
      <dsp:nvSpPr>
        <dsp:cNvPr id="0" name=""/>
        <dsp:cNvSpPr/>
      </dsp:nvSpPr>
      <dsp:spPr>
        <a:xfrm>
          <a:off x="834784" y="1316379"/>
          <a:ext cx="3402213" cy="46316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uk-UA" sz="1600" kern="1200" baseline="0" smtClean="0">
              <a:latin typeface="Calibri"/>
            </a:rPr>
            <a:t>спонсорська допомога – 115,2 тис.  грн</a:t>
          </a:r>
          <a:endParaRPr lang="uk-UA" sz="1600" kern="1200" smtClean="0"/>
        </a:p>
      </dsp:txBody>
      <dsp:txXfrm>
        <a:off x="834784" y="1316379"/>
        <a:ext cx="3402213" cy="46316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52E66D-3FEF-437B-9E1F-604E679D8D78}">
      <dsp:nvSpPr>
        <dsp:cNvPr id="0" name=""/>
        <dsp:cNvSpPr/>
      </dsp:nvSpPr>
      <dsp:spPr>
        <a:xfrm>
          <a:off x="1935480" y="925440"/>
          <a:ext cx="1369366" cy="237658"/>
        </a:xfrm>
        <a:custGeom>
          <a:avLst/>
          <a:gdLst/>
          <a:ahLst/>
          <a:cxnLst/>
          <a:rect l="0" t="0" r="0" b="0"/>
          <a:pathLst>
            <a:path>
              <a:moveTo>
                <a:pt x="0" y="0"/>
              </a:moveTo>
              <a:lnTo>
                <a:pt x="0" y="118829"/>
              </a:lnTo>
              <a:lnTo>
                <a:pt x="1369366" y="118829"/>
              </a:lnTo>
              <a:lnTo>
                <a:pt x="1369366" y="23765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E30E23-FB3E-4107-810A-06C22AD5EA18}">
      <dsp:nvSpPr>
        <dsp:cNvPr id="0" name=""/>
        <dsp:cNvSpPr/>
      </dsp:nvSpPr>
      <dsp:spPr>
        <a:xfrm>
          <a:off x="1889759" y="925440"/>
          <a:ext cx="91440" cy="237658"/>
        </a:xfrm>
        <a:custGeom>
          <a:avLst/>
          <a:gdLst/>
          <a:ahLst/>
          <a:cxnLst/>
          <a:rect l="0" t="0" r="0" b="0"/>
          <a:pathLst>
            <a:path>
              <a:moveTo>
                <a:pt x="45720" y="0"/>
              </a:moveTo>
              <a:lnTo>
                <a:pt x="45720" y="23765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73A53D5-6ECE-41F7-B67D-35251D7CF17C}">
      <dsp:nvSpPr>
        <dsp:cNvPr id="0" name=""/>
        <dsp:cNvSpPr/>
      </dsp:nvSpPr>
      <dsp:spPr>
        <a:xfrm>
          <a:off x="566113" y="925440"/>
          <a:ext cx="1369366" cy="237658"/>
        </a:xfrm>
        <a:custGeom>
          <a:avLst/>
          <a:gdLst/>
          <a:ahLst/>
          <a:cxnLst/>
          <a:rect l="0" t="0" r="0" b="0"/>
          <a:pathLst>
            <a:path>
              <a:moveTo>
                <a:pt x="1369366" y="0"/>
              </a:moveTo>
              <a:lnTo>
                <a:pt x="1369366" y="118829"/>
              </a:lnTo>
              <a:lnTo>
                <a:pt x="0" y="118829"/>
              </a:lnTo>
              <a:lnTo>
                <a:pt x="0" y="23765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53CFE4-9BF5-4039-91B4-3F19AB3A06A8}">
      <dsp:nvSpPr>
        <dsp:cNvPr id="0" name=""/>
        <dsp:cNvSpPr/>
      </dsp:nvSpPr>
      <dsp:spPr>
        <a:xfrm>
          <a:off x="1193622" y="137947"/>
          <a:ext cx="1483714" cy="7874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uk-UA" sz="1100" kern="1200" baseline="0" smtClean="0">
              <a:latin typeface="Calibri"/>
            </a:rPr>
            <a:t> </a:t>
          </a:r>
          <a:r>
            <a:rPr lang="uk-UA" sz="1100" b="1" kern="1200" baseline="0" smtClean="0">
              <a:latin typeface="Calibri"/>
            </a:rPr>
            <a:t>523,2 тис. грн грн</a:t>
          </a:r>
          <a:r>
            <a:rPr lang="uk-UA" sz="1100" kern="1200" baseline="0" smtClean="0">
              <a:latin typeface="Calibri"/>
            </a:rPr>
            <a:t>, співфінансування з районного бюджету – 51,3 тис. грн</a:t>
          </a:r>
          <a:endParaRPr lang="uk-UA" sz="1100" kern="1200" smtClean="0"/>
        </a:p>
      </dsp:txBody>
      <dsp:txXfrm>
        <a:off x="1193622" y="137947"/>
        <a:ext cx="1483714" cy="787493"/>
      </dsp:txXfrm>
    </dsp:sp>
    <dsp:sp modelId="{C38BBA8C-97E2-4F5F-9672-AF787D57ED10}">
      <dsp:nvSpPr>
        <dsp:cNvPr id="0" name=""/>
        <dsp:cNvSpPr/>
      </dsp:nvSpPr>
      <dsp:spPr>
        <a:xfrm>
          <a:off x="259" y="1163098"/>
          <a:ext cx="1131707" cy="56585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uk-UA" sz="1100" kern="1200" baseline="0" smtClean="0">
              <a:latin typeface="Calibri"/>
            </a:rPr>
            <a:t>Дидактика</a:t>
          </a:r>
        </a:p>
        <a:p>
          <a:pPr marR="0" lvl="0" algn="ctr" defTabSz="488950" rtl="0">
            <a:lnSpc>
              <a:spcPct val="90000"/>
            </a:lnSpc>
            <a:spcBef>
              <a:spcPct val="0"/>
            </a:spcBef>
            <a:spcAft>
              <a:spcPct val="35000"/>
            </a:spcAft>
          </a:pPr>
          <a:r>
            <a:rPr lang="uk-UA" sz="1100" kern="1200" baseline="0" smtClean="0">
              <a:latin typeface="Calibri"/>
            </a:rPr>
            <a:t> 128,3 тис.  грн</a:t>
          </a:r>
          <a:endParaRPr lang="uk-UA" sz="1100" kern="1200" smtClean="0"/>
        </a:p>
      </dsp:txBody>
      <dsp:txXfrm>
        <a:off x="259" y="1163098"/>
        <a:ext cx="1131707" cy="565853"/>
      </dsp:txXfrm>
    </dsp:sp>
    <dsp:sp modelId="{42BAE41A-EA1C-45CE-90C1-45A5051B1615}">
      <dsp:nvSpPr>
        <dsp:cNvPr id="0" name=""/>
        <dsp:cNvSpPr/>
      </dsp:nvSpPr>
      <dsp:spPr>
        <a:xfrm>
          <a:off x="1369626" y="1163098"/>
          <a:ext cx="1131707" cy="56585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uk-UA" sz="1100" kern="1200" baseline="0" smtClean="0">
              <a:latin typeface="Calibri"/>
            </a:rPr>
            <a:t>Меблі </a:t>
          </a:r>
        </a:p>
        <a:p>
          <a:pPr marR="0" lvl="0" algn="ctr" defTabSz="488950" rtl="0">
            <a:lnSpc>
              <a:spcPct val="90000"/>
            </a:lnSpc>
            <a:spcBef>
              <a:spcPct val="0"/>
            </a:spcBef>
            <a:spcAft>
              <a:spcPct val="35000"/>
            </a:spcAft>
          </a:pPr>
          <a:r>
            <a:rPr lang="uk-UA" sz="1100" kern="1200" baseline="0" smtClean="0">
              <a:latin typeface="Calibri"/>
            </a:rPr>
            <a:t> 199,2 тис. грн</a:t>
          </a:r>
          <a:endParaRPr lang="uk-UA" sz="1100" kern="1200" smtClean="0"/>
        </a:p>
      </dsp:txBody>
      <dsp:txXfrm>
        <a:off x="1369626" y="1163098"/>
        <a:ext cx="1131707" cy="565853"/>
      </dsp:txXfrm>
    </dsp:sp>
    <dsp:sp modelId="{3449144D-5EF4-4E00-AABE-4E617699AE0D}">
      <dsp:nvSpPr>
        <dsp:cNvPr id="0" name=""/>
        <dsp:cNvSpPr/>
      </dsp:nvSpPr>
      <dsp:spPr>
        <a:xfrm>
          <a:off x="2738992" y="1163098"/>
          <a:ext cx="1131707" cy="56585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uk-UA" sz="1100" kern="1200" baseline="0" smtClean="0">
              <a:latin typeface="Calibri"/>
            </a:rPr>
            <a:t>Комп’ютерна техніка</a:t>
          </a:r>
        </a:p>
        <a:p>
          <a:pPr marR="0" lvl="0" algn="ctr" defTabSz="488950" rtl="0">
            <a:lnSpc>
              <a:spcPct val="90000"/>
            </a:lnSpc>
            <a:spcBef>
              <a:spcPct val="0"/>
            </a:spcBef>
            <a:spcAft>
              <a:spcPct val="35000"/>
            </a:spcAft>
          </a:pPr>
          <a:r>
            <a:rPr lang="uk-UA" sz="1100" kern="1200" baseline="0" smtClean="0">
              <a:latin typeface="Calibri"/>
            </a:rPr>
            <a:t> 199,2 тис. грн</a:t>
          </a:r>
          <a:endParaRPr lang="uk-UA" sz="1100" kern="1200" smtClean="0"/>
        </a:p>
      </dsp:txBody>
      <dsp:txXfrm>
        <a:off x="2738992" y="1163098"/>
        <a:ext cx="1131707" cy="565853"/>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_rels/drawing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drawings/_rels/drawing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drawings/drawing1.xml><?xml version="1.0" encoding="utf-8"?>
<c:userShapes xmlns:c="http://schemas.openxmlformats.org/drawingml/2006/chart">
  <cdr:relSizeAnchor xmlns:cdr="http://schemas.openxmlformats.org/drawingml/2006/chartDrawing">
    <cdr:from>
      <cdr:x>0.01458</cdr:x>
      <cdr:y>0.02267</cdr:y>
    </cdr:from>
    <cdr:to>
      <cdr:x>0.20632</cdr:x>
      <cdr:y>0.19693</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65690" y="50202"/>
          <a:ext cx="960711" cy="478040"/>
        </a:xfrm>
        <a:prstGeom xmlns:a="http://schemas.openxmlformats.org/drawingml/2006/main" prst="rect">
          <a:avLst/>
        </a:prstGeom>
      </cdr:spPr>
    </cdr:pic>
  </cdr:relSizeAnchor>
  <cdr:relSizeAnchor xmlns:cdr="http://schemas.openxmlformats.org/drawingml/2006/chartDrawing">
    <cdr:from>
      <cdr:x>0.8617</cdr:x>
      <cdr:y>0</cdr:y>
    </cdr:from>
    <cdr:to>
      <cdr:x>1</cdr:x>
      <cdr:y>0.19832</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5139642" y="0"/>
          <a:ext cx="800783" cy="663191"/>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cdr:x>
      <cdr:y>0.08545</cdr:y>
    </cdr:from>
    <cdr:to>
      <cdr:x>0.24793</cdr:x>
      <cdr:y>0.27841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361741"/>
          <a:ext cx="1457070" cy="816935"/>
        </a:xfrm>
        <a:prstGeom xmlns:a="http://schemas.openxmlformats.org/drawingml/2006/main" prst="rect">
          <a:avLst/>
        </a:prstGeom>
      </cdr:spPr>
    </cdr:pic>
  </cdr:relSizeAnchor>
  <cdr:relSizeAnchor xmlns:cdr="http://schemas.openxmlformats.org/drawingml/2006/chartDrawing">
    <cdr:from>
      <cdr:x>0.79718</cdr:x>
      <cdr:y>0.02611</cdr:y>
    </cdr:from>
    <cdr:to>
      <cdr:x>1</cdr:x>
      <cdr:y>0.26907</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684979" y="110532"/>
          <a:ext cx="1191946" cy="1028605"/>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0.60397</cdr:x>
      <cdr:y>0.35806</cdr:y>
    </cdr:from>
    <cdr:to>
      <cdr:x>0.78072</cdr:x>
      <cdr:y>0.61893</cdr:y>
    </cdr:to>
    <cdr:sp macro="" textlink="">
      <cdr:nvSpPr>
        <cdr:cNvPr id="2" name="Стрелка вправо 1"/>
        <cdr:cNvSpPr/>
      </cdr:nvSpPr>
      <cdr:spPr>
        <a:xfrm xmlns:a="http://schemas.openxmlformats.org/drawingml/2006/main" rot="19471902">
          <a:off x="3235800" y="837594"/>
          <a:ext cx="968233" cy="644034"/>
        </a:xfrm>
        <a:prstGeom xmlns:a="http://schemas.openxmlformats.org/drawingml/2006/main" prst="rightArrow">
          <a:avLst/>
        </a:prstGeom>
      </cdr:spPr>
      <cdr:style>
        <a:lnRef xmlns:a="http://schemas.openxmlformats.org/drawingml/2006/main" idx="1">
          <a:schemeClr val="accent6"/>
        </a:lnRef>
        <a:fillRef xmlns:a="http://schemas.openxmlformats.org/drawingml/2006/main" idx="2">
          <a:schemeClr val="accent6"/>
        </a:fillRef>
        <a:effectRef xmlns:a="http://schemas.openxmlformats.org/drawingml/2006/main" idx="1">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uk-UA" sz="1600" b="1">
              <a:solidFill>
                <a:srgbClr val="C00000"/>
              </a:solidFill>
            </a:rPr>
            <a:t>      </a:t>
          </a:r>
          <a:r>
            <a:rPr lang="uk-UA" sz="1100" b="1">
              <a:solidFill>
                <a:srgbClr val="C00000"/>
              </a:solidFill>
            </a:rPr>
            <a:t>+</a:t>
          </a:r>
          <a:r>
            <a:rPr lang="uk-UA" sz="1100" b="1" baseline="0">
              <a:solidFill>
                <a:srgbClr val="C00000"/>
              </a:solidFill>
            </a:rPr>
            <a:t> 1,4%</a:t>
          </a:r>
          <a:endParaRPr lang="ru-RU" sz="1100" b="1">
            <a:solidFill>
              <a:srgbClr val="C00000"/>
            </a:solidFill>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0.56976</cdr:x>
      <cdr:y>0.49196</cdr:y>
    </cdr:from>
    <cdr:to>
      <cdr:x>0.79644</cdr:x>
      <cdr:y>0.68067</cdr:y>
    </cdr:to>
    <cdr:sp macro="" textlink="">
      <cdr:nvSpPr>
        <cdr:cNvPr id="5" name="Стрелка вправо 4"/>
        <cdr:cNvSpPr/>
      </cdr:nvSpPr>
      <cdr:spPr>
        <a:xfrm xmlns:a="http://schemas.openxmlformats.org/drawingml/2006/main" rot="19190141">
          <a:off x="2697205" y="1035588"/>
          <a:ext cx="1073081" cy="397240"/>
        </a:xfrm>
        <a:prstGeom xmlns:a="http://schemas.openxmlformats.org/drawingml/2006/main" prst="rightArrow">
          <a:avLst/>
        </a:prstGeom>
      </cdr:spPr>
      <cdr:style>
        <a:lnRef xmlns:a="http://schemas.openxmlformats.org/drawingml/2006/main" idx="2">
          <a:schemeClr val="accent3"/>
        </a:lnRef>
        <a:fillRef xmlns:a="http://schemas.openxmlformats.org/drawingml/2006/main" idx="1002">
          <a:schemeClr val="lt2"/>
        </a:fillRef>
        <a:effectRef xmlns:a="http://schemas.openxmlformats.org/drawingml/2006/main" idx="0">
          <a:schemeClr val="accent3"/>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uk-UA" sz="1200" baseline="0">
              <a:solidFill>
                <a:srgbClr val="7030A0"/>
              </a:solidFill>
            </a:rPr>
            <a:t>      </a:t>
          </a:r>
          <a:r>
            <a:rPr lang="uk-UA" sz="800" b="1" baseline="0">
              <a:solidFill>
                <a:srgbClr val="C00000"/>
              </a:solidFill>
            </a:rPr>
            <a:t>у 2 рази</a:t>
          </a:r>
          <a:endParaRPr lang="ru-RU" sz="800" b="1" baseline="0">
            <a:solidFill>
              <a:srgbClr val="C00000"/>
            </a:solidFill>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0.51399</cdr:x>
      <cdr:y>0.38601</cdr:y>
    </cdr:from>
    <cdr:to>
      <cdr:x>0.57672</cdr:x>
      <cdr:y>0.76545</cdr:y>
    </cdr:to>
    <cdr:sp macro="" textlink="">
      <cdr:nvSpPr>
        <cdr:cNvPr id="2" name="Стрелка вправо 1"/>
        <cdr:cNvSpPr/>
      </cdr:nvSpPr>
      <cdr:spPr>
        <a:xfrm xmlns:a="http://schemas.openxmlformats.org/drawingml/2006/main" rot="18599542">
          <a:off x="2747441" y="1174840"/>
          <a:ext cx="977603" cy="381856"/>
        </a:xfrm>
        <a:prstGeom xmlns:a="http://schemas.openxmlformats.org/drawingml/2006/main" prst="rightArrow">
          <a:avLst/>
        </a:prstGeom>
        <a:solidFill xmlns:a="http://schemas.openxmlformats.org/drawingml/2006/main">
          <a:schemeClr val="accent6">
            <a:lumMod val="20000"/>
            <a:lumOff val="80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uk-UA" sz="1100" b="1">
              <a:solidFill>
                <a:srgbClr val="7030A0"/>
              </a:solidFill>
            </a:rPr>
            <a:t>   +26,3 %</a:t>
          </a:r>
          <a:endParaRPr lang="ru-RU" sz="1100" b="1">
            <a:solidFill>
              <a:srgbClr val="7030A0"/>
            </a:solidFill>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0.57247</cdr:x>
      <cdr:y>0.53754</cdr:y>
    </cdr:from>
    <cdr:to>
      <cdr:x>0.77577</cdr:x>
      <cdr:y>0.68353</cdr:y>
    </cdr:to>
    <cdr:sp macro="" textlink="">
      <cdr:nvSpPr>
        <cdr:cNvPr id="2" name="Стрелка вправо 1"/>
        <cdr:cNvSpPr/>
      </cdr:nvSpPr>
      <cdr:spPr>
        <a:xfrm xmlns:a="http://schemas.openxmlformats.org/drawingml/2006/main" rot="1729534">
          <a:off x="3301830" y="1300495"/>
          <a:ext cx="1172574" cy="353201"/>
        </a:xfrm>
        <a:prstGeom xmlns:a="http://schemas.openxmlformats.org/drawingml/2006/main" prst="rightArrow">
          <a:avLst/>
        </a:prstGeom>
        <a:solidFill xmlns:a="http://schemas.openxmlformats.org/drawingml/2006/main">
          <a:schemeClr val="accent3">
            <a:lumMod val="40000"/>
            <a:lumOff val="60000"/>
          </a:schemeClr>
        </a:solidFill>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uk-UA" b="1">
              <a:solidFill>
                <a:srgbClr val="C00000"/>
              </a:solidFill>
            </a:rPr>
            <a:t>- 26,1%</a:t>
          </a:r>
          <a:endParaRPr lang="ru-RU" b="1">
            <a:solidFill>
              <a:srgbClr val="C00000"/>
            </a:solidFill>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425C3D-9CD2-4B0B-92A0-069423860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23</Pages>
  <Words>22288</Words>
  <Characters>12705</Characters>
  <Application>Microsoft Office Word</Application>
  <DocSecurity>0</DocSecurity>
  <Lines>105</Lines>
  <Paragraphs>69</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Примірний перелік</vt:lpstr>
      <vt:lpstr>Примірний перелік</vt:lpstr>
    </vt:vector>
  </TitlesOfParts>
  <Company>RePack by SPecialiST</Company>
  <LinksUpToDate>false</LinksUpToDate>
  <CharactersWithSpaces>34924</CharactersWithSpaces>
  <SharedDoc>false</SharedDoc>
  <HLinks>
    <vt:vector size="12" baseType="variant">
      <vt:variant>
        <vt:i4>1769573</vt:i4>
      </vt:variant>
      <vt:variant>
        <vt:i4>3</vt:i4>
      </vt:variant>
      <vt:variant>
        <vt:i4>0</vt:i4>
      </vt:variant>
      <vt:variant>
        <vt:i4>5</vt:i4>
      </vt:variant>
      <vt:variant>
        <vt:lpwstr>mailto:novgadm@cg.gov.ua</vt:lpwstr>
      </vt:variant>
      <vt:variant>
        <vt:lpwstr/>
      </vt:variant>
      <vt:variant>
        <vt:i4>5374024</vt:i4>
      </vt:variant>
      <vt:variant>
        <vt:i4>0</vt:i4>
      </vt:variant>
      <vt:variant>
        <vt:i4>0</vt:i4>
      </vt:variant>
      <vt:variant>
        <vt:i4>5</vt:i4>
      </vt:variant>
      <vt:variant>
        <vt:lpwstr>http://novgadm.cg.gov.ua/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Примірний перелік</dc:title>
  <dc:creator>druk_2</dc:creator>
  <cp:lastModifiedBy>NGO-OPERATOR2</cp:lastModifiedBy>
  <cp:revision>4</cp:revision>
  <cp:lastPrinted>2017-03-01T15:12:00Z</cp:lastPrinted>
  <dcterms:created xsi:type="dcterms:W3CDTF">2020-02-28T13:45:00Z</dcterms:created>
  <dcterms:modified xsi:type="dcterms:W3CDTF">2020-02-28T13:47:00Z</dcterms:modified>
</cp:coreProperties>
</file>