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14" w:rsidRPr="009B179A" w:rsidRDefault="00304814" w:rsidP="00304814">
      <w:pPr>
        <w:pStyle w:val="41"/>
        <w:keepNext w:val="0"/>
        <w:ind w:left="720" w:hanging="12"/>
        <w:outlineLvl w:val="3"/>
        <w:rPr>
          <w:bCs w:val="0"/>
          <w:color w:val="auto"/>
        </w:rPr>
      </w:pPr>
      <w:r w:rsidRPr="009B179A">
        <w:rPr>
          <w:bCs w:val="0"/>
          <w:color w:val="auto"/>
        </w:rPr>
        <w:t>І. Аналіз надзвичайних ситуацій і небезпечних подій, які мали місце на території області за 2021 р</w:t>
      </w:r>
      <w:r>
        <w:rPr>
          <w:bCs w:val="0"/>
          <w:color w:val="auto"/>
        </w:rPr>
        <w:t>і</w:t>
      </w:r>
      <w:r w:rsidRPr="009B179A">
        <w:rPr>
          <w:bCs w:val="0"/>
          <w:color w:val="auto"/>
        </w:rPr>
        <w:t>к</w:t>
      </w:r>
    </w:p>
    <w:p w:rsidR="00304814" w:rsidRPr="009B179A" w:rsidRDefault="00304814" w:rsidP="00304814">
      <w:pPr>
        <w:pStyle w:val="132"/>
        <w:ind w:firstLine="709"/>
        <w:rPr>
          <w:color w:val="0070C0"/>
          <w:sz w:val="10"/>
          <w:szCs w:val="10"/>
        </w:rPr>
      </w:pPr>
    </w:p>
    <w:p w:rsidR="00304814" w:rsidRPr="00427B37" w:rsidRDefault="00304814" w:rsidP="00304814">
      <w:pPr>
        <w:ind w:firstLine="540"/>
        <w:jc w:val="both"/>
        <w:rPr>
          <w:sz w:val="28"/>
          <w:szCs w:val="28"/>
        </w:rPr>
      </w:pPr>
      <w:r w:rsidRPr="00CC3CE5">
        <w:rPr>
          <w:sz w:val="28"/>
          <w:szCs w:val="28"/>
        </w:rPr>
        <w:t>Протягом 2021 року на території області</w:t>
      </w:r>
      <w:r w:rsidRPr="00EA09D7">
        <w:rPr>
          <w:color w:val="0070C0"/>
          <w:sz w:val="28"/>
          <w:szCs w:val="28"/>
        </w:rPr>
        <w:t xml:space="preserve"> </w:t>
      </w:r>
      <w:r w:rsidRPr="00986598">
        <w:rPr>
          <w:b/>
          <w:i/>
          <w:spacing w:val="-4"/>
          <w:sz w:val="28"/>
          <w:szCs w:val="28"/>
        </w:rPr>
        <w:t xml:space="preserve">зареєстровано 3293 небезпечні події, з них  6 класифіковані як надзвичайні ситуації. </w:t>
      </w:r>
      <w:r w:rsidRPr="00986598">
        <w:rPr>
          <w:spacing w:val="-4"/>
          <w:sz w:val="28"/>
          <w:szCs w:val="28"/>
        </w:rPr>
        <w:t>Внаслідок надзвичайних ситуацій та небезпечних подій</w:t>
      </w:r>
      <w:r w:rsidRPr="00986598">
        <w:rPr>
          <w:b/>
          <w:bCs/>
          <w:i/>
          <w:iCs/>
          <w:spacing w:val="-4"/>
          <w:sz w:val="28"/>
          <w:szCs w:val="28"/>
        </w:rPr>
        <w:t xml:space="preserve"> 287 осіб загинули та 797 осіб постраждали.</w:t>
      </w:r>
      <w:r w:rsidRPr="00EA09D7">
        <w:rPr>
          <w:color w:val="0070C0"/>
          <w:spacing w:val="-4"/>
          <w:sz w:val="28"/>
          <w:szCs w:val="28"/>
        </w:rPr>
        <w:t xml:space="preserve"> </w:t>
      </w:r>
      <w:r w:rsidRPr="00240AEE">
        <w:rPr>
          <w:sz w:val="28"/>
          <w:szCs w:val="28"/>
        </w:rPr>
        <w:t>Крім того,</w:t>
      </w:r>
      <w:r w:rsidRPr="00EA09D7">
        <w:rPr>
          <w:b/>
          <w:i/>
          <w:color w:val="0070C0"/>
          <w:sz w:val="28"/>
          <w:szCs w:val="28"/>
        </w:rPr>
        <w:t xml:space="preserve"> </w:t>
      </w:r>
      <w:r>
        <w:rPr>
          <w:sz w:val="28"/>
          <w:szCs w:val="28"/>
        </w:rPr>
        <w:t>п</w:t>
      </w:r>
      <w:r w:rsidRPr="00427B37">
        <w:rPr>
          <w:sz w:val="28"/>
          <w:szCs w:val="28"/>
        </w:rPr>
        <w:t xml:space="preserve">ротягом 2021 року на території області на </w:t>
      </w:r>
      <w:proofErr w:type="spellStart"/>
      <w:r w:rsidRPr="00427B37">
        <w:rPr>
          <w:sz w:val="28"/>
          <w:szCs w:val="28"/>
        </w:rPr>
        <w:t>коронавірусну</w:t>
      </w:r>
      <w:proofErr w:type="spellEnd"/>
      <w:r w:rsidRPr="00427B37">
        <w:rPr>
          <w:sz w:val="28"/>
          <w:szCs w:val="28"/>
        </w:rPr>
        <w:t xml:space="preserve"> хворобу COVID-19 захворіли</w:t>
      </w:r>
      <w:r>
        <w:rPr>
          <w:sz w:val="28"/>
          <w:szCs w:val="28"/>
        </w:rPr>
        <w:t xml:space="preserve">        </w:t>
      </w:r>
      <w:r w:rsidRPr="00427B37">
        <w:rPr>
          <w:sz w:val="28"/>
          <w:szCs w:val="28"/>
        </w:rPr>
        <w:t xml:space="preserve"> 64758 осіб, померло 2168 осіб.</w:t>
      </w:r>
    </w:p>
    <w:p w:rsidR="00304814" w:rsidRPr="005F4547" w:rsidRDefault="00304814" w:rsidP="00304814">
      <w:pPr>
        <w:ind w:firstLine="708"/>
        <w:jc w:val="both"/>
        <w:rPr>
          <w:sz w:val="28"/>
        </w:rPr>
      </w:pPr>
      <w:r w:rsidRPr="005F4547">
        <w:rPr>
          <w:sz w:val="28"/>
        </w:rPr>
        <w:t>Розподіл надзвичайних ситуацій і подій:</w:t>
      </w:r>
    </w:p>
    <w:tbl>
      <w:tblPr>
        <w:tblW w:w="9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645"/>
        <w:gridCol w:w="1614"/>
      </w:tblGrid>
      <w:tr w:rsidR="00304814" w:rsidRPr="00C62340" w:rsidTr="005A0299">
        <w:trPr>
          <w:trHeight w:val="473"/>
          <w:jc w:val="center"/>
        </w:trPr>
        <w:tc>
          <w:tcPr>
            <w:tcW w:w="64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04814" w:rsidRPr="003D1968" w:rsidRDefault="00304814" w:rsidP="005A0299">
            <w:pPr>
              <w:autoSpaceDE w:val="0"/>
              <w:autoSpaceDN w:val="0"/>
              <w:jc w:val="both"/>
            </w:pPr>
            <w:r w:rsidRPr="003D1968">
              <w:t xml:space="preserve">                        </w:t>
            </w:r>
            <w:r w:rsidRPr="003D1968">
              <w:rPr>
                <w:b/>
              </w:rPr>
              <w:t>Надзвичайні ситуації</w:t>
            </w:r>
          </w:p>
        </w:tc>
        <w:tc>
          <w:tcPr>
            <w:tcW w:w="164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04814" w:rsidRPr="003D1968" w:rsidRDefault="00304814" w:rsidP="005A0299">
            <w:pPr>
              <w:autoSpaceDE w:val="0"/>
              <w:autoSpaceDN w:val="0"/>
              <w:jc w:val="center"/>
              <w:rPr>
                <w:b/>
              </w:rPr>
            </w:pPr>
            <w:r w:rsidRPr="003D1968">
              <w:rPr>
                <w:b/>
              </w:rPr>
              <w:t>За 2020 рік</w:t>
            </w:r>
          </w:p>
        </w:tc>
        <w:tc>
          <w:tcPr>
            <w:tcW w:w="161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04814" w:rsidRPr="00892A09" w:rsidRDefault="00304814" w:rsidP="005A0299">
            <w:pPr>
              <w:autoSpaceDE w:val="0"/>
              <w:autoSpaceDN w:val="0"/>
              <w:jc w:val="center"/>
              <w:rPr>
                <w:b/>
              </w:rPr>
            </w:pPr>
            <w:r w:rsidRPr="00892A09">
              <w:rPr>
                <w:b/>
              </w:rPr>
              <w:t>За 2021 рік</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rPr>
                <w:i/>
              </w:rPr>
            </w:pPr>
            <w:r w:rsidRPr="003D1968">
              <w:rPr>
                <w:b/>
                <w:i/>
              </w:rPr>
              <w:t>Класифіковані надзвичайні ситуації - усього:</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814" w:rsidRPr="003D1968" w:rsidRDefault="00304814" w:rsidP="005A0299">
            <w:pPr>
              <w:autoSpaceDE w:val="0"/>
              <w:autoSpaceDN w:val="0"/>
              <w:jc w:val="center"/>
              <w:rPr>
                <w:b/>
                <w:i/>
              </w:rPr>
            </w:pPr>
            <w:r w:rsidRPr="003D1968">
              <w:rPr>
                <w:b/>
                <w:i/>
              </w:rPr>
              <w:t>6</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892A09" w:rsidRDefault="00304814" w:rsidP="005A0299">
            <w:pPr>
              <w:autoSpaceDE w:val="0"/>
              <w:autoSpaceDN w:val="0"/>
              <w:jc w:val="center"/>
              <w:rPr>
                <w:b/>
                <w:i/>
              </w:rPr>
            </w:pPr>
            <w:r w:rsidRPr="00892A09">
              <w:rPr>
                <w:b/>
                <w:i/>
              </w:rPr>
              <w:t>6</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pPr>
            <w:r w:rsidRPr="003D1968">
              <w:t>- техногенного характеру</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814" w:rsidRPr="003D1968" w:rsidRDefault="00304814" w:rsidP="005A0299">
            <w:pPr>
              <w:autoSpaceDE w:val="0"/>
              <w:autoSpaceDN w:val="0"/>
              <w:jc w:val="center"/>
            </w:pPr>
            <w:r w:rsidRPr="003D1968">
              <w:t>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892A09" w:rsidRDefault="00304814" w:rsidP="005A0299">
            <w:pPr>
              <w:autoSpaceDE w:val="0"/>
              <w:autoSpaceDN w:val="0"/>
              <w:jc w:val="center"/>
            </w:pPr>
            <w:r w:rsidRPr="00892A09">
              <w:t>4</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pPr>
            <w:r w:rsidRPr="003D1968">
              <w:t>- природного характеру</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814" w:rsidRPr="003D1968" w:rsidRDefault="00304814" w:rsidP="005A0299">
            <w:pPr>
              <w:autoSpaceDE w:val="0"/>
              <w:autoSpaceDN w:val="0"/>
              <w:jc w:val="center"/>
            </w:pPr>
            <w:r w:rsidRPr="003D1968">
              <w:t>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892A09" w:rsidRDefault="00304814" w:rsidP="005A0299">
            <w:pPr>
              <w:autoSpaceDE w:val="0"/>
              <w:autoSpaceDN w:val="0"/>
              <w:jc w:val="center"/>
            </w:pPr>
            <w:r w:rsidRPr="00892A09">
              <w:t>1</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304814" w:rsidRPr="003D1968" w:rsidRDefault="00304814" w:rsidP="005A0299">
            <w:pPr>
              <w:autoSpaceDE w:val="0"/>
              <w:autoSpaceDN w:val="0"/>
              <w:jc w:val="both"/>
            </w:pPr>
            <w:r>
              <w:t>- соціального характеру</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3D1968" w:rsidRDefault="00304814" w:rsidP="005A0299">
            <w:pPr>
              <w:autoSpaceDE w:val="0"/>
              <w:autoSpaceDN w:val="0"/>
              <w:jc w:val="center"/>
            </w:pPr>
            <w:r>
              <w:t>-</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892A09" w:rsidRDefault="00304814" w:rsidP="005A0299">
            <w:pPr>
              <w:autoSpaceDE w:val="0"/>
              <w:autoSpaceDN w:val="0"/>
              <w:jc w:val="center"/>
            </w:pPr>
            <w:r w:rsidRPr="00892A09">
              <w:t>1</w:t>
            </w:r>
          </w:p>
        </w:tc>
      </w:tr>
      <w:tr w:rsidR="00304814" w:rsidRPr="00C62340" w:rsidTr="005A0299">
        <w:trPr>
          <w:trHeight w:val="561"/>
          <w:jc w:val="center"/>
        </w:trPr>
        <w:tc>
          <w:tcPr>
            <w:tcW w:w="6480" w:type="dxa"/>
            <w:tcBorders>
              <w:top w:val="single" w:sz="4" w:space="0" w:color="auto"/>
              <w:left w:val="single" w:sz="4" w:space="0" w:color="auto"/>
              <w:bottom w:val="single" w:sz="4" w:space="0" w:color="auto"/>
              <w:right w:val="single" w:sz="4" w:space="0" w:color="auto"/>
            </w:tcBorders>
            <w:shd w:val="clear" w:color="auto" w:fill="E0E0E0"/>
            <w:hideMark/>
          </w:tcPr>
          <w:p w:rsidR="00304814" w:rsidRPr="003D1968" w:rsidRDefault="00304814" w:rsidP="005A0299">
            <w:pPr>
              <w:autoSpaceDE w:val="0"/>
              <w:autoSpaceDN w:val="0"/>
              <w:jc w:val="both"/>
              <w:rPr>
                <w:b/>
              </w:rPr>
            </w:pPr>
            <w:r w:rsidRPr="003D1968">
              <w:rPr>
                <w:b/>
                <w:i/>
              </w:rPr>
              <w:t xml:space="preserve"> Надзвичайні події – усього, </w:t>
            </w:r>
          </w:p>
          <w:p w:rsidR="00304814" w:rsidRPr="003D1968" w:rsidRDefault="00304814" w:rsidP="005A0299">
            <w:pPr>
              <w:autoSpaceDE w:val="0"/>
              <w:autoSpaceDN w:val="0"/>
              <w:jc w:val="both"/>
              <w:rPr>
                <w:b/>
              </w:rPr>
            </w:pPr>
            <w:r w:rsidRPr="003D1968">
              <w:rPr>
                <w:i/>
              </w:rPr>
              <w:t>у тому числі:</w:t>
            </w:r>
          </w:p>
        </w:tc>
        <w:tc>
          <w:tcPr>
            <w:tcW w:w="1645" w:type="dxa"/>
            <w:tcBorders>
              <w:top w:val="single" w:sz="4" w:space="0" w:color="auto"/>
              <w:left w:val="single" w:sz="4" w:space="0" w:color="auto"/>
              <w:bottom w:val="single" w:sz="4" w:space="0" w:color="auto"/>
              <w:right w:val="single" w:sz="4" w:space="0" w:color="auto"/>
            </w:tcBorders>
            <w:shd w:val="clear" w:color="auto" w:fill="E0E0E0"/>
            <w:vAlign w:val="center"/>
          </w:tcPr>
          <w:p w:rsidR="00304814" w:rsidRPr="003D1968" w:rsidRDefault="00304814" w:rsidP="005A0299">
            <w:pPr>
              <w:autoSpaceDE w:val="0"/>
              <w:autoSpaceDN w:val="0"/>
              <w:ind w:left="-108" w:right="-55"/>
              <w:jc w:val="center"/>
              <w:rPr>
                <w:b/>
                <w:i/>
              </w:rPr>
            </w:pPr>
            <w:r w:rsidRPr="003D1968">
              <w:rPr>
                <w:b/>
                <w:i/>
              </w:rPr>
              <w:t>3875</w:t>
            </w:r>
          </w:p>
        </w:tc>
        <w:tc>
          <w:tcPr>
            <w:tcW w:w="1614" w:type="dxa"/>
            <w:tcBorders>
              <w:top w:val="single" w:sz="4" w:space="0" w:color="auto"/>
              <w:left w:val="single" w:sz="4" w:space="0" w:color="auto"/>
              <w:bottom w:val="single" w:sz="4" w:space="0" w:color="auto"/>
              <w:right w:val="single" w:sz="4" w:space="0" w:color="auto"/>
            </w:tcBorders>
            <w:shd w:val="clear" w:color="auto" w:fill="E0E0E0"/>
            <w:vAlign w:val="center"/>
          </w:tcPr>
          <w:p w:rsidR="00304814" w:rsidRPr="00986598" w:rsidRDefault="00304814" w:rsidP="005A0299">
            <w:pPr>
              <w:autoSpaceDE w:val="0"/>
              <w:autoSpaceDN w:val="0"/>
              <w:jc w:val="center"/>
              <w:rPr>
                <w:b/>
                <w:i/>
              </w:rPr>
            </w:pPr>
            <w:r w:rsidRPr="00986598">
              <w:rPr>
                <w:b/>
                <w:i/>
              </w:rPr>
              <w:t>3287</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pPr>
            <w:r w:rsidRPr="003D1968">
              <w:t>Дорожньо-транспортні пригоди</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3D1968" w:rsidRDefault="00304814" w:rsidP="005A0299">
            <w:pPr>
              <w:autoSpaceDE w:val="0"/>
              <w:autoSpaceDN w:val="0"/>
              <w:ind w:right="-55"/>
              <w:jc w:val="center"/>
            </w:pPr>
            <w:r w:rsidRPr="003D1968">
              <w:t>611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986598" w:rsidRDefault="00304814" w:rsidP="005A0299">
            <w:pPr>
              <w:autoSpaceDE w:val="0"/>
              <w:autoSpaceDN w:val="0"/>
              <w:jc w:val="center"/>
            </w:pPr>
            <w:r w:rsidRPr="00986598">
              <w:t>592</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pPr>
            <w:r w:rsidRPr="003D1968">
              <w:t>Побутові пожежі</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3D1968" w:rsidRDefault="00304814" w:rsidP="005A0299">
            <w:pPr>
              <w:autoSpaceDE w:val="0"/>
              <w:autoSpaceDN w:val="0"/>
              <w:ind w:left="-108" w:right="-55"/>
              <w:jc w:val="center"/>
            </w:pPr>
            <w:r w:rsidRPr="003D1968">
              <w:t>1378</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892A09" w:rsidRDefault="00304814" w:rsidP="005A0299">
            <w:pPr>
              <w:autoSpaceDE w:val="0"/>
              <w:autoSpaceDN w:val="0"/>
              <w:jc w:val="center"/>
            </w:pPr>
            <w:r w:rsidRPr="00892A09">
              <w:t>1457</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pPr>
            <w:r w:rsidRPr="003D1968">
              <w:t>Пожежі в екосистемах</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3D1968" w:rsidRDefault="00304814" w:rsidP="005A0299">
            <w:pPr>
              <w:autoSpaceDE w:val="0"/>
              <w:autoSpaceDN w:val="0"/>
              <w:jc w:val="center"/>
            </w:pPr>
            <w:r w:rsidRPr="003D1968">
              <w:t>1462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892A09" w:rsidRDefault="00304814" w:rsidP="005A0299">
            <w:pPr>
              <w:autoSpaceDE w:val="0"/>
              <w:autoSpaceDN w:val="0"/>
              <w:jc w:val="center"/>
            </w:pPr>
            <w:r w:rsidRPr="00892A09">
              <w:t>833</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pPr>
            <w:r w:rsidRPr="003D1968">
              <w:t>Випадки виявлення і знешкодження застарілих боєприпасів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3D1968" w:rsidRDefault="00304814" w:rsidP="005A0299">
            <w:pPr>
              <w:autoSpaceDE w:val="0"/>
              <w:autoSpaceDN w:val="0"/>
              <w:jc w:val="center"/>
            </w:pPr>
            <w:r w:rsidRPr="003D1968">
              <w:t>270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892A09" w:rsidRDefault="00304814" w:rsidP="005A0299">
            <w:pPr>
              <w:autoSpaceDE w:val="0"/>
              <w:autoSpaceDN w:val="0"/>
              <w:jc w:val="center"/>
            </w:pPr>
            <w:r w:rsidRPr="00892A09">
              <w:t>229</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pPr>
            <w:r w:rsidRPr="003D1968">
              <w:t>Нещасні випадки на воді</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3D1968" w:rsidRDefault="00304814" w:rsidP="005A0299">
            <w:pPr>
              <w:autoSpaceDE w:val="0"/>
              <w:autoSpaceDN w:val="0"/>
              <w:jc w:val="center"/>
            </w:pPr>
            <w:r w:rsidRPr="003D1968">
              <w:t>54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892A09" w:rsidRDefault="00304814" w:rsidP="005A0299">
            <w:pPr>
              <w:autoSpaceDE w:val="0"/>
              <w:autoSpaceDN w:val="0"/>
              <w:jc w:val="center"/>
            </w:pPr>
            <w:r w:rsidRPr="00892A09">
              <w:t>62</w:t>
            </w:r>
          </w:p>
        </w:tc>
      </w:tr>
      <w:tr w:rsidR="00304814" w:rsidRPr="00C62340" w:rsidTr="005A0299">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304814" w:rsidRPr="003D1968" w:rsidRDefault="00304814" w:rsidP="005A0299">
            <w:pPr>
              <w:autoSpaceDE w:val="0"/>
              <w:autoSpaceDN w:val="0"/>
              <w:jc w:val="both"/>
            </w:pPr>
            <w:r w:rsidRPr="003D1968">
              <w:t>Інші</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3D1968" w:rsidRDefault="00304814" w:rsidP="005A0299">
            <w:pPr>
              <w:autoSpaceDE w:val="0"/>
              <w:autoSpaceDN w:val="0"/>
              <w:jc w:val="center"/>
            </w:pPr>
            <w:r w:rsidRPr="003D1968">
              <w:t>100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304814" w:rsidRPr="00986598" w:rsidRDefault="00304814" w:rsidP="005A0299">
            <w:pPr>
              <w:autoSpaceDE w:val="0"/>
              <w:autoSpaceDN w:val="0"/>
              <w:jc w:val="center"/>
            </w:pPr>
            <w:r w:rsidRPr="00986598">
              <w:t>114</w:t>
            </w:r>
          </w:p>
        </w:tc>
      </w:tr>
    </w:tbl>
    <w:p w:rsidR="00304814" w:rsidRPr="00986598" w:rsidRDefault="00304814" w:rsidP="00304814">
      <w:pPr>
        <w:autoSpaceDE w:val="0"/>
        <w:autoSpaceDN w:val="0"/>
        <w:ind w:firstLine="720"/>
        <w:jc w:val="both"/>
        <w:rPr>
          <w:sz w:val="28"/>
          <w:szCs w:val="28"/>
        </w:rPr>
      </w:pPr>
      <w:r w:rsidRPr="00CC3CE5">
        <w:rPr>
          <w:sz w:val="28"/>
          <w:szCs w:val="28"/>
        </w:rPr>
        <w:t xml:space="preserve">У порівнянні з 2020 роком кількість надзвичайних ситуацій та небезпечних подій (у </w:t>
      </w:r>
      <w:r w:rsidRPr="00CC3CE5">
        <w:rPr>
          <w:spacing w:val="-4"/>
          <w:sz w:val="28"/>
          <w:szCs w:val="28"/>
        </w:rPr>
        <w:t>2020 році – 3881</w:t>
      </w:r>
      <w:r w:rsidRPr="00986598">
        <w:rPr>
          <w:spacing w:val="-4"/>
          <w:sz w:val="28"/>
          <w:szCs w:val="28"/>
        </w:rPr>
        <w:t xml:space="preserve">) </w:t>
      </w:r>
      <w:r w:rsidRPr="00986598">
        <w:rPr>
          <w:sz w:val="28"/>
          <w:szCs w:val="28"/>
        </w:rPr>
        <w:t xml:space="preserve">зменшилась на 15,2%,  </w:t>
      </w:r>
      <w:r w:rsidRPr="00986598">
        <w:rPr>
          <w:spacing w:val="-4"/>
          <w:sz w:val="28"/>
          <w:szCs w:val="28"/>
        </w:rPr>
        <w:t>при цьому</w:t>
      </w:r>
      <w:r w:rsidRPr="00986598">
        <w:rPr>
          <w:sz w:val="28"/>
          <w:szCs w:val="28"/>
        </w:rPr>
        <w:t xml:space="preserve"> кількість постраждалих (у 2020 році – 767 осіб) </w:t>
      </w:r>
      <w:r w:rsidRPr="00986598">
        <w:rPr>
          <w:spacing w:val="-4"/>
          <w:sz w:val="28"/>
          <w:szCs w:val="28"/>
        </w:rPr>
        <w:t>та кількість загиблих (у 2020 році – 280</w:t>
      </w:r>
      <w:r w:rsidRPr="00986598">
        <w:rPr>
          <w:sz w:val="28"/>
          <w:szCs w:val="28"/>
        </w:rPr>
        <w:t xml:space="preserve"> осіб) збільшились відповідно на 3,9% та 2,5%.</w:t>
      </w:r>
    </w:p>
    <w:p w:rsidR="00304814" w:rsidRPr="00EA09D7" w:rsidRDefault="00304814" w:rsidP="00304814">
      <w:pPr>
        <w:autoSpaceDE w:val="0"/>
        <w:autoSpaceDN w:val="0"/>
        <w:ind w:firstLine="720"/>
        <w:jc w:val="both"/>
        <w:rPr>
          <w:color w:val="0070C0"/>
          <w:spacing w:val="-4"/>
          <w:sz w:val="10"/>
          <w:szCs w:val="10"/>
        </w:rPr>
      </w:pPr>
    </w:p>
    <w:p w:rsidR="00304814" w:rsidRPr="00CC3CE5" w:rsidRDefault="00304814" w:rsidP="00304814">
      <w:pPr>
        <w:pStyle w:val="a4"/>
        <w:ind w:left="0" w:firstLine="720"/>
        <w:jc w:val="both"/>
        <w:rPr>
          <w:szCs w:val="28"/>
          <w:lang w:val="uk-UA"/>
        </w:rPr>
      </w:pPr>
      <w:r w:rsidRPr="00CC3CE5">
        <w:rPr>
          <w:szCs w:val="28"/>
          <w:lang w:val="uk-UA"/>
        </w:rPr>
        <w:t xml:space="preserve">Із загальної кількості небезпечних подій </w:t>
      </w:r>
      <w:r>
        <w:rPr>
          <w:szCs w:val="28"/>
          <w:lang w:val="uk-UA"/>
        </w:rPr>
        <w:t>69,7</w:t>
      </w:r>
      <w:r w:rsidRPr="00CC3CE5">
        <w:rPr>
          <w:szCs w:val="28"/>
          <w:lang w:val="uk-UA"/>
        </w:rPr>
        <w:t>% припадає на побутові пожежі та пожежі в природних екосистемах області.</w:t>
      </w:r>
    </w:p>
    <w:p w:rsidR="00304814" w:rsidRPr="00EA09D7" w:rsidRDefault="00304814" w:rsidP="00304814">
      <w:pPr>
        <w:pStyle w:val="a4"/>
        <w:ind w:left="0" w:firstLine="540"/>
        <w:jc w:val="both"/>
        <w:rPr>
          <w:color w:val="0070C0"/>
          <w:sz w:val="16"/>
          <w:szCs w:val="16"/>
          <w:lang w:val="uk-UA"/>
        </w:rPr>
      </w:pPr>
    </w:p>
    <w:p w:rsidR="00304814" w:rsidRPr="00CC3CE5" w:rsidRDefault="00304814" w:rsidP="00304814">
      <w:pPr>
        <w:pStyle w:val="1"/>
        <w:rPr>
          <w:rFonts w:ascii="Arial" w:hAnsi="Arial"/>
          <w:szCs w:val="28"/>
        </w:rPr>
      </w:pPr>
      <w:r w:rsidRPr="00CC3CE5">
        <w:rPr>
          <w:rFonts w:ascii="Arial" w:hAnsi="Arial"/>
          <w:szCs w:val="28"/>
        </w:rPr>
        <w:t>Надзвичайні ситуації і небезпечні події техногенного характеру</w:t>
      </w:r>
    </w:p>
    <w:p w:rsidR="00304814" w:rsidRPr="00EA09D7" w:rsidRDefault="00304814" w:rsidP="00304814">
      <w:pPr>
        <w:pStyle w:val="Normal"/>
        <w:spacing w:before="0" w:after="0"/>
        <w:rPr>
          <w:color w:val="0070C0"/>
          <w:sz w:val="10"/>
          <w:szCs w:val="10"/>
        </w:rPr>
      </w:pPr>
    </w:p>
    <w:p w:rsidR="00304814" w:rsidRPr="00986598" w:rsidRDefault="00304814" w:rsidP="00304814">
      <w:pPr>
        <w:pStyle w:val="Normal"/>
        <w:spacing w:before="0" w:after="0"/>
        <w:ind w:firstLine="708"/>
        <w:jc w:val="both"/>
        <w:rPr>
          <w:b/>
          <w:i/>
          <w:sz w:val="28"/>
          <w:szCs w:val="28"/>
        </w:rPr>
      </w:pPr>
      <w:r w:rsidRPr="00CC3CE5">
        <w:rPr>
          <w:sz w:val="28"/>
          <w:szCs w:val="28"/>
        </w:rPr>
        <w:t xml:space="preserve">Протягом 2021 року </w:t>
      </w:r>
      <w:r w:rsidRPr="00CC3CE5">
        <w:rPr>
          <w:b/>
          <w:i/>
          <w:sz w:val="28"/>
          <w:szCs w:val="28"/>
        </w:rPr>
        <w:t>зареєстровано</w:t>
      </w:r>
      <w:r w:rsidRPr="00EA09D7">
        <w:rPr>
          <w:color w:val="0070C0"/>
          <w:sz w:val="28"/>
          <w:szCs w:val="28"/>
        </w:rPr>
        <w:t xml:space="preserve"> </w:t>
      </w:r>
      <w:r w:rsidRPr="00FB3537">
        <w:rPr>
          <w:b/>
          <w:bCs/>
          <w:i/>
          <w:iCs/>
          <w:sz w:val="28"/>
          <w:szCs w:val="28"/>
        </w:rPr>
        <w:t>2353</w:t>
      </w:r>
      <w:r w:rsidRPr="00FB3537">
        <w:rPr>
          <w:b/>
          <w:i/>
          <w:sz w:val="28"/>
          <w:szCs w:val="28"/>
        </w:rPr>
        <w:t xml:space="preserve"> небезпечні події техногенного характеру</w:t>
      </w:r>
      <w:r w:rsidRPr="00FB3537">
        <w:rPr>
          <w:sz w:val="28"/>
          <w:szCs w:val="28"/>
        </w:rPr>
        <w:t xml:space="preserve">, з них </w:t>
      </w:r>
      <w:r w:rsidRPr="00566F8F">
        <w:rPr>
          <w:b/>
          <w:i/>
          <w:sz w:val="28"/>
          <w:szCs w:val="28"/>
        </w:rPr>
        <w:t>4 класифіковані як надзвичайні ситуації.</w:t>
      </w:r>
      <w:r w:rsidRPr="00EA09D7">
        <w:rPr>
          <w:b/>
          <w:i/>
          <w:color w:val="0070C0"/>
          <w:sz w:val="28"/>
          <w:szCs w:val="28"/>
        </w:rPr>
        <w:t xml:space="preserve"> </w:t>
      </w:r>
      <w:r w:rsidRPr="00986598">
        <w:rPr>
          <w:b/>
          <w:i/>
          <w:sz w:val="28"/>
          <w:szCs w:val="28"/>
        </w:rPr>
        <w:t>Внаслідок надзвичайних ситуацій та небезпечних подій</w:t>
      </w:r>
      <w:r w:rsidRPr="00986598">
        <w:rPr>
          <w:sz w:val="28"/>
          <w:szCs w:val="28"/>
        </w:rPr>
        <w:t xml:space="preserve"> </w:t>
      </w:r>
      <w:r w:rsidRPr="00986598">
        <w:rPr>
          <w:b/>
          <w:i/>
          <w:sz w:val="28"/>
          <w:szCs w:val="28"/>
        </w:rPr>
        <w:t>221 особа загинула та 779 осіб постраждали.</w:t>
      </w:r>
    </w:p>
    <w:p w:rsidR="00304814" w:rsidRPr="00EA09D7" w:rsidRDefault="00304814" w:rsidP="00304814">
      <w:pPr>
        <w:pStyle w:val="Normal"/>
        <w:spacing w:before="0" w:after="0"/>
        <w:ind w:firstLine="708"/>
        <w:jc w:val="both"/>
        <w:rPr>
          <w:b/>
          <w:i/>
          <w:color w:val="0070C0"/>
          <w:sz w:val="10"/>
          <w:szCs w:val="10"/>
        </w:rPr>
      </w:pPr>
    </w:p>
    <w:p w:rsidR="00304814" w:rsidRPr="00FF6B7E" w:rsidRDefault="00304814" w:rsidP="00304814">
      <w:pPr>
        <w:ind w:right="-2" w:firstLine="708"/>
        <w:jc w:val="both"/>
        <w:rPr>
          <w:b/>
          <w:i/>
          <w:sz w:val="28"/>
          <w:szCs w:val="28"/>
          <w:u w:val="single"/>
        </w:rPr>
      </w:pPr>
      <w:r w:rsidRPr="00FF6B7E">
        <w:rPr>
          <w:b/>
          <w:i/>
          <w:sz w:val="28"/>
          <w:szCs w:val="28"/>
          <w:u w:val="single"/>
        </w:rPr>
        <w:t>Надзвичайні ситуації</w:t>
      </w:r>
    </w:p>
    <w:p w:rsidR="00304814" w:rsidRPr="00EA09D7" w:rsidRDefault="00304814" w:rsidP="00304814">
      <w:pPr>
        <w:ind w:right="-2" w:firstLine="708"/>
        <w:jc w:val="both"/>
        <w:rPr>
          <w:b/>
          <w:i/>
          <w:color w:val="0070C0"/>
          <w:sz w:val="10"/>
          <w:szCs w:val="10"/>
          <w:u w:val="single"/>
        </w:rPr>
      </w:pPr>
    </w:p>
    <w:p w:rsidR="00304814" w:rsidRPr="00566F8F" w:rsidRDefault="00304814" w:rsidP="00304814">
      <w:pPr>
        <w:ind w:firstLine="708"/>
        <w:jc w:val="both"/>
        <w:rPr>
          <w:b/>
          <w:i/>
          <w:sz w:val="28"/>
          <w:szCs w:val="28"/>
        </w:rPr>
      </w:pPr>
      <w:r w:rsidRPr="00566F8F">
        <w:rPr>
          <w:b/>
          <w:i/>
          <w:sz w:val="28"/>
          <w:szCs w:val="28"/>
        </w:rPr>
        <w:t>Протягом звітного періоду зареєстровано 4 надзвичайні ситуації техногенного характеру, а саме:</w:t>
      </w:r>
    </w:p>
    <w:p w:rsidR="00304814" w:rsidRPr="00FF6B7E" w:rsidRDefault="00304814" w:rsidP="00304814">
      <w:pPr>
        <w:tabs>
          <w:tab w:val="left" w:pos="-1080"/>
          <w:tab w:val="left" w:pos="-540"/>
        </w:tabs>
        <w:ind w:firstLine="709"/>
        <w:jc w:val="both"/>
        <w:rPr>
          <w:sz w:val="28"/>
          <w:szCs w:val="28"/>
        </w:rPr>
      </w:pPr>
      <w:r w:rsidRPr="00FF6B7E">
        <w:rPr>
          <w:sz w:val="28"/>
          <w:szCs w:val="28"/>
        </w:rPr>
        <w:t>- з 09 жовтня припинено постачання природного газу бюджетним установам Чернігівської області на осінньо-зимовий період 2021/2022 років, що призвело до порушення нормальних умов життєдіяльності населення в 224 закладах освіти (до 14,8 тис. осіб), 8 закладах охорони здоров'я (до 4,3 тис. осіб) та 3 закладах соціальної сфери (до 1,2 тис. осіб). Підстава - протокол засідання Експертної комісії ДСНС України з визначення рівнів та класів надзвичайних ситуацій від 12.10.2021 року №15/09-21 (код НС - 10800, рівень НС - регіональний).</w:t>
      </w:r>
    </w:p>
    <w:p w:rsidR="00304814" w:rsidRPr="00FF6B7E" w:rsidRDefault="00304814" w:rsidP="00304814">
      <w:pPr>
        <w:tabs>
          <w:tab w:val="left" w:pos="-1080"/>
          <w:tab w:val="left" w:pos="-540"/>
          <w:tab w:val="left" w:pos="8337"/>
        </w:tabs>
        <w:ind w:right="-2" w:firstLine="709"/>
        <w:jc w:val="both"/>
        <w:rPr>
          <w:sz w:val="28"/>
          <w:szCs w:val="28"/>
        </w:rPr>
      </w:pPr>
      <w:r w:rsidRPr="00FF6B7E">
        <w:rPr>
          <w:sz w:val="28"/>
          <w:szCs w:val="28"/>
        </w:rPr>
        <w:lastRenderedPageBreak/>
        <w:t xml:space="preserve">- 31 жовтня між населеними пунктами </w:t>
      </w:r>
      <w:proofErr w:type="spellStart"/>
      <w:r w:rsidRPr="00FF6B7E">
        <w:rPr>
          <w:sz w:val="28"/>
          <w:szCs w:val="28"/>
        </w:rPr>
        <w:t>Покошичі</w:t>
      </w:r>
      <w:proofErr w:type="spellEnd"/>
      <w:r w:rsidRPr="00FF6B7E">
        <w:rPr>
          <w:sz w:val="28"/>
          <w:szCs w:val="28"/>
        </w:rPr>
        <w:t xml:space="preserve"> та </w:t>
      </w:r>
      <w:proofErr w:type="spellStart"/>
      <w:r w:rsidRPr="00FF6B7E">
        <w:rPr>
          <w:sz w:val="28"/>
          <w:szCs w:val="28"/>
        </w:rPr>
        <w:t>Понорниця</w:t>
      </w:r>
      <w:proofErr w:type="spellEnd"/>
      <w:r w:rsidRPr="00FF6B7E">
        <w:rPr>
          <w:sz w:val="28"/>
          <w:szCs w:val="28"/>
        </w:rPr>
        <w:t xml:space="preserve"> Новгород-Сіверського району ТОВ "</w:t>
      </w:r>
      <w:proofErr w:type="spellStart"/>
      <w:r w:rsidRPr="00FF6B7E">
        <w:rPr>
          <w:sz w:val="28"/>
          <w:szCs w:val="28"/>
        </w:rPr>
        <w:t>Кролевецький</w:t>
      </w:r>
      <w:proofErr w:type="spellEnd"/>
      <w:r w:rsidRPr="00FF6B7E">
        <w:rPr>
          <w:sz w:val="28"/>
          <w:szCs w:val="28"/>
        </w:rPr>
        <w:t xml:space="preserve"> комбікормовий завод" під час проведення польових робіт о 18 год. 35 хв. був пошкоджений розподільчий міжселищний газопровід високого тиску діаметром </w:t>
      </w:r>
      <w:smartTag w:uri="urn:schemas-microsoft-com:office:smarttags" w:element="metricconverter">
        <w:smartTagPr>
          <w:attr w:name="ProductID" w:val="219 мм"/>
        </w:smartTagPr>
        <w:r w:rsidRPr="00FF6B7E">
          <w:rPr>
            <w:sz w:val="28"/>
            <w:szCs w:val="28"/>
          </w:rPr>
          <w:t>219 мм</w:t>
        </w:r>
      </w:smartTag>
      <w:r w:rsidRPr="00FF6B7E">
        <w:rPr>
          <w:sz w:val="28"/>
          <w:szCs w:val="28"/>
        </w:rPr>
        <w:t xml:space="preserve">. Внаслідок аварії </w:t>
      </w:r>
      <w:r w:rsidRPr="00FF6B7E">
        <w:rPr>
          <w:spacing w:val="-2"/>
          <w:sz w:val="28"/>
          <w:szCs w:val="28"/>
        </w:rPr>
        <w:t xml:space="preserve">без газопостачання залишились 706 абонентів в </w:t>
      </w:r>
      <w:proofErr w:type="spellStart"/>
      <w:r w:rsidRPr="00FF6B7E">
        <w:rPr>
          <w:spacing w:val="-2"/>
          <w:sz w:val="28"/>
          <w:szCs w:val="28"/>
        </w:rPr>
        <w:t>смт</w:t>
      </w:r>
      <w:proofErr w:type="spellEnd"/>
      <w:r w:rsidRPr="00FF6B7E">
        <w:rPr>
          <w:spacing w:val="-2"/>
          <w:sz w:val="28"/>
          <w:szCs w:val="28"/>
        </w:rPr>
        <w:t xml:space="preserve"> </w:t>
      </w:r>
      <w:proofErr w:type="spellStart"/>
      <w:r w:rsidRPr="00FF6B7E">
        <w:rPr>
          <w:spacing w:val="-2"/>
          <w:sz w:val="28"/>
          <w:szCs w:val="28"/>
        </w:rPr>
        <w:t>Понорниця</w:t>
      </w:r>
      <w:proofErr w:type="spellEnd"/>
      <w:r w:rsidRPr="00FF6B7E">
        <w:rPr>
          <w:spacing w:val="-2"/>
          <w:sz w:val="28"/>
          <w:szCs w:val="28"/>
        </w:rPr>
        <w:t>,</w:t>
      </w:r>
      <w:r w:rsidRPr="00FF6B7E">
        <w:rPr>
          <w:sz w:val="28"/>
          <w:szCs w:val="28"/>
        </w:rPr>
        <w:t xml:space="preserve"> с. </w:t>
      </w:r>
      <w:proofErr w:type="spellStart"/>
      <w:r w:rsidRPr="00FF6B7E">
        <w:rPr>
          <w:sz w:val="28"/>
          <w:szCs w:val="28"/>
        </w:rPr>
        <w:t>Авдіївка</w:t>
      </w:r>
      <w:proofErr w:type="spellEnd"/>
      <w:r w:rsidRPr="00FF6B7E">
        <w:rPr>
          <w:sz w:val="28"/>
          <w:szCs w:val="28"/>
        </w:rPr>
        <w:t xml:space="preserve"> та с. </w:t>
      </w:r>
      <w:proofErr w:type="spellStart"/>
      <w:r w:rsidRPr="00FF6B7E">
        <w:rPr>
          <w:sz w:val="28"/>
          <w:szCs w:val="28"/>
        </w:rPr>
        <w:t>Шабалтасівка</w:t>
      </w:r>
      <w:proofErr w:type="spellEnd"/>
      <w:r w:rsidRPr="00FF6B7E">
        <w:rPr>
          <w:sz w:val="28"/>
          <w:szCs w:val="28"/>
        </w:rPr>
        <w:t xml:space="preserve"> Новгород-Сіверського району</w:t>
      </w:r>
      <w:r w:rsidRPr="00FF6B7E">
        <w:rPr>
          <w:i/>
          <w:sz w:val="28"/>
          <w:szCs w:val="28"/>
        </w:rPr>
        <w:t xml:space="preserve"> </w:t>
      </w:r>
      <w:r w:rsidRPr="00FF6B7E">
        <w:rPr>
          <w:sz w:val="28"/>
          <w:szCs w:val="28"/>
        </w:rPr>
        <w:t>(код НС - 10840, рівень НС - місцевий). Силами                                     АТ "</w:t>
      </w:r>
      <w:proofErr w:type="spellStart"/>
      <w:r w:rsidRPr="00FF6B7E">
        <w:rPr>
          <w:sz w:val="28"/>
          <w:szCs w:val="28"/>
        </w:rPr>
        <w:t>Чернігівгаз</w:t>
      </w:r>
      <w:proofErr w:type="spellEnd"/>
      <w:r w:rsidRPr="00FF6B7E">
        <w:rPr>
          <w:sz w:val="28"/>
          <w:szCs w:val="28"/>
        </w:rPr>
        <w:t>" станом на 16 год. 17 листопада газопостачання відновлено в повному обсязі.</w:t>
      </w:r>
      <w:r w:rsidRPr="00FF6B7E">
        <w:rPr>
          <w:i/>
          <w:sz w:val="28"/>
          <w:szCs w:val="28"/>
        </w:rPr>
        <w:t xml:space="preserve"> </w:t>
      </w:r>
    </w:p>
    <w:p w:rsidR="00304814" w:rsidRPr="00AA430C" w:rsidRDefault="00304814" w:rsidP="00304814">
      <w:pPr>
        <w:tabs>
          <w:tab w:val="left" w:pos="-1080"/>
          <w:tab w:val="left" w:pos="-540"/>
          <w:tab w:val="left" w:pos="8337"/>
        </w:tabs>
        <w:ind w:right="-2" w:firstLine="709"/>
        <w:jc w:val="both"/>
        <w:rPr>
          <w:iCs/>
          <w:sz w:val="28"/>
          <w:szCs w:val="28"/>
        </w:rPr>
      </w:pPr>
      <w:r w:rsidRPr="00FF6B7E">
        <w:rPr>
          <w:i/>
          <w:sz w:val="28"/>
          <w:szCs w:val="28"/>
        </w:rPr>
        <w:t xml:space="preserve">- </w:t>
      </w:r>
      <w:r w:rsidRPr="00FF6B7E">
        <w:rPr>
          <w:sz w:val="28"/>
          <w:szCs w:val="28"/>
        </w:rPr>
        <w:t xml:space="preserve">28 листопада </w:t>
      </w:r>
      <w:r w:rsidRPr="00FF6B7E">
        <w:rPr>
          <w:iCs/>
          <w:sz w:val="28"/>
          <w:szCs w:val="28"/>
        </w:rPr>
        <w:t xml:space="preserve">в с. </w:t>
      </w:r>
      <w:proofErr w:type="spellStart"/>
      <w:r w:rsidRPr="00FF6B7E">
        <w:rPr>
          <w:iCs/>
          <w:sz w:val="28"/>
          <w:szCs w:val="28"/>
        </w:rPr>
        <w:t>Киїнка</w:t>
      </w:r>
      <w:proofErr w:type="spellEnd"/>
      <w:r w:rsidRPr="00FF6B7E">
        <w:rPr>
          <w:iCs/>
          <w:sz w:val="28"/>
          <w:szCs w:val="28"/>
        </w:rPr>
        <w:t xml:space="preserve"> Чернігівського району (</w:t>
      </w:r>
      <w:proofErr w:type="spellStart"/>
      <w:r w:rsidRPr="00FF6B7E">
        <w:rPr>
          <w:iCs/>
          <w:sz w:val="28"/>
          <w:szCs w:val="28"/>
        </w:rPr>
        <w:t>Киїнської</w:t>
      </w:r>
      <w:proofErr w:type="spellEnd"/>
      <w:r w:rsidRPr="00FF6B7E">
        <w:rPr>
          <w:iCs/>
          <w:sz w:val="28"/>
          <w:szCs w:val="28"/>
        </w:rPr>
        <w:t xml:space="preserve"> ТГ)</w:t>
      </w:r>
      <w:r w:rsidRPr="00FF6B7E">
        <w:rPr>
          <w:sz w:val="28"/>
          <w:szCs w:val="28"/>
        </w:rPr>
        <w:t xml:space="preserve"> близько                 19 год. 20 хв. під час проведення земляних робіт відбулося пошкодження газопроводу середнього тиску діаметром </w:t>
      </w:r>
      <w:smartTag w:uri="urn:schemas-microsoft-com:office:smarttags" w:element="metricconverter">
        <w:smartTagPr>
          <w:attr w:name="ProductID" w:val="76 мм"/>
        </w:smartTagPr>
        <w:r w:rsidRPr="00FF6B7E">
          <w:rPr>
            <w:sz w:val="28"/>
            <w:szCs w:val="28"/>
          </w:rPr>
          <w:t>76 мм</w:t>
        </w:r>
      </w:smartTag>
      <w:r w:rsidRPr="00FF6B7E">
        <w:rPr>
          <w:sz w:val="28"/>
          <w:szCs w:val="28"/>
        </w:rPr>
        <w:t xml:space="preserve">. Внаслідок аварії без газопостачання залишились 736 абонентів в с. </w:t>
      </w:r>
      <w:proofErr w:type="spellStart"/>
      <w:r w:rsidRPr="00FF6B7E">
        <w:rPr>
          <w:sz w:val="28"/>
          <w:szCs w:val="28"/>
        </w:rPr>
        <w:t>Киїнка</w:t>
      </w:r>
      <w:proofErr w:type="spellEnd"/>
      <w:r w:rsidRPr="00FF6B7E">
        <w:rPr>
          <w:sz w:val="28"/>
          <w:szCs w:val="28"/>
        </w:rPr>
        <w:t xml:space="preserve"> (код НС - 10840, рівень НС - місцевий). Для ліквідації наслідків аварії було залучено бригади АТ «</w:t>
      </w:r>
      <w:proofErr w:type="spellStart"/>
      <w:r w:rsidRPr="00FF6B7E">
        <w:rPr>
          <w:sz w:val="28"/>
          <w:szCs w:val="28"/>
        </w:rPr>
        <w:t>Чернігівгаз</w:t>
      </w:r>
      <w:proofErr w:type="spellEnd"/>
      <w:r w:rsidRPr="00FF6B7E">
        <w:rPr>
          <w:sz w:val="28"/>
          <w:szCs w:val="28"/>
        </w:rPr>
        <w:t>» (18 працівників, 7 одиниць техніки).</w:t>
      </w:r>
      <w:r w:rsidRPr="005474D6">
        <w:rPr>
          <w:sz w:val="28"/>
          <w:szCs w:val="28"/>
        </w:rPr>
        <w:t xml:space="preserve"> </w:t>
      </w:r>
      <w:r w:rsidRPr="001B41E5">
        <w:rPr>
          <w:sz w:val="28"/>
          <w:szCs w:val="28"/>
        </w:rPr>
        <w:t>Силами  АТ "</w:t>
      </w:r>
      <w:proofErr w:type="spellStart"/>
      <w:r w:rsidRPr="001B41E5">
        <w:rPr>
          <w:sz w:val="28"/>
          <w:szCs w:val="28"/>
        </w:rPr>
        <w:t>Чернігівгаз</w:t>
      </w:r>
      <w:proofErr w:type="spellEnd"/>
      <w:r w:rsidRPr="001B41E5">
        <w:rPr>
          <w:sz w:val="28"/>
          <w:szCs w:val="28"/>
        </w:rPr>
        <w:t>" станом на 15 год. 06 гр</w:t>
      </w:r>
      <w:r>
        <w:rPr>
          <w:sz w:val="28"/>
          <w:szCs w:val="28"/>
        </w:rPr>
        <w:t>у</w:t>
      </w:r>
      <w:r w:rsidRPr="001B41E5">
        <w:rPr>
          <w:sz w:val="28"/>
          <w:szCs w:val="28"/>
        </w:rPr>
        <w:t>дня газопостачання відновлено в повному обсязі.</w:t>
      </w:r>
      <w:r w:rsidRPr="001B41E5">
        <w:rPr>
          <w:i/>
          <w:sz w:val="28"/>
          <w:szCs w:val="28"/>
        </w:rPr>
        <w:t xml:space="preserve"> </w:t>
      </w:r>
    </w:p>
    <w:p w:rsidR="00304814" w:rsidRPr="00F72A4E" w:rsidRDefault="00304814" w:rsidP="00304814">
      <w:pPr>
        <w:tabs>
          <w:tab w:val="left" w:pos="-1080"/>
          <w:tab w:val="left" w:pos="-540"/>
        </w:tabs>
        <w:ind w:firstLine="709"/>
        <w:jc w:val="both"/>
        <w:rPr>
          <w:sz w:val="28"/>
          <w:szCs w:val="28"/>
        </w:rPr>
      </w:pPr>
      <w:r w:rsidRPr="00F72A4E">
        <w:rPr>
          <w:i/>
          <w:sz w:val="28"/>
          <w:szCs w:val="28"/>
        </w:rPr>
        <w:t xml:space="preserve">- </w:t>
      </w:r>
      <w:r w:rsidRPr="00F72A4E">
        <w:rPr>
          <w:sz w:val="28"/>
          <w:szCs w:val="28"/>
        </w:rPr>
        <w:t xml:space="preserve">07 грудня </w:t>
      </w:r>
      <w:r w:rsidRPr="00F72A4E">
        <w:rPr>
          <w:iCs/>
          <w:sz w:val="28"/>
          <w:szCs w:val="28"/>
        </w:rPr>
        <w:t xml:space="preserve">на </w:t>
      </w:r>
      <w:smartTag w:uri="urn:schemas-microsoft-com:office:smarttags" w:element="metricconverter">
        <w:smartTagPr>
          <w:attr w:name="ProductID" w:val="14 км"/>
        </w:smartTagPr>
        <w:r w:rsidRPr="00F72A4E">
          <w:rPr>
            <w:iCs/>
            <w:sz w:val="28"/>
            <w:szCs w:val="28"/>
          </w:rPr>
          <w:t>14 км</w:t>
        </w:r>
      </w:smartTag>
      <w:r w:rsidRPr="00F72A4E">
        <w:rPr>
          <w:iCs/>
          <w:sz w:val="28"/>
          <w:szCs w:val="28"/>
        </w:rPr>
        <w:t xml:space="preserve"> автодороги Н-27 «</w:t>
      </w:r>
      <w:proofErr w:type="spellStart"/>
      <w:r w:rsidRPr="00F72A4E">
        <w:rPr>
          <w:iCs/>
          <w:sz w:val="28"/>
          <w:szCs w:val="28"/>
        </w:rPr>
        <w:t>Чернігів-Мена-Сосниця-Грем’яч</w:t>
      </w:r>
      <w:proofErr w:type="spellEnd"/>
      <w:r w:rsidRPr="00F72A4E">
        <w:rPr>
          <w:iCs/>
          <w:sz w:val="28"/>
          <w:szCs w:val="28"/>
        </w:rPr>
        <w:t xml:space="preserve">» біля                          с. </w:t>
      </w:r>
      <w:proofErr w:type="spellStart"/>
      <w:r w:rsidRPr="00F72A4E">
        <w:rPr>
          <w:iCs/>
          <w:sz w:val="28"/>
          <w:szCs w:val="28"/>
        </w:rPr>
        <w:t>Брусилів</w:t>
      </w:r>
      <w:proofErr w:type="spellEnd"/>
      <w:r w:rsidRPr="00F72A4E">
        <w:rPr>
          <w:iCs/>
          <w:sz w:val="28"/>
          <w:szCs w:val="28"/>
        </w:rPr>
        <w:t xml:space="preserve"> Чернігівського району (Киселівська ТГ)</w:t>
      </w:r>
      <w:r w:rsidRPr="00F72A4E">
        <w:rPr>
          <w:i/>
          <w:sz w:val="28"/>
          <w:szCs w:val="28"/>
        </w:rPr>
        <w:t xml:space="preserve"> </w:t>
      </w:r>
      <w:r w:rsidRPr="00F72A4E">
        <w:rPr>
          <w:sz w:val="28"/>
          <w:szCs w:val="28"/>
        </w:rPr>
        <w:t xml:space="preserve">о 07 год. 59 хв. відбулось зіткнення маршрутного таксі (з пасажирами) Mercedes-Benz </w:t>
      </w:r>
      <w:proofErr w:type="spellStart"/>
      <w:r w:rsidRPr="00F72A4E">
        <w:rPr>
          <w:sz w:val="28"/>
          <w:szCs w:val="28"/>
        </w:rPr>
        <w:t>Sprinter</w:t>
      </w:r>
      <w:proofErr w:type="spellEnd"/>
      <w:r w:rsidRPr="00F72A4E">
        <w:rPr>
          <w:sz w:val="28"/>
          <w:szCs w:val="28"/>
        </w:rPr>
        <w:t xml:space="preserve"> сполученням «</w:t>
      </w:r>
      <w:proofErr w:type="spellStart"/>
      <w:r w:rsidRPr="00F72A4E">
        <w:rPr>
          <w:sz w:val="28"/>
          <w:szCs w:val="28"/>
        </w:rPr>
        <w:t>Борзна-Чернігів</w:t>
      </w:r>
      <w:proofErr w:type="spellEnd"/>
      <w:r w:rsidRPr="00F72A4E">
        <w:rPr>
          <w:sz w:val="28"/>
          <w:szCs w:val="28"/>
        </w:rPr>
        <w:t xml:space="preserve">» з вантажним автомобілем </w:t>
      </w:r>
      <w:r w:rsidRPr="00F72A4E">
        <w:rPr>
          <w:sz w:val="28"/>
          <w:szCs w:val="28"/>
          <w:lang w:val="en-US"/>
        </w:rPr>
        <w:t>DAF</w:t>
      </w:r>
      <w:r w:rsidRPr="00F72A4E">
        <w:rPr>
          <w:sz w:val="28"/>
          <w:szCs w:val="28"/>
        </w:rPr>
        <w:t xml:space="preserve"> 105. Внаслідок ДТП загинуло </w:t>
      </w:r>
      <w:r>
        <w:rPr>
          <w:sz w:val="28"/>
          <w:szCs w:val="28"/>
        </w:rPr>
        <w:t xml:space="preserve">                  </w:t>
      </w:r>
      <w:r w:rsidRPr="00F72A4E">
        <w:rPr>
          <w:sz w:val="28"/>
          <w:szCs w:val="28"/>
        </w:rPr>
        <w:t xml:space="preserve">13 осіб та 7 осіб отримали травми. Потерпілих </w:t>
      </w:r>
      <w:r>
        <w:rPr>
          <w:sz w:val="28"/>
          <w:szCs w:val="28"/>
        </w:rPr>
        <w:t xml:space="preserve">було </w:t>
      </w:r>
      <w:r w:rsidRPr="00F72A4E">
        <w:rPr>
          <w:sz w:val="28"/>
          <w:szCs w:val="28"/>
        </w:rPr>
        <w:t>доставлено до лікувальних закладів м. Чернігова (КНП “Чернігівська обласна лікарня» – 1 особа, КНП «Чернігівська обласна дитяча лікарня» – 1 особа, КНП «Чернігівська міська лікарня № 2» – 5 осіб). Для ліквідації НС залучалось 48 одиниць техніки та 118 чоловік.</w:t>
      </w:r>
    </w:p>
    <w:p w:rsidR="00304814" w:rsidRPr="00FF6B7E" w:rsidRDefault="00304814" w:rsidP="00304814">
      <w:pPr>
        <w:ind w:firstLine="708"/>
        <w:jc w:val="both"/>
        <w:rPr>
          <w:b/>
          <w:i/>
          <w:sz w:val="16"/>
          <w:szCs w:val="16"/>
        </w:rPr>
      </w:pPr>
    </w:p>
    <w:p w:rsidR="00304814" w:rsidRPr="00CC3CE5" w:rsidRDefault="00304814" w:rsidP="00304814">
      <w:pPr>
        <w:ind w:firstLine="708"/>
        <w:jc w:val="both"/>
        <w:rPr>
          <w:b/>
          <w:i/>
          <w:sz w:val="28"/>
          <w:szCs w:val="28"/>
          <w:u w:val="single"/>
        </w:rPr>
      </w:pPr>
      <w:r w:rsidRPr="00CC3CE5">
        <w:rPr>
          <w:b/>
          <w:i/>
          <w:sz w:val="28"/>
          <w:szCs w:val="28"/>
          <w:u w:val="single"/>
        </w:rPr>
        <w:t>Небезпечні події</w:t>
      </w:r>
    </w:p>
    <w:p w:rsidR="00304814" w:rsidRPr="00EA09D7" w:rsidRDefault="00304814" w:rsidP="00304814">
      <w:pPr>
        <w:ind w:firstLine="708"/>
        <w:jc w:val="both"/>
        <w:rPr>
          <w:b/>
          <w:i/>
          <w:color w:val="0070C0"/>
          <w:sz w:val="10"/>
          <w:szCs w:val="10"/>
          <w:u w:val="single"/>
        </w:rPr>
      </w:pPr>
    </w:p>
    <w:p w:rsidR="00304814" w:rsidRDefault="00304814" w:rsidP="00304814">
      <w:pPr>
        <w:tabs>
          <w:tab w:val="left" w:pos="0"/>
          <w:tab w:val="left" w:pos="284"/>
          <w:tab w:val="left" w:pos="709"/>
        </w:tabs>
        <w:ind w:firstLine="709"/>
        <w:jc w:val="both"/>
        <w:rPr>
          <w:sz w:val="28"/>
          <w:szCs w:val="28"/>
        </w:rPr>
      </w:pPr>
      <w:r w:rsidRPr="00FB3537">
        <w:rPr>
          <w:sz w:val="28"/>
          <w:szCs w:val="28"/>
        </w:rPr>
        <w:t xml:space="preserve">На шляхах області зареєстровано </w:t>
      </w:r>
      <w:r w:rsidRPr="00FB3537">
        <w:rPr>
          <w:b/>
          <w:i/>
          <w:sz w:val="28"/>
          <w:szCs w:val="28"/>
        </w:rPr>
        <w:t xml:space="preserve">592 дорожньо-транспортні пригоди, внаслідок ДТП 124 особи загинули та 729 осіб отримали травми, </w:t>
      </w:r>
      <w:r w:rsidRPr="00F72A4E">
        <w:rPr>
          <w:b/>
          <w:i/>
          <w:sz w:val="28"/>
          <w:szCs w:val="28"/>
        </w:rPr>
        <w:t>з них 1 ДТП класифікована як надзвичайна ситуація</w:t>
      </w:r>
      <w:r w:rsidRPr="00F72A4E">
        <w:rPr>
          <w:sz w:val="28"/>
          <w:szCs w:val="28"/>
        </w:rPr>
        <w:t>.</w:t>
      </w:r>
    </w:p>
    <w:p w:rsidR="00304814" w:rsidRDefault="00304814" w:rsidP="00304814">
      <w:pPr>
        <w:tabs>
          <w:tab w:val="left" w:pos="0"/>
          <w:tab w:val="left" w:pos="284"/>
          <w:tab w:val="left" w:pos="709"/>
        </w:tabs>
        <w:ind w:firstLine="709"/>
        <w:jc w:val="both"/>
        <w:rPr>
          <w:sz w:val="28"/>
          <w:szCs w:val="28"/>
        </w:rPr>
      </w:pPr>
    </w:p>
    <w:p w:rsidR="00304814" w:rsidRDefault="00304814" w:rsidP="00304814">
      <w:pPr>
        <w:tabs>
          <w:tab w:val="left" w:pos="0"/>
          <w:tab w:val="left" w:pos="284"/>
          <w:tab w:val="left" w:pos="709"/>
        </w:tabs>
        <w:ind w:firstLine="709"/>
        <w:jc w:val="both"/>
        <w:rPr>
          <w:sz w:val="28"/>
          <w:szCs w:val="28"/>
        </w:rPr>
      </w:pPr>
    </w:p>
    <w:p w:rsidR="00304814" w:rsidRPr="00F72A4E" w:rsidRDefault="00304814" w:rsidP="00304814">
      <w:pPr>
        <w:tabs>
          <w:tab w:val="left" w:pos="0"/>
          <w:tab w:val="left" w:pos="284"/>
          <w:tab w:val="left" w:pos="709"/>
        </w:tabs>
        <w:ind w:firstLine="709"/>
        <w:jc w:val="both"/>
        <w:rPr>
          <w:sz w:val="28"/>
          <w:szCs w:val="28"/>
        </w:rPr>
      </w:pPr>
    </w:p>
    <w:p w:rsidR="00304814" w:rsidRPr="00EA09D7" w:rsidRDefault="00304814" w:rsidP="00304814">
      <w:pPr>
        <w:tabs>
          <w:tab w:val="left" w:pos="0"/>
          <w:tab w:val="left" w:pos="284"/>
          <w:tab w:val="left" w:pos="709"/>
        </w:tabs>
        <w:ind w:firstLine="709"/>
        <w:jc w:val="both"/>
        <w:rPr>
          <w:i/>
          <w:iCs/>
          <w:color w:val="0070C0"/>
          <w:sz w:val="10"/>
          <w:szCs w:val="10"/>
        </w:rPr>
      </w:pPr>
    </w:p>
    <w:p w:rsidR="00304814" w:rsidRPr="00EA09D7" w:rsidRDefault="00304814" w:rsidP="00304814">
      <w:pPr>
        <w:tabs>
          <w:tab w:val="left" w:pos="0"/>
          <w:tab w:val="left" w:pos="284"/>
          <w:tab w:val="left" w:pos="709"/>
        </w:tabs>
        <w:jc w:val="center"/>
        <w:rPr>
          <w:i/>
          <w:iCs/>
          <w:sz w:val="28"/>
          <w:szCs w:val="28"/>
        </w:rPr>
      </w:pPr>
      <w:r w:rsidRPr="00EA09D7">
        <w:rPr>
          <w:i/>
          <w:iCs/>
          <w:sz w:val="28"/>
          <w:szCs w:val="28"/>
        </w:rPr>
        <w:t>Динаміка дорожньо-транспортних пригод та їх наслідків за 2021 та  2020 роки:</w:t>
      </w:r>
    </w:p>
    <w:tbl>
      <w:tblPr>
        <w:tblW w:w="104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567"/>
        <w:gridCol w:w="567"/>
        <w:gridCol w:w="567"/>
        <w:gridCol w:w="567"/>
        <w:gridCol w:w="567"/>
        <w:gridCol w:w="567"/>
        <w:gridCol w:w="567"/>
        <w:gridCol w:w="567"/>
        <w:gridCol w:w="567"/>
        <w:gridCol w:w="567"/>
        <w:gridCol w:w="567"/>
        <w:gridCol w:w="851"/>
        <w:gridCol w:w="851"/>
      </w:tblGrid>
      <w:tr w:rsidR="00304814" w:rsidRPr="00EA09D7" w:rsidTr="005A0299">
        <w:trPr>
          <w:trHeight w:val="232"/>
          <w:jc w:val="center"/>
        </w:trPr>
        <w:tc>
          <w:tcPr>
            <w:tcW w:w="426" w:type="dxa"/>
            <w:shd w:val="clear" w:color="auto" w:fill="D9D9D9"/>
            <w:vAlign w:val="center"/>
          </w:tcPr>
          <w:p w:rsidR="00304814" w:rsidRPr="00EA09D7" w:rsidRDefault="00304814" w:rsidP="005A0299">
            <w:pPr>
              <w:ind w:left="-288" w:right="-108" w:firstLine="180"/>
              <w:jc w:val="center"/>
              <w:rPr>
                <w:b/>
              </w:rPr>
            </w:pPr>
            <w:r w:rsidRPr="00EA09D7">
              <w:rPr>
                <w:b/>
              </w:rPr>
              <w:t>Рік</w:t>
            </w:r>
          </w:p>
        </w:tc>
        <w:tc>
          <w:tcPr>
            <w:tcW w:w="2126" w:type="dxa"/>
            <w:shd w:val="clear" w:color="auto" w:fill="D9D9D9"/>
            <w:vAlign w:val="center"/>
          </w:tcPr>
          <w:p w:rsidR="00304814" w:rsidRPr="00EA09D7" w:rsidRDefault="00304814" w:rsidP="005A0299">
            <w:pPr>
              <w:jc w:val="center"/>
              <w:rPr>
                <w:b/>
              </w:rPr>
            </w:pPr>
            <w:r w:rsidRPr="00EA09D7">
              <w:rPr>
                <w:b/>
              </w:rPr>
              <w:t>місяць</w:t>
            </w:r>
          </w:p>
        </w:tc>
        <w:tc>
          <w:tcPr>
            <w:tcW w:w="567" w:type="dxa"/>
            <w:shd w:val="clear" w:color="auto" w:fill="D9D9D9"/>
            <w:vAlign w:val="center"/>
          </w:tcPr>
          <w:p w:rsidR="00304814" w:rsidRPr="00EA09D7" w:rsidRDefault="00304814" w:rsidP="005A0299">
            <w:pPr>
              <w:ind w:left="-108" w:right="-108"/>
              <w:jc w:val="center"/>
              <w:rPr>
                <w:b/>
              </w:rPr>
            </w:pPr>
            <w:r w:rsidRPr="00EA09D7">
              <w:rPr>
                <w:b/>
              </w:rPr>
              <w:t>І</w:t>
            </w:r>
          </w:p>
        </w:tc>
        <w:tc>
          <w:tcPr>
            <w:tcW w:w="567" w:type="dxa"/>
            <w:shd w:val="clear" w:color="auto" w:fill="D9D9D9"/>
            <w:vAlign w:val="center"/>
          </w:tcPr>
          <w:p w:rsidR="00304814" w:rsidRPr="00EA09D7" w:rsidRDefault="00304814" w:rsidP="005A0299">
            <w:pPr>
              <w:ind w:left="-108" w:right="-108"/>
              <w:jc w:val="center"/>
              <w:rPr>
                <w:b/>
              </w:rPr>
            </w:pPr>
            <w:r w:rsidRPr="00EA09D7">
              <w:rPr>
                <w:b/>
              </w:rPr>
              <w:t>ІІ</w:t>
            </w:r>
          </w:p>
        </w:tc>
        <w:tc>
          <w:tcPr>
            <w:tcW w:w="567" w:type="dxa"/>
            <w:shd w:val="clear" w:color="auto" w:fill="D9D9D9"/>
            <w:vAlign w:val="center"/>
          </w:tcPr>
          <w:p w:rsidR="00304814" w:rsidRPr="00EA09D7" w:rsidRDefault="00304814" w:rsidP="005A0299">
            <w:pPr>
              <w:ind w:left="-108" w:right="-108"/>
              <w:jc w:val="center"/>
              <w:rPr>
                <w:b/>
              </w:rPr>
            </w:pPr>
            <w:r w:rsidRPr="00EA09D7">
              <w:rPr>
                <w:b/>
              </w:rPr>
              <w:t>ІІІ</w:t>
            </w:r>
          </w:p>
        </w:tc>
        <w:tc>
          <w:tcPr>
            <w:tcW w:w="567" w:type="dxa"/>
            <w:shd w:val="clear" w:color="auto" w:fill="D9D9D9"/>
            <w:vAlign w:val="center"/>
          </w:tcPr>
          <w:p w:rsidR="00304814" w:rsidRPr="00EA09D7" w:rsidRDefault="00304814" w:rsidP="005A0299">
            <w:pPr>
              <w:ind w:left="-108" w:right="-108"/>
              <w:jc w:val="center"/>
              <w:rPr>
                <w:b/>
                <w:lang w:val="en-US"/>
              </w:rPr>
            </w:pPr>
            <w:r w:rsidRPr="00EA09D7">
              <w:rPr>
                <w:b/>
              </w:rPr>
              <w:t>І</w:t>
            </w:r>
            <w:r w:rsidRPr="00EA09D7">
              <w:rPr>
                <w:b/>
                <w:lang w:val="en-US"/>
              </w:rPr>
              <w:t>V</w:t>
            </w:r>
          </w:p>
        </w:tc>
        <w:tc>
          <w:tcPr>
            <w:tcW w:w="567" w:type="dxa"/>
            <w:shd w:val="clear" w:color="auto" w:fill="D9D9D9"/>
            <w:vAlign w:val="center"/>
          </w:tcPr>
          <w:p w:rsidR="00304814" w:rsidRPr="00EA09D7" w:rsidRDefault="00304814" w:rsidP="005A0299">
            <w:pPr>
              <w:ind w:left="-108" w:right="-108"/>
              <w:jc w:val="center"/>
              <w:rPr>
                <w:b/>
                <w:lang w:val="en-US"/>
              </w:rPr>
            </w:pPr>
            <w:r w:rsidRPr="00EA09D7">
              <w:rPr>
                <w:b/>
                <w:lang w:val="en-US"/>
              </w:rPr>
              <w:t>V</w:t>
            </w:r>
          </w:p>
        </w:tc>
        <w:tc>
          <w:tcPr>
            <w:tcW w:w="567" w:type="dxa"/>
            <w:shd w:val="clear" w:color="auto" w:fill="D9D9D9"/>
            <w:vAlign w:val="center"/>
          </w:tcPr>
          <w:p w:rsidR="00304814" w:rsidRPr="00EA09D7" w:rsidRDefault="00304814" w:rsidP="005A0299">
            <w:pPr>
              <w:ind w:left="-108" w:right="-108"/>
              <w:jc w:val="center"/>
              <w:rPr>
                <w:b/>
              </w:rPr>
            </w:pPr>
            <w:r w:rsidRPr="00EA09D7">
              <w:rPr>
                <w:b/>
                <w:lang w:val="en-US"/>
              </w:rPr>
              <w:t>V</w:t>
            </w:r>
            <w:r w:rsidRPr="00EA09D7">
              <w:rPr>
                <w:b/>
              </w:rPr>
              <w:t>І</w:t>
            </w:r>
          </w:p>
        </w:tc>
        <w:tc>
          <w:tcPr>
            <w:tcW w:w="567" w:type="dxa"/>
            <w:shd w:val="clear" w:color="auto" w:fill="D9D9D9"/>
            <w:vAlign w:val="center"/>
          </w:tcPr>
          <w:p w:rsidR="00304814" w:rsidRPr="00EA09D7" w:rsidRDefault="00304814" w:rsidP="005A0299">
            <w:pPr>
              <w:ind w:left="-108" w:right="-108"/>
              <w:jc w:val="center"/>
              <w:rPr>
                <w:b/>
              </w:rPr>
            </w:pPr>
            <w:r w:rsidRPr="00EA09D7">
              <w:rPr>
                <w:b/>
                <w:lang w:val="en-US"/>
              </w:rPr>
              <w:t>V</w:t>
            </w:r>
            <w:r w:rsidRPr="00EA09D7">
              <w:rPr>
                <w:b/>
              </w:rPr>
              <w:t>ІІ</w:t>
            </w:r>
          </w:p>
        </w:tc>
        <w:tc>
          <w:tcPr>
            <w:tcW w:w="567" w:type="dxa"/>
            <w:shd w:val="clear" w:color="auto" w:fill="D9D9D9"/>
            <w:vAlign w:val="center"/>
          </w:tcPr>
          <w:p w:rsidR="00304814" w:rsidRPr="00EA09D7" w:rsidRDefault="00304814" w:rsidP="005A0299">
            <w:pPr>
              <w:ind w:left="-108" w:right="-108"/>
              <w:jc w:val="center"/>
              <w:rPr>
                <w:b/>
              </w:rPr>
            </w:pPr>
            <w:r w:rsidRPr="00EA09D7">
              <w:rPr>
                <w:b/>
                <w:lang w:val="en-US"/>
              </w:rPr>
              <w:t>V</w:t>
            </w:r>
            <w:r w:rsidRPr="00EA09D7">
              <w:rPr>
                <w:b/>
              </w:rPr>
              <w:t>ІІІ</w:t>
            </w:r>
          </w:p>
        </w:tc>
        <w:tc>
          <w:tcPr>
            <w:tcW w:w="567" w:type="dxa"/>
            <w:shd w:val="clear" w:color="auto" w:fill="D9D9D9"/>
            <w:vAlign w:val="center"/>
          </w:tcPr>
          <w:p w:rsidR="00304814" w:rsidRPr="00EA09D7" w:rsidRDefault="00304814" w:rsidP="005A0299">
            <w:pPr>
              <w:ind w:left="-108" w:right="-108"/>
              <w:jc w:val="center"/>
              <w:rPr>
                <w:b/>
              </w:rPr>
            </w:pPr>
            <w:r w:rsidRPr="00EA09D7">
              <w:rPr>
                <w:b/>
              </w:rPr>
              <w:t>ІХ</w:t>
            </w:r>
          </w:p>
        </w:tc>
        <w:tc>
          <w:tcPr>
            <w:tcW w:w="567" w:type="dxa"/>
            <w:shd w:val="clear" w:color="auto" w:fill="D9D9D9"/>
            <w:vAlign w:val="center"/>
          </w:tcPr>
          <w:p w:rsidR="00304814" w:rsidRPr="00EA09D7" w:rsidRDefault="00304814" w:rsidP="005A0299">
            <w:pPr>
              <w:ind w:left="-108" w:right="-108"/>
              <w:jc w:val="center"/>
              <w:rPr>
                <w:b/>
              </w:rPr>
            </w:pPr>
            <w:r w:rsidRPr="00EA09D7">
              <w:rPr>
                <w:b/>
              </w:rPr>
              <w:t>Х</w:t>
            </w:r>
          </w:p>
        </w:tc>
        <w:tc>
          <w:tcPr>
            <w:tcW w:w="567" w:type="dxa"/>
            <w:shd w:val="clear" w:color="auto" w:fill="D9D9D9"/>
            <w:vAlign w:val="center"/>
          </w:tcPr>
          <w:p w:rsidR="00304814" w:rsidRPr="00EA09D7" w:rsidRDefault="00304814" w:rsidP="005A0299">
            <w:pPr>
              <w:ind w:left="-108" w:right="-108"/>
              <w:jc w:val="center"/>
              <w:rPr>
                <w:b/>
              </w:rPr>
            </w:pPr>
            <w:r w:rsidRPr="00EA09D7">
              <w:rPr>
                <w:b/>
              </w:rPr>
              <w:t>ХІ</w:t>
            </w:r>
          </w:p>
        </w:tc>
        <w:tc>
          <w:tcPr>
            <w:tcW w:w="851" w:type="dxa"/>
            <w:shd w:val="clear" w:color="auto" w:fill="D9D9D9"/>
          </w:tcPr>
          <w:p w:rsidR="00304814" w:rsidRPr="00FB3537" w:rsidRDefault="00304814" w:rsidP="005A0299">
            <w:pPr>
              <w:ind w:left="-108" w:right="-108"/>
              <w:jc w:val="center"/>
              <w:rPr>
                <w:b/>
              </w:rPr>
            </w:pPr>
            <w:r w:rsidRPr="00FB3537">
              <w:rPr>
                <w:b/>
              </w:rPr>
              <w:t>ХІІ</w:t>
            </w:r>
          </w:p>
        </w:tc>
        <w:tc>
          <w:tcPr>
            <w:tcW w:w="851" w:type="dxa"/>
            <w:shd w:val="clear" w:color="auto" w:fill="D9D9D9"/>
            <w:vAlign w:val="center"/>
          </w:tcPr>
          <w:p w:rsidR="00304814" w:rsidRPr="00FB3537" w:rsidRDefault="00304814" w:rsidP="005A0299">
            <w:pPr>
              <w:ind w:left="-108" w:right="-108"/>
              <w:jc w:val="center"/>
              <w:rPr>
                <w:b/>
              </w:rPr>
            </w:pPr>
            <w:r w:rsidRPr="00FB3537">
              <w:rPr>
                <w:b/>
              </w:rPr>
              <w:t>за рік</w:t>
            </w:r>
          </w:p>
        </w:tc>
      </w:tr>
      <w:tr w:rsidR="00304814" w:rsidRPr="00EA09D7" w:rsidTr="005A0299">
        <w:trPr>
          <w:jc w:val="center"/>
        </w:trPr>
        <w:tc>
          <w:tcPr>
            <w:tcW w:w="426" w:type="dxa"/>
            <w:vMerge w:val="restart"/>
            <w:shd w:val="clear" w:color="auto" w:fill="D9D9D9"/>
            <w:textDirection w:val="btLr"/>
            <w:vAlign w:val="center"/>
          </w:tcPr>
          <w:p w:rsidR="00304814" w:rsidRPr="00EA09D7" w:rsidRDefault="00304814" w:rsidP="005A0299">
            <w:pPr>
              <w:ind w:left="113" w:right="113"/>
              <w:jc w:val="center"/>
              <w:rPr>
                <w:b/>
              </w:rPr>
            </w:pPr>
            <w:r w:rsidRPr="00EA09D7">
              <w:rPr>
                <w:b/>
              </w:rPr>
              <w:t>2021</w:t>
            </w:r>
          </w:p>
        </w:tc>
        <w:tc>
          <w:tcPr>
            <w:tcW w:w="2126" w:type="dxa"/>
            <w:shd w:val="clear" w:color="auto" w:fill="D9D9D9"/>
          </w:tcPr>
          <w:p w:rsidR="00304814" w:rsidRPr="00EA09D7" w:rsidRDefault="00304814" w:rsidP="005A0299">
            <w:pPr>
              <w:jc w:val="both"/>
            </w:pPr>
            <w:r w:rsidRPr="00EA09D7">
              <w:t>Кількість ДТП</w:t>
            </w:r>
          </w:p>
        </w:tc>
        <w:tc>
          <w:tcPr>
            <w:tcW w:w="567" w:type="dxa"/>
          </w:tcPr>
          <w:p w:rsidR="00304814" w:rsidRPr="00EA09D7" w:rsidRDefault="00304814" w:rsidP="005A0299">
            <w:pPr>
              <w:jc w:val="center"/>
            </w:pPr>
            <w:r w:rsidRPr="00EA09D7">
              <w:t>47</w:t>
            </w:r>
          </w:p>
        </w:tc>
        <w:tc>
          <w:tcPr>
            <w:tcW w:w="567" w:type="dxa"/>
          </w:tcPr>
          <w:p w:rsidR="00304814" w:rsidRPr="00EA09D7" w:rsidRDefault="00304814" w:rsidP="005A0299">
            <w:pPr>
              <w:jc w:val="center"/>
            </w:pPr>
            <w:r w:rsidRPr="00EA09D7">
              <w:t>22</w:t>
            </w:r>
          </w:p>
        </w:tc>
        <w:tc>
          <w:tcPr>
            <w:tcW w:w="567" w:type="dxa"/>
          </w:tcPr>
          <w:p w:rsidR="00304814" w:rsidRPr="00EA09D7" w:rsidRDefault="00304814" w:rsidP="005A0299">
            <w:pPr>
              <w:jc w:val="center"/>
            </w:pPr>
            <w:r w:rsidRPr="00EA09D7">
              <w:t>27</w:t>
            </w:r>
          </w:p>
        </w:tc>
        <w:tc>
          <w:tcPr>
            <w:tcW w:w="567" w:type="dxa"/>
          </w:tcPr>
          <w:p w:rsidR="00304814" w:rsidRPr="00EA09D7" w:rsidRDefault="00304814" w:rsidP="005A0299">
            <w:pPr>
              <w:jc w:val="center"/>
            </w:pPr>
            <w:r w:rsidRPr="00EA09D7">
              <w:t>28</w:t>
            </w:r>
          </w:p>
        </w:tc>
        <w:tc>
          <w:tcPr>
            <w:tcW w:w="567" w:type="dxa"/>
          </w:tcPr>
          <w:p w:rsidR="00304814" w:rsidRPr="00EA09D7" w:rsidRDefault="00304814" w:rsidP="005A0299">
            <w:pPr>
              <w:jc w:val="center"/>
            </w:pPr>
            <w:r w:rsidRPr="00EA09D7">
              <w:t>55</w:t>
            </w:r>
          </w:p>
        </w:tc>
        <w:tc>
          <w:tcPr>
            <w:tcW w:w="567" w:type="dxa"/>
          </w:tcPr>
          <w:p w:rsidR="00304814" w:rsidRPr="00EA09D7" w:rsidRDefault="00304814" w:rsidP="005A0299">
            <w:pPr>
              <w:jc w:val="center"/>
            </w:pPr>
            <w:r w:rsidRPr="00EA09D7">
              <w:t>62</w:t>
            </w:r>
          </w:p>
        </w:tc>
        <w:tc>
          <w:tcPr>
            <w:tcW w:w="567" w:type="dxa"/>
          </w:tcPr>
          <w:p w:rsidR="00304814" w:rsidRPr="00EA09D7" w:rsidRDefault="00304814" w:rsidP="005A0299">
            <w:pPr>
              <w:jc w:val="center"/>
            </w:pPr>
            <w:r w:rsidRPr="00EA09D7">
              <w:t>71</w:t>
            </w:r>
          </w:p>
        </w:tc>
        <w:tc>
          <w:tcPr>
            <w:tcW w:w="567" w:type="dxa"/>
          </w:tcPr>
          <w:p w:rsidR="00304814" w:rsidRPr="00EA09D7" w:rsidRDefault="00304814" w:rsidP="005A0299">
            <w:pPr>
              <w:jc w:val="center"/>
            </w:pPr>
            <w:r w:rsidRPr="00EA09D7">
              <w:t>58</w:t>
            </w:r>
          </w:p>
        </w:tc>
        <w:tc>
          <w:tcPr>
            <w:tcW w:w="567" w:type="dxa"/>
          </w:tcPr>
          <w:p w:rsidR="00304814" w:rsidRPr="00EA09D7" w:rsidRDefault="00304814" w:rsidP="005A0299">
            <w:pPr>
              <w:jc w:val="center"/>
            </w:pPr>
            <w:r w:rsidRPr="00EA09D7">
              <w:t>63</w:t>
            </w:r>
          </w:p>
        </w:tc>
        <w:tc>
          <w:tcPr>
            <w:tcW w:w="567" w:type="dxa"/>
            <w:vAlign w:val="center"/>
          </w:tcPr>
          <w:p w:rsidR="00304814" w:rsidRPr="00EA09D7" w:rsidRDefault="00304814" w:rsidP="005A0299">
            <w:pPr>
              <w:jc w:val="center"/>
            </w:pPr>
            <w:r w:rsidRPr="00EA09D7">
              <w:t>53</w:t>
            </w:r>
          </w:p>
        </w:tc>
        <w:tc>
          <w:tcPr>
            <w:tcW w:w="567" w:type="dxa"/>
            <w:vAlign w:val="center"/>
          </w:tcPr>
          <w:p w:rsidR="00304814" w:rsidRPr="00EA09D7" w:rsidRDefault="00304814" w:rsidP="005A0299">
            <w:pPr>
              <w:jc w:val="center"/>
            </w:pPr>
            <w:r w:rsidRPr="00EA09D7">
              <w:t>53</w:t>
            </w:r>
          </w:p>
        </w:tc>
        <w:tc>
          <w:tcPr>
            <w:tcW w:w="851" w:type="dxa"/>
          </w:tcPr>
          <w:p w:rsidR="00304814" w:rsidRPr="00CF78CF" w:rsidRDefault="00304814" w:rsidP="005A0299">
            <w:pPr>
              <w:jc w:val="center"/>
              <w:rPr>
                <w:bCs/>
              </w:rPr>
            </w:pPr>
            <w:r w:rsidRPr="00CF78CF">
              <w:rPr>
                <w:bCs/>
              </w:rPr>
              <w:t>53</w:t>
            </w:r>
          </w:p>
        </w:tc>
        <w:tc>
          <w:tcPr>
            <w:tcW w:w="851" w:type="dxa"/>
          </w:tcPr>
          <w:p w:rsidR="00304814" w:rsidRPr="00FB3537" w:rsidRDefault="00304814" w:rsidP="005A0299">
            <w:pPr>
              <w:jc w:val="center"/>
              <w:rPr>
                <w:b/>
              </w:rPr>
            </w:pPr>
            <w:r w:rsidRPr="00FB3537">
              <w:rPr>
                <w:b/>
              </w:rPr>
              <w:t>592</w:t>
            </w:r>
          </w:p>
        </w:tc>
      </w:tr>
      <w:tr w:rsidR="00304814" w:rsidRPr="00EA09D7" w:rsidTr="005A0299">
        <w:trPr>
          <w:jc w:val="center"/>
        </w:trPr>
        <w:tc>
          <w:tcPr>
            <w:tcW w:w="426" w:type="dxa"/>
            <w:vMerge/>
            <w:vAlign w:val="center"/>
          </w:tcPr>
          <w:p w:rsidR="00304814" w:rsidRPr="00EA09D7" w:rsidRDefault="00304814" w:rsidP="005A0299">
            <w:pPr>
              <w:jc w:val="center"/>
              <w:rPr>
                <w:b/>
              </w:rPr>
            </w:pPr>
          </w:p>
        </w:tc>
        <w:tc>
          <w:tcPr>
            <w:tcW w:w="2126" w:type="dxa"/>
            <w:shd w:val="clear" w:color="auto" w:fill="D9D9D9"/>
          </w:tcPr>
          <w:p w:rsidR="00304814" w:rsidRPr="00EA09D7" w:rsidRDefault="00304814" w:rsidP="005A0299">
            <w:pPr>
              <w:jc w:val="both"/>
            </w:pPr>
            <w:r w:rsidRPr="00EA09D7">
              <w:t>Загинуло, осіб</w:t>
            </w:r>
          </w:p>
        </w:tc>
        <w:tc>
          <w:tcPr>
            <w:tcW w:w="567" w:type="dxa"/>
          </w:tcPr>
          <w:p w:rsidR="00304814" w:rsidRPr="00EA09D7" w:rsidRDefault="00304814" w:rsidP="005A0299">
            <w:pPr>
              <w:jc w:val="center"/>
            </w:pPr>
            <w:r w:rsidRPr="00EA09D7">
              <w:t>10</w:t>
            </w:r>
          </w:p>
        </w:tc>
        <w:tc>
          <w:tcPr>
            <w:tcW w:w="567" w:type="dxa"/>
          </w:tcPr>
          <w:p w:rsidR="00304814" w:rsidRPr="00EA09D7" w:rsidRDefault="00304814" w:rsidP="005A0299">
            <w:pPr>
              <w:jc w:val="center"/>
            </w:pPr>
            <w:r w:rsidRPr="00EA09D7">
              <w:t>3</w:t>
            </w:r>
          </w:p>
        </w:tc>
        <w:tc>
          <w:tcPr>
            <w:tcW w:w="567" w:type="dxa"/>
          </w:tcPr>
          <w:p w:rsidR="00304814" w:rsidRPr="00EA09D7" w:rsidRDefault="00304814" w:rsidP="005A0299">
            <w:pPr>
              <w:jc w:val="center"/>
            </w:pPr>
            <w:r w:rsidRPr="00EA09D7">
              <w:t>10</w:t>
            </w:r>
          </w:p>
        </w:tc>
        <w:tc>
          <w:tcPr>
            <w:tcW w:w="567" w:type="dxa"/>
          </w:tcPr>
          <w:p w:rsidR="00304814" w:rsidRPr="00EA09D7" w:rsidRDefault="00304814" w:rsidP="005A0299">
            <w:pPr>
              <w:jc w:val="center"/>
            </w:pPr>
            <w:r w:rsidRPr="00EA09D7">
              <w:t>2</w:t>
            </w:r>
          </w:p>
        </w:tc>
        <w:tc>
          <w:tcPr>
            <w:tcW w:w="567" w:type="dxa"/>
          </w:tcPr>
          <w:p w:rsidR="00304814" w:rsidRPr="00EA09D7" w:rsidRDefault="00304814" w:rsidP="005A0299">
            <w:pPr>
              <w:jc w:val="center"/>
            </w:pPr>
            <w:r w:rsidRPr="00EA09D7">
              <w:t>8</w:t>
            </w:r>
          </w:p>
        </w:tc>
        <w:tc>
          <w:tcPr>
            <w:tcW w:w="567" w:type="dxa"/>
          </w:tcPr>
          <w:p w:rsidR="00304814" w:rsidRPr="00EA09D7" w:rsidRDefault="00304814" w:rsidP="005A0299">
            <w:pPr>
              <w:jc w:val="center"/>
            </w:pPr>
            <w:r w:rsidRPr="00EA09D7">
              <w:t>9</w:t>
            </w:r>
          </w:p>
        </w:tc>
        <w:tc>
          <w:tcPr>
            <w:tcW w:w="567" w:type="dxa"/>
          </w:tcPr>
          <w:p w:rsidR="00304814" w:rsidRPr="00EA09D7" w:rsidRDefault="00304814" w:rsidP="005A0299">
            <w:pPr>
              <w:jc w:val="center"/>
            </w:pPr>
            <w:r w:rsidRPr="00EA09D7">
              <w:t>12</w:t>
            </w:r>
          </w:p>
        </w:tc>
        <w:tc>
          <w:tcPr>
            <w:tcW w:w="567" w:type="dxa"/>
          </w:tcPr>
          <w:p w:rsidR="00304814" w:rsidRPr="00EA09D7" w:rsidRDefault="00304814" w:rsidP="005A0299">
            <w:pPr>
              <w:jc w:val="center"/>
            </w:pPr>
            <w:r w:rsidRPr="00EA09D7">
              <w:t>11</w:t>
            </w:r>
          </w:p>
        </w:tc>
        <w:tc>
          <w:tcPr>
            <w:tcW w:w="567" w:type="dxa"/>
          </w:tcPr>
          <w:p w:rsidR="00304814" w:rsidRPr="00EA09D7" w:rsidRDefault="00304814" w:rsidP="005A0299">
            <w:pPr>
              <w:jc w:val="center"/>
            </w:pPr>
            <w:r w:rsidRPr="00EA09D7">
              <w:t>10</w:t>
            </w:r>
          </w:p>
        </w:tc>
        <w:tc>
          <w:tcPr>
            <w:tcW w:w="567" w:type="dxa"/>
            <w:vAlign w:val="center"/>
          </w:tcPr>
          <w:p w:rsidR="00304814" w:rsidRPr="00EA09D7" w:rsidRDefault="00304814" w:rsidP="005A0299">
            <w:pPr>
              <w:jc w:val="center"/>
            </w:pPr>
            <w:r w:rsidRPr="00EA09D7">
              <w:t>7</w:t>
            </w:r>
          </w:p>
        </w:tc>
        <w:tc>
          <w:tcPr>
            <w:tcW w:w="567" w:type="dxa"/>
            <w:vAlign w:val="center"/>
          </w:tcPr>
          <w:p w:rsidR="00304814" w:rsidRPr="00EA09D7" w:rsidRDefault="00304814" w:rsidP="005A0299">
            <w:pPr>
              <w:jc w:val="center"/>
            </w:pPr>
            <w:r w:rsidRPr="00EA09D7">
              <w:t>14</w:t>
            </w:r>
          </w:p>
        </w:tc>
        <w:tc>
          <w:tcPr>
            <w:tcW w:w="851" w:type="dxa"/>
          </w:tcPr>
          <w:p w:rsidR="00304814" w:rsidRPr="00CF78CF" w:rsidRDefault="00304814" w:rsidP="005A0299">
            <w:pPr>
              <w:jc w:val="center"/>
              <w:rPr>
                <w:bCs/>
              </w:rPr>
            </w:pPr>
            <w:r w:rsidRPr="00CF78CF">
              <w:rPr>
                <w:bCs/>
              </w:rPr>
              <w:t>28</w:t>
            </w:r>
          </w:p>
        </w:tc>
        <w:tc>
          <w:tcPr>
            <w:tcW w:w="851" w:type="dxa"/>
          </w:tcPr>
          <w:p w:rsidR="00304814" w:rsidRPr="00FB3537" w:rsidRDefault="00304814" w:rsidP="005A0299">
            <w:pPr>
              <w:jc w:val="center"/>
              <w:rPr>
                <w:b/>
              </w:rPr>
            </w:pPr>
            <w:r w:rsidRPr="00FB3537">
              <w:rPr>
                <w:b/>
              </w:rPr>
              <w:t>124</w:t>
            </w:r>
          </w:p>
        </w:tc>
      </w:tr>
      <w:tr w:rsidR="00304814" w:rsidRPr="00EA09D7" w:rsidTr="005A0299">
        <w:trPr>
          <w:jc w:val="center"/>
        </w:trPr>
        <w:tc>
          <w:tcPr>
            <w:tcW w:w="426" w:type="dxa"/>
            <w:vMerge/>
            <w:vAlign w:val="center"/>
          </w:tcPr>
          <w:p w:rsidR="00304814" w:rsidRPr="00EA09D7" w:rsidRDefault="00304814" w:rsidP="005A0299">
            <w:pPr>
              <w:jc w:val="center"/>
              <w:rPr>
                <w:b/>
              </w:rPr>
            </w:pPr>
          </w:p>
        </w:tc>
        <w:tc>
          <w:tcPr>
            <w:tcW w:w="2126" w:type="dxa"/>
            <w:shd w:val="clear" w:color="auto" w:fill="D9D9D9"/>
          </w:tcPr>
          <w:p w:rsidR="00304814" w:rsidRPr="00EA09D7" w:rsidRDefault="00304814" w:rsidP="005A0299">
            <w:pPr>
              <w:ind w:right="-108"/>
              <w:jc w:val="both"/>
              <w:rPr>
                <w:spacing w:val="-4"/>
              </w:rPr>
            </w:pPr>
            <w:r w:rsidRPr="00EA09D7">
              <w:rPr>
                <w:spacing w:val="-4"/>
              </w:rPr>
              <w:t>Постраждало, осіб</w:t>
            </w:r>
          </w:p>
        </w:tc>
        <w:tc>
          <w:tcPr>
            <w:tcW w:w="567" w:type="dxa"/>
          </w:tcPr>
          <w:p w:rsidR="00304814" w:rsidRPr="00EA09D7" w:rsidRDefault="00304814" w:rsidP="005A0299">
            <w:pPr>
              <w:jc w:val="center"/>
            </w:pPr>
            <w:r w:rsidRPr="00EA09D7">
              <w:t>50</w:t>
            </w:r>
          </w:p>
        </w:tc>
        <w:tc>
          <w:tcPr>
            <w:tcW w:w="567" w:type="dxa"/>
          </w:tcPr>
          <w:p w:rsidR="00304814" w:rsidRPr="00EA09D7" w:rsidRDefault="00304814" w:rsidP="005A0299">
            <w:pPr>
              <w:jc w:val="center"/>
            </w:pPr>
            <w:r w:rsidRPr="00EA09D7">
              <w:t>30</w:t>
            </w:r>
          </w:p>
        </w:tc>
        <w:tc>
          <w:tcPr>
            <w:tcW w:w="567" w:type="dxa"/>
          </w:tcPr>
          <w:p w:rsidR="00304814" w:rsidRPr="00EA09D7" w:rsidRDefault="00304814" w:rsidP="005A0299">
            <w:pPr>
              <w:jc w:val="center"/>
            </w:pPr>
            <w:r w:rsidRPr="00EA09D7">
              <w:t>27</w:t>
            </w:r>
          </w:p>
        </w:tc>
        <w:tc>
          <w:tcPr>
            <w:tcW w:w="567" w:type="dxa"/>
          </w:tcPr>
          <w:p w:rsidR="00304814" w:rsidRPr="00EA09D7" w:rsidRDefault="00304814" w:rsidP="005A0299">
            <w:pPr>
              <w:jc w:val="center"/>
            </w:pPr>
            <w:r w:rsidRPr="00EA09D7">
              <w:t>35</w:t>
            </w:r>
          </w:p>
        </w:tc>
        <w:tc>
          <w:tcPr>
            <w:tcW w:w="567" w:type="dxa"/>
          </w:tcPr>
          <w:p w:rsidR="00304814" w:rsidRPr="00EA09D7" w:rsidRDefault="00304814" w:rsidP="005A0299">
            <w:pPr>
              <w:jc w:val="center"/>
            </w:pPr>
            <w:r w:rsidRPr="00EA09D7">
              <w:t>71</w:t>
            </w:r>
          </w:p>
        </w:tc>
        <w:tc>
          <w:tcPr>
            <w:tcW w:w="567" w:type="dxa"/>
          </w:tcPr>
          <w:p w:rsidR="00304814" w:rsidRPr="00EA09D7" w:rsidRDefault="00304814" w:rsidP="005A0299">
            <w:pPr>
              <w:ind w:left="-79" w:right="-45"/>
              <w:jc w:val="center"/>
            </w:pPr>
            <w:r w:rsidRPr="00EA09D7">
              <w:t>89</w:t>
            </w:r>
          </w:p>
        </w:tc>
        <w:tc>
          <w:tcPr>
            <w:tcW w:w="567" w:type="dxa"/>
          </w:tcPr>
          <w:p w:rsidR="00304814" w:rsidRPr="00EA09D7" w:rsidRDefault="00304814" w:rsidP="005A0299">
            <w:pPr>
              <w:jc w:val="center"/>
            </w:pPr>
            <w:r w:rsidRPr="00EA09D7">
              <w:t>91</w:t>
            </w:r>
          </w:p>
        </w:tc>
        <w:tc>
          <w:tcPr>
            <w:tcW w:w="567" w:type="dxa"/>
          </w:tcPr>
          <w:p w:rsidR="00304814" w:rsidRPr="00EA09D7" w:rsidRDefault="00304814" w:rsidP="005A0299">
            <w:pPr>
              <w:jc w:val="center"/>
            </w:pPr>
            <w:r w:rsidRPr="00EA09D7">
              <w:t>75</w:t>
            </w:r>
          </w:p>
        </w:tc>
        <w:tc>
          <w:tcPr>
            <w:tcW w:w="567" w:type="dxa"/>
          </w:tcPr>
          <w:p w:rsidR="00304814" w:rsidRPr="00EA09D7" w:rsidRDefault="00304814" w:rsidP="005A0299">
            <w:pPr>
              <w:jc w:val="center"/>
            </w:pPr>
            <w:r w:rsidRPr="00EA09D7">
              <w:t>66</w:t>
            </w:r>
          </w:p>
        </w:tc>
        <w:tc>
          <w:tcPr>
            <w:tcW w:w="567" w:type="dxa"/>
            <w:vAlign w:val="center"/>
          </w:tcPr>
          <w:p w:rsidR="00304814" w:rsidRPr="00EA09D7" w:rsidRDefault="00304814" w:rsidP="005A0299">
            <w:pPr>
              <w:jc w:val="center"/>
            </w:pPr>
            <w:r w:rsidRPr="00EA09D7">
              <w:t>75</w:t>
            </w:r>
          </w:p>
        </w:tc>
        <w:tc>
          <w:tcPr>
            <w:tcW w:w="567" w:type="dxa"/>
            <w:vAlign w:val="center"/>
          </w:tcPr>
          <w:p w:rsidR="00304814" w:rsidRPr="00EA09D7" w:rsidRDefault="00304814" w:rsidP="005A0299">
            <w:pPr>
              <w:jc w:val="center"/>
            </w:pPr>
            <w:r w:rsidRPr="00EA09D7">
              <w:t>53</w:t>
            </w:r>
          </w:p>
        </w:tc>
        <w:tc>
          <w:tcPr>
            <w:tcW w:w="851" w:type="dxa"/>
          </w:tcPr>
          <w:p w:rsidR="00304814" w:rsidRPr="00CF78CF" w:rsidRDefault="00304814" w:rsidP="005A0299">
            <w:pPr>
              <w:jc w:val="center"/>
              <w:rPr>
                <w:bCs/>
              </w:rPr>
            </w:pPr>
            <w:r w:rsidRPr="00CF78CF">
              <w:rPr>
                <w:bCs/>
              </w:rPr>
              <w:t>67</w:t>
            </w:r>
          </w:p>
        </w:tc>
        <w:tc>
          <w:tcPr>
            <w:tcW w:w="851" w:type="dxa"/>
          </w:tcPr>
          <w:p w:rsidR="00304814" w:rsidRPr="00FB3537" w:rsidRDefault="00304814" w:rsidP="005A0299">
            <w:pPr>
              <w:jc w:val="center"/>
              <w:rPr>
                <w:b/>
              </w:rPr>
            </w:pPr>
            <w:r w:rsidRPr="00FB3537">
              <w:rPr>
                <w:b/>
              </w:rPr>
              <w:t>729</w:t>
            </w:r>
          </w:p>
        </w:tc>
      </w:tr>
      <w:tr w:rsidR="00304814" w:rsidRPr="00EA09D7" w:rsidTr="005A0299">
        <w:trPr>
          <w:jc w:val="center"/>
        </w:trPr>
        <w:tc>
          <w:tcPr>
            <w:tcW w:w="426" w:type="dxa"/>
            <w:vMerge w:val="restart"/>
            <w:shd w:val="clear" w:color="auto" w:fill="D9D9D9"/>
            <w:textDirection w:val="btLr"/>
            <w:vAlign w:val="center"/>
          </w:tcPr>
          <w:p w:rsidR="00304814" w:rsidRPr="00EA09D7" w:rsidRDefault="00304814" w:rsidP="005A0299">
            <w:pPr>
              <w:ind w:left="-108" w:right="-108"/>
              <w:jc w:val="center"/>
              <w:rPr>
                <w:b/>
              </w:rPr>
            </w:pPr>
            <w:r w:rsidRPr="00EA09D7">
              <w:rPr>
                <w:b/>
              </w:rPr>
              <w:t>2020</w:t>
            </w:r>
          </w:p>
        </w:tc>
        <w:tc>
          <w:tcPr>
            <w:tcW w:w="2126" w:type="dxa"/>
            <w:shd w:val="clear" w:color="auto" w:fill="D9D9D9"/>
          </w:tcPr>
          <w:p w:rsidR="00304814" w:rsidRPr="00EA09D7" w:rsidRDefault="00304814" w:rsidP="005A0299">
            <w:pPr>
              <w:jc w:val="both"/>
            </w:pPr>
            <w:r w:rsidRPr="00EA09D7">
              <w:t>Кількість ДТП</w:t>
            </w:r>
          </w:p>
        </w:tc>
        <w:tc>
          <w:tcPr>
            <w:tcW w:w="567" w:type="dxa"/>
          </w:tcPr>
          <w:p w:rsidR="00304814" w:rsidRPr="00EA09D7" w:rsidRDefault="00304814" w:rsidP="005A0299">
            <w:pPr>
              <w:jc w:val="center"/>
            </w:pPr>
            <w:r w:rsidRPr="00EA09D7">
              <w:t>55</w:t>
            </w:r>
          </w:p>
        </w:tc>
        <w:tc>
          <w:tcPr>
            <w:tcW w:w="567" w:type="dxa"/>
          </w:tcPr>
          <w:p w:rsidR="00304814" w:rsidRPr="00EA09D7" w:rsidRDefault="00304814" w:rsidP="005A0299">
            <w:pPr>
              <w:jc w:val="center"/>
            </w:pPr>
            <w:r w:rsidRPr="00EA09D7">
              <w:t>36</w:t>
            </w:r>
          </w:p>
        </w:tc>
        <w:tc>
          <w:tcPr>
            <w:tcW w:w="567" w:type="dxa"/>
          </w:tcPr>
          <w:p w:rsidR="00304814" w:rsidRPr="00EA09D7" w:rsidRDefault="00304814" w:rsidP="005A0299">
            <w:pPr>
              <w:jc w:val="center"/>
            </w:pPr>
            <w:r w:rsidRPr="00EA09D7">
              <w:t>40</w:t>
            </w:r>
          </w:p>
        </w:tc>
        <w:tc>
          <w:tcPr>
            <w:tcW w:w="567" w:type="dxa"/>
          </w:tcPr>
          <w:p w:rsidR="00304814" w:rsidRPr="00EA09D7" w:rsidRDefault="00304814" w:rsidP="005A0299">
            <w:pPr>
              <w:jc w:val="center"/>
            </w:pPr>
            <w:r w:rsidRPr="00EA09D7">
              <w:t>43</w:t>
            </w:r>
          </w:p>
        </w:tc>
        <w:tc>
          <w:tcPr>
            <w:tcW w:w="567" w:type="dxa"/>
          </w:tcPr>
          <w:p w:rsidR="00304814" w:rsidRPr="00EA09D7" w:rsidRDefault="00304814" w:rsidP="005A0299">
            <w:pPr>
              <w:jc w:val="center"/>
            </w:pPr>
            <w:r w:rsidRPr="00EA09D7">
              <w:t>46</w:t>
            </w:r>
          </w:p>
        </w:tc>
        <w:tc>
          <w:tcPr>
            <w:tcW w:w="567" w:type="dxa"/>
          </w:tcPr>
          <w:p w:rsidR="00304814" w:rsidRPr="00EA09D7" w:rsidRDefault="00304814" w:rsidP="005A0299">
            <w:pPr>
              <w:jc w:val="center"/>
            </w:pPr>
            <w:r w:rsidRPr="00EA09D7">
              <w:t>63</w:t>
            </w:r>
          </w:p>
        </w:tc>
        <w:tc>
          <w:tcPr>
            <w:tcW w:w="567" w:type="dxa"/>
          </w:tcPr>
          <w:p w:rsidR="00304814" w:rsidRPr="00EA09D7" w:rsidRDefault="00304814" w:rsidP="005A0299">
            <w:pPr>
              <w:jc w:val="center"/>
            </w:pPr>
            <w:r w:rsidRPr="00EA09D7">
              <w:t>60</w:t>
            </w:r>
          </w:p>
        </w:tc>
        <w:tc>
          <w:tcPr>
            <w:tcW w:w="567" w:type="dxa"/>
          </w:tcPr>
          <w:p w:rsidR="00304814" w:rsidRPr="00EA09D7" w:rsidRDefault="00304814" w:rsidP="005A0299">
            <w:pPr>
              <w:jc w:val="center"/>
            </w:pPr>
            <w:r w:rsidRPr="00EA09D7">
              <w:t>75</w:t>
            </w:r>
          </w:p>
        </w:tc>
        <w:tc>
          <w:tcPr>
            <w:tcW w:w="567" w:type="dxa"/>
          </w:tcPr>
          <w:p w:rsidR="00304814" w:rsidRPr="00EA09D7" w:rsidRDefault="00304814" w:rsidP="005A0299">
            <w:pPr>
              <w:jc w:val="center"/>
            </w:pPr>
            <w:r w:rsidRPr="00EA09D7">
              <w:t>40</w:t>
            </w:r>
          </w:p>
        </w:tc>
        <w:tc>
          <w:tcPr>
            <w:tcW w:w="567" w:type="dxa"/>
            <w:vAlign w:val="center"/>
          </w:tcPr>
          <w:p w:rsidR="00304814" w:rsidRPr="00EA09D7" w:rsidRDefault="00304814" w:rsidP="005A0299">
            <w:pPr>
              <w:jc w:val="center"/>
            </w:pPr>
            <w:r w:rsidRPr="00EA09D7">
              <w:t>64</w:t>
            </w:r>
          </w:p>
        </w:tc>
        <w:tc>
          <w:tcPr>
            <w:tcW w:w="567" w:type="dxa"/>
            <w:vAlign w:val="center"/>
          </w:tcPr>
          <w:p w:rsidR="00304814" w:rsidRPr="00EA09D7" w:rsidRDefault="00304814" w:rsidP="005A0299">
            <w:pPr>
              <w:jc w:val="center"/>
            </w:pPr>
            <w:r w:rsidRPr="00EA09D7">
              <w:t>51</w:t>
            </w:r>
          </w:p>
        </w:tc>
        <w:tc>
          <w:tcPr>
            <w:tcW w:w="851" w:type="dxa"/>
            <w:vAlign w:val="center"/>
          </w:tcPr>
          <w:p w:rsidR="00304814" w:rsidRPr="00EA09D7" w:rsidRDefault="00304814" w:rsidP="005A0299">
            <w:pPr>
              <w:jc w:val="center"/>
              <w:rPr>
                <w:b/>
                <w:color w:val="0070C0"/>
              </w:rPr>
            </w:pPr>
            <w:r w:rsidRPr="003D1968">
              <w:t>38</w:t>
            </w:r>
          </w:p>
        </w:tc>
        <w:tc>
          <w:tcPr>
            <w:tcW w:w="851" w:type="dxa"/>
          </w:tcPr>
          <w:p w:rsidR="00304814" w:rsidRPr="00EA09D7" w:rsidRDefault="00304814" w:rsidP="005A0299">
            <w:pPr>
              <w:jc w:val="center"/>
              <w:rPr>
                <w:b/>
                <w:color w:val="0070C0"/>
              </w:rPr>
            </w:pPr>
            <w:r w:rsidRPr="003D1968">
              <w:rPr>
                <w:b/>
              </w:rPr>
              <w:t>611</w:t>
            </w:r>
          </w:p>
        </w:tc>
      </w:tr>
      <w:tr w:rsidR="00304814" w:rsidRPr="00EA09D7" w:rsidTr="005A0299">
        <w:trPr>
          <w:jc w:val="center"/>
        </w:trPr>
        <w:tc>
          <w:tcPr>
            <w:tcW w:w="426" w:type="dxa"/>
            <w:vMerge/>
            <w:vAlign w:val="center"/>
          </w:tcPr>
          <w:p w:rsidR="00304814" w:rsidRPr="00EA09D7" w:rsidRDefault="00304814" w:rsidP="005A0299">
            <w:pPr>
              <w:rPr>
                <w:b/>
              </w:rPr>
            </w:pPr>
          </w:p>
        </w:tc>
        <w:tc>
          <w:tcPr>
            <w:tcW w:w="2126" w:type="dxa"/>
            <w:shd w:val="clear" w:color="auto" w:fill="D9D9D9"/>
          </w:tcPr>
          <w:p w:rsidR="00304814" w:rsidRPr="00EA09D7" w:rsidRDefault="00304814" w:rsidP="005A0299">
            <w:pPr>
              <w:jc w:val="both"/>
            </w:pPr>
            <w:r w:rsidRPr="00EA09D7">
              <w:t>Загинуло, осіб</w:t>
            </w:r>
          </w:p>
        </w:tc>
        <w:tc>
          <w:tcPr>
            <w:tcW w:w="567" w:type="dxa"/>
          </w:tcPr>
          <w:p w:rsidR="00304814" w:rsidRPr="00EA09D7" w:rsidRDefault="00304814" w:rsidP="005A0299">
            <w:pPr>
              <w:jc w:val="center"/>
            </w:pPr>
            <w:r w:rsidRPr="00EA09D7">
              <w:t>11</w:t>
            </w:r>
          </w:p>
        </w:tc>
        <w:tc>
          <w:tcPr>
            <w:tcW w:w="567" w:type="dxa"/>
          </w:tcPr>
          <w:p w:rsidR="00304814" w:rsidRPr="00EA09D7" w:rsidRDefault="00304814" w:rsidP="005A0299">
            <w:pPr>
              <w:jc w:val="center"/>
            </w:pPr>
            <w:r w:rsidRPr="00EA09D7">
              <w:t>4</w:t>
            </w:r>
          </w:p>
        </w:tc>
        <w:tc>
          <w:tcPr>
            <w:tcW w:w="567" w:type="dxa"/>
          </w:tcPr>
          <w:p w:rsidR="00304814" w:rsidRPr="00EA09D7" w:rsidRDefault="00304814" w:rsidP="005A0299">
            <w:pPr>
              <w:jc w:val="center"/>
            </w:pPr>
            <w:r w:rsidRPr="00EA09D7">
              <w:t>11</w:t>
            </w:r>
          </w:p>
        </w:tc>
        <w:tc>
          <w:tcPr>
            <w:tcW w:w="567" w:type="dxa"/>
          </w:tcPr>
          <w:p w:rsidR="00304814" w:rsidRPr="00EA09D7" w:rsidRDefault="00304814" w:rsidP="005A0299">
            <w:pPr>
              <w:jc w:val="center"/>
            </w:pPr>
            <w:r w:rsidRPr="00EA09D7">
              <w:t>12</w:t>
            </w:r>
          </w:p>
        </w:tc>
        <w:tc>
          <w:tcPr>
            <w:tcW w:w="567" w:type="dxa"/>
          </w:tcPr>
          <w:p w:rsidR="00304814" w:rsidRPr="00EA09D7" w:rsidRDefault="00304814" w:rsidP="005A0299">
            <w:pPr>
              <w:jc w:val="center"/>
            </w:pPr>
            <w:r w:rsidRPr="00EA09D7">
              <w:t>6</w:t>
            </w:r>
          </w:p>
        </w:tc>
        <w:tc>
          <w:tcPr>
            <w:tcW w:w="567" w:type="dxa"/>
          </w:tcPr>
          <w:p w:rsidR="00304814" w:rsidRPr="00EA09D7" w:rsidRDefault="00304814" w:rsidP="005A0299">
            <w:pPr>
              <w:ind w:left="-108" w:right="-108"/>
              <w:jc w:val="center"/>
            </w:pPr>
            <w:r w:rsidRPr="00EA09D7">
              <w:t>12</w:t>
            </w:r>
          </w:p>
        </w:tc>
        <w:tc>
          <w:tcPr>
            <w:tcW w:w="567" w:type="dxa"/>
          </w:tcPr>
          <w:p w:rsidR="00304814" w:rsidRPr="00EA09D7" w:rsidRDefault="00304814" w:rsidP="005A0299">
            <w:pPr>
              <w:jc w:val="center"/>
            </w:pPr>
            <w:r w:rsidRPr="00EA09D7">
              <w:t>10</w:t>
            </w:r>
          </w:p>
        </w:tc>
        <w:tc>
          <w:tcPr>
            <w:tcW w:w="567" w:type="dxa"/>
          </w:tcPr>
          <w:p w:rsidR="00304814" w:rsidRPr="00EA09D7" w:rsidRDefault="00304814" w:rsidP="005A0299">
            <w:pPr>
              <w:jc w:val="center"/>
            </w:pPr>
            <w:r w:rsidRPr="00EA09D7">
              <w:t>14</w:t>
            </w:r>
          </w:p>
        </w:tc>
        <w:tc>
          <w:tcPr>
            <w:tcW w:w="567" w:type="dxa"/>
          </w:tcPr>
          <w:p w:rsidR="00304814" w:rsidRPr="00EA09D7" w:rsidRDefault="00304814" w:rsidP="005A0299">
            <w:pPr>
              <w:jc w:val="center"/>
            </w:pPr>
            <w:r w:rsidRPr="00EA09D7">
              <w:t>9</w:t>
            </w:r>
          </w:p>
        </w:tc>
        <w:tc>
          <w:tcPr>
            <w:tcW w:w="567" w:type="dxa"/>
            <w:vAlign w:val="center"/>
          </w:tcPr>
          <w:p w:rsidR="00304814" w:rsidRPr="00EA09D7" w:rsidRDefault="00304814" w:rsidP="005A0299">
            <w:pPr>
              <w:jc w:val="center"/>
            </w:pPr>
            <w:r w:rsidRPr="00EA09D7">
              <w:t>13</w:t>
            </w:r>
          </w:p>
        </w:tc>
        <w:tc>
          <w:tcPr>
            <w:tcW w:w="567" w:type="dxa"/>
            <w:vAlign w:val="center"/>
          </w:tcPr>
          <w:p w:rsidR="00304814" w:rsidRPr="00EA09D7" w:rsidRDefault="00304814" w:rsidP="005A0299">
            <w:pPr>
              <w:jc w:val="center"/>
            </w:pPr>
            <w:r w:rsidRPr="00EA09D7">
              <w:t>20</w:t>
            </w:r>
          </w:p>
        </w:tc>
        <w:tc>
          <w:tcPr>
            <w:tcW w:w="851" w:type="dxa"/>
            <w:vAlign w:val="center"/>
          </w:tcPr>
          <w:p w:rsidR="00304814" w:rsidRPr="00EA09D7" w:rsidRDefault="00304814" w:rsidP="005A0299">
            <w:pPr>
              <w:jc w:val="center"/>
              <w:rPr>
                <w:b/>
                <w:color w:val="0070C0"/>
              </w:rPr>
            </w:pPr>
            <w:r w:rsidRPr="003D1968">
              <w:t>8</w:t>
            </w:r>
          </w:p>
        </w:tc>
        <w:tc>
          <w:tcPr>
            <w:tcW w:w="851" w:type="dxa"/>
          </w:tcPr>
          <w:p w:rsidR="00304814" w:rsidRPr="00EA09D7" w:rsidRDefault="00304814" w:rsidP="005A0299">
            <w:pPr>
              <w:jc w:val="center"/>
              <w:rPr>
                <w:b/>
                <w:color w:val="0070C0"/>
              </w:rPr>
            </w:pPr>
            <w:r w:rsidRPr="003D1968">
              <w:rPr>
                <w:b/>
              </w:rPr>
              <w:t>130</w:t>
            </w:r>
          </w:p>
        </w:tc>
      </w:tr>
      <w:tr w:rsidR="00304814" w:rsidRPr="00EA09D7" w:rsidTr="005A0299">
        <w:trPr>
          <w:jc w:val="center"/>
        </w:trPr>
        <w:tc>
          <w:tcPr>
            <w:tcW w:w="426" w:type="dxa"/>
            <w:vMerge/>
            <w:vAlign w:val="center"/>
          </w:tcPr>
          <w:p w:rsidR="00304814" w:rsidRPr="00EA09D7" w:rsidRDefault="00304814" w:rsidP="005A0299">
            <w:pPr>
              <w:rPr>
                <w:b/>
              </w:rPr>
            </w:pPr>
          </w:p>
        </w:tc>
        <w:tc>
          <w:tcPr>
            <w:tcW w:w="2126" w:type="dxa"/>
            <w:shd w:val="clear" w:color="auto" w:fill="D9D9D9"/>
          </w:tcPr>
          <w:p w:rsidR="00304814" w:rsidRPr="00EA09D7" w:rsidRDefault="00304814" w:rsidP="005A0299">
            <w:pPr>
              <w:ind w:right="-108"/>
              <w:jc w:val="both"/>
              <w:rPr>
                <w:spacing w:val="-4"/>
              </w:rPr>
            </w:pPr>
            <w:r w:rsidRPr="00EA09D7">
              <w:rPr>
                <w:spacing w:val="-4"/>
              </w:rPr>
              <w:t>Постраждало, осіб</w:t>
            </w:r>
          </w:p>
        </w:tc>
        <w:tc>
          <w:tcPr>
            <w:tcW w:w="567" w:type="dxa"/>
          </w:tcPr>
          <w:p w:rsidR="00304814" w:rsidRPr="00EA09D7" w:rsidRDefault="00304814" w:rsidP="005A0299">
            <w:pPr>
              <w:jc w:val="center"/>
            </w:pPr>
            <w:r w:rsidRPr="00EA09D7">
              <w:t>66</w:t>
            </w:r>
          </w:p>
        </w:tc>
        <w:tc>
          <w:tcPr>
            <w:tcW w:w="567" w:type="dxa"/>
          </w:tcPr>
          <w:p w:rsidR="00304814" w:rsidRPr="00EA09D7" w:rsidRDefault="00304814" w:rsidP="005A0299">
            <w:pPr>
              <w:jc w:val="center"/>
            </w:pPr>
            <w:r w:rsidRPr="00EA09D7">
              <w:t>50</w:t>
            </w:r>
          </w:p>
        </w:tc>
        <w:tc>
          <w:tcPr>
            <w:tcW w:w="567" w:type="dxa"/>
          </w:tcPr>
          <w:p w:rsidR="00304814" w:rsidRPr="00EA09D7" w:rsidRDefault="00304814" w:rsidP="005A0299">
            <w:pPr>
              <w:jc w:val="center"/>
            </w:pPr>
            <w:r w:rsidRPr="00EA09D7">
              <w:t>37</w:t>
            </w:r>
          </w:p>
        </w:tc>
        <w:tc>
          <w:tcPr>
            <w:tcW w:w="567" w:type="dxa"/>
          </w:tcPr>
          <w:p w:rsidR="00304814" w:rsidRPr="00EA09D7" w:rsidRDefault="00304814" w:rsidP="005A0299">
            <w:pPr>
              <w:jc w:val="center"/>
            </w:pPr>
            <w:r w:rsidRPr="00EA09D7">
              <w:t>40</w:t>
            </w:r>
          </w:p>
        </w:tc>
        <w:tc>
          <w:tcPr>
            <w:tcW w:w="567" w:type="dxa"/>
          </w:tcPr>
          <w:p w:rsidR="00304814" w:rsidRPr="00EA09D7" w:rsidRDefault="00304814" w:rsidP="005A0299">
            <w:pPr>
              <w:jc w:val="center"/>
            </w:pPr>
            <w:r w:rsidRPr="00EA09D7">
              <w:t>54</w:t>
            </w:r>
          </w:p>
        </w:tc>
        <w:tc>
          <w:tcPr>
            <w:tcW w:w="567" w:type="dxa"/>
          </w:tcPr>
          <w:p w:rsidR="00304814" w:rsidRPr="00EA09D7" w:rsidRDefault="00304814" w:rsidP="005A0299">
            <w:pPr>
              <w:jc w:val="center"/>
            </w:pPr>
            <w:r w:rsidRPr="00EA09D7">
              <w:t>76</w:t>
            </w:r>
          </w:p>
        </w:tc>
        <w:tc>
          <w:tcPr>
            <w:tcW w:w="567" w:type="dxa"/>
          </w:tcPr>
          <w:p w:rsidR="00304814" w:rsidRPr="00EA09D7" w:rsidRDefault="00304814" w:rsidP="005A0299">
            <w:pPr>
              <w:jc w:val="center"/>
            </w:pPr>
            <w:r w:rsidRPr="00EA09D7">
              <w:t>69</w:t>
            </w:r>
          </w:p>
        </w:tc>
        <w:tc>
          <w:tcPr>
            <w:tcW w:w="567" w:type="dxa"/>
          </w:tcPr>
          <w:p w:rsidR="00304814" w:rsidRPr="00EA09D7" w:rsidRDefault="00304814" w:rsidP="005A0299">
            <w:pPr>
              <w:jc w:val="center"/>
            </w:pPr>
            <w:r w:rsidRPr="00EA09D7">
              <w:t>94</w:t>
            </w:r>
          </w:p>
        </w:tc>
        <w:tc>
          <w:tcPr>
            <w:tcW w:w="567" w:type="dxa"/>
          </w:tcPr>
          <w:p w:rsidR="00304814" w:rsidRPr="00EA09D7" w:rsidRDefault="00304814" w:rsidP="005A0299">
            <w:pPr>
              <w:jc w:val="center"/>
            </w:pPr>
            <w:r w:rsidRPr="00EA09D7">
              <w:t>48</w:t>
            </w:r>
          </w:p>
        </w:tc>
        <w:tc>
          <w:tcPr>
            <w:tcW w:w="567" w:type="dxa"/>
            <w:vAlign w:val="center"/>
          </w:tcPr>
          <w:p w:rsidR="00304814" w:rsidRPr="00EA09D7" w:rsidRDefault="00304814" w:rsidP="005A0299">
            <w:pPr>
              <w:jc w:val="center"/>
            </w:pPr>
            <w:r w:rsidRPr="00EA09D7">
              <w:t>81</w:t>
            </w:r>
          </w:p>
        </w:tc>
        <w:tc>
          <w:tcPr>
            <w:tcW w:w="567" w:type="dxa"/>
            <w:vAlign w:val="center"/>
          </w:tcPr>
          <w:p w:rsidR="00304814" w:rsidRPr="00EA09D7" w:rsidRDefault="00304814" w:rsidP="005A0299">
            <w:pPr>
              <w:jc w:val="center"/>
            </w:pPr>
            <w:r w:rsidRPr="00EA09D7">
              <w:t>50</w:t>
            </w:r>
          </w:p>
        </w:tc>
        <w:tc>
          <w:tcPr>
            <w:tcW w:w="851" w:type="dxa"/>
            <w:vAlign w:val="center"/>
          </w:tcPr>
          <w:p w:rsidR="00304814" w:rsidRPr="00EA09D7" w:rsidRDefault="00304814" w:rsidP="005A0299">
            <w:pPr>
              <w:jc w:val="center"/>
              <w:rPr>
                <w:b/>
                <w:color w:val="0070C0"/>
              </w:rPr>
            </w:pPr>
            <w:r w:rsidRPr="003D1968">
              <w:t>46</w:t>
            </w:r>
          </w:p>
        </w:tc>
        <w:tc>
          <w:tcPr>
            <w:tcW w:w="851" w:type="dxa"/>
          </w:tcPr>
          <w:p w:rsidR="00304814" w:rsidRPr="00EA09D7" w:rsidRDefault="00304814" w:rsidP="005A0299">
            <w:pPr>
              <w:jc w:val="center"/>
              <w:rPr>
                <w:b/>
                <w:color w:val="0070C0"/>
              </w:rPr>
            </w:pPr>
            <w:r w:rsidRPr="003D1968">
              <w:rPr>
                <w:b/>
              </w:rPr>
              <w:t>711</w:t>
            </w:r>
          </w:p>
        </w:tc>
      </w:tr>
    </w:tbl>
    <w:p w:rsidR="00304814" w:rsidRPr="00EA09D7" w:rsidRDefault="00304814" w:rsidP="00304814">
      <w:pPr>
        <w:tabs>
          <w:tab w:val="left" w:pos="0"/>
          <w:tab w:val="left" w:pos="284"/>
          <w:tab w:val="left" w:pos="709"/>
        </w:tabs>
        <w:ind w:firstLine="709"/>
        <w:jc w:val="both"/>
        <w:rPr>
          <w:color w:val="0070C0"/>
          <w:sz w:val="28"/>
          <w:szCs w:val="28"/>
        </w:rPr>
      </w:pPr>
      <w:r w:rsidRPr="00CC3CE5">
        <w:rPr>
          <w:sz w:val="28"/>
          <w:szCs w:val="28"/>
        </w:rPr>
        <w:lastRenderedPageBreak/>
        <w:t>У порівнянні з 2020 роком кількість дорожньо-транспортних пригод (у                    2020 році – 611)</w:t>
      </w:r>
      <w:r>
        <w:rPr>
          <w:sz w:val="28"/>
          <w:szCs w:val="28"/>
        </w:rPr>
        <w:t xml:space="preserve"> та</w:t>
      </w:r>
      <w:r w:rsidRPr="00CC3CE5">
        <w:rPr>
          <w:sz w:val="28"/>
          <w:szCs w:val="28"/>
        </w:rPr>
        <w:t xml:space="preserve"> кількість загиблих (у 2020 році – 130 осіб) </w:t>
      </w:r>
      <w:r w:rsidRPr="00FB3537">
        <w:rPr>
          <w:sz w:val="28"/>
          <w:szCs w:val="28"/>
        </w:rPr>
        <w:t>зменшились відповідно на 3,1%</w:t>
      </w:r>
      <w:r>
        <w:rPr>
          <w:sz w:val="28"/>
          <w:szCs w:val="28"/>
        </w:rPr>
        <w:t xml:space="preserve"> та</w:t>
      </w:r>
      <w:r w:rsidRPr="00FB3537">
        <w:rPr>
          <w:sz w:val="28"/>
          <w:szCs w:val="28"/>
        </w:rPr>
        <w:t xml:space="preserve"> 4,6</w:t>
      </w:r>
      <w:r>
        <w:rPr>
          <w:sz w:val="28"/>
          <w:szCs w:val="28"/>
        </w:rPr>
        <w:t>%, при цьому</w:t>
      </w:r>
      <w:r w:rsidRPr="00CC3CE5">
        <w:rPr>
          <w:sz w:val="28"/>
          <w:szCs w:val="28"/>
        </w:rPr>
        <w:t xml:space="preserve"> кількість постраждалих (у 2020 ро</w:t>
      </w:r>
      <w:r>
        <w:rPr>
          <w:sz w:val="28"/>
          <w:szCs w:val="28"/>
        </w:rPr>
        <w:t>ці</w:t>
      </w:r>
      <w:r w:rsidRPr="00CC3CE5">
        <w:rPr>
          <w:sz w:val="28"/>
          <w:szCs w:val="28"/>
        </w:rPr>
        <w:t xml:space="preserve"> – </w:t>
      </w:r>
      <w:r>
        <w:rPr>
          <w:sz w:val="28"/>
          <w:szCs w:val="28"/>
        </w:rPr>
        <w:t xml:space="preserve">              711</w:t>
      </w:r>
      <w:r w:rsidRPr="00CC3CE5">
        <w:rPr>
          <w:sz w:val="28"/>
          <w:szCs w:val="28"/>
        </w:rPr>
        <w:t xml:space="preserve"> осіб)</w:t>
      </w:r>
      <w:r w:rsidRPr="00EA09D7">
        <w:rPr>
          <w:color w:val="0070C0"/>
          <w:sz w:val="28"/>
          <w:szCs w:val="28"/>
        </w:rPr>
        <w:t xml:space="preserve"> </w:t>
      </w:r>
      <w:r>
        <w:rPr>
          <w:sz w:val="28"/>
          <w:szCs w:val="28"/>
        </w:rPr>
        <w:t>збільшилась на</w:t>
      </w:r>
      <w:r w:rsidRPr="00FB3537">
        <w:rPr>
          <w:sz w:val="28"/>
          <w:szCs w:val="28"/>
        </w:rPr>
        <w:t xml:space="preserve"> 2,5%.</w:t>
      </w:r>
    </w:p>
    <w:p w:rsidR="00304814" w:rsidRPr="00CC3CE5" w:rsidRDefault="00304814" w:rsidP="00304814">
      <w:pPr>
        <w:pStyle w:val="Normal0"/>
        <w:spacing w:before="0" w:after="0"/>
        <w:ind w:firstLine="708"/>
        <w:jc w:val="both"/>
        <w:rPr>
          <w:sz w:val="28"/>
          <w:szCs w:val="28"/>
        </w:rPr>
      </w:pPr>
      <w:r w:rsidRPr="00CC3CE5">
        <w:rPr>
          <w:sz w:val="28"/>
          <w:szCs w:val="28"/>
        </w:rPr>
        <w:t>Найбільше дорожньо-транспортних пригод було зареєстровано в                       м. Чернігові</w:t>
      </w:r>
      <w:r>
        <w:rPr>
          <w:sz w:val="28"/>
          <w:szCs w:val="28"/>
        </w:rPr>
        <w:t xml:space="preserve"> та Чернігівському районі</w:t>
      </w:r>
      <w:r w:rsidRPr="00CC3CE5">
        <w:rPr>
          <w:sz w:val="28"/>
          <w:szCs w:val="28"/>
        </w:rPr>
        <w:t>.</w:t>
      </w:r>
    </w:p>
    <w:p w:rsidR="00304814" w:rsidRPr="00CC3CE5" w:rsidRDefault="00304814" w:rsidP="00304814">
      <w:pPr>
        <w:pStyle w:val="Normal"/>
        <w:spacing w:before="0" w:after="0"/>
        <w:ind w:firstLine="709"/>
        <w:jc w:val="both"/>
        <w:rPr>
          <w:sz w:val="28"/>
          <w:szCs w:val="28"/>
        </w:rPr>
      </w:pPr>
      <w:r w:rsidRPr="00CC3CE5">
        <w:rPr>
          <w:sz w:val="28"/>
          <w:szCs w:val="28"/>
        </w:rPr>
        <w:t xml:space="preserve">Основною причиною дорожньо-транспортних пригод є порушення правил дорожнього руху як з боку водіїв так і з боку пішоходів. Серед причин аварійності є низька дисципліна учасників дорожнього руху, керування транспортними засобами у стані алкогольного сп’яніння, більшість дорожньо-транспортних пригод сталася через перевищення швидкості та порушення водіями правил маневрування. </w:t>
      </w:r>
    </w:p>
    <w:p w:rsidR="00304814" w:rsidRPr="00EA09D7" w:rsidRDefault="00304814" w:rsidP="00304814">
      <w:pPr>
        <w:pStyle w:val="Normal"/>
        <w:spacing w:before="0" w:after="0"/>
        <w:ind w:firstLine="709"/>
        <w:jc w:val="both"/>
        <w:rPr>
          <w:color w:val="0070C0"/>
          <w:sz w:val="10"/>
          <w:szCs w:val="10"/>
        </w:rPr>
      </w:pPr>
    </w:p>
    <w:p w:rsidR="00304814" w:rsidRPr="002F1CB9" w:rsidRDefault="00304814" w:rsidP="00304814">
      <w:pPr>
        <w:ind w:firstLine="708"/>
        <w:jc w:val="both"/>
        <w:rPr>
          <w:sz w:val="28"/>
          <w:szCs w:val="28"/>
        </w:rPr>
      </w:pPr>
      <w:r w:rsidRPr="00CC3CE5">
        <w:rPr>
          <w:sz w:val="28"/>
          <w:szCs w:val="28"/>
        </w:rPr>
        <w:t>Внаслідок порушення правил пожежної безпеки зареєстровано</w:t>
      </w:r>
      <w:r w:rsidRPr="00EA09D7">
        <w:rPr>
          <w:color w:val="0070C0"/>
          <w:sz w:val="28"/>
          <w:szCs w:val="28"/>
        </w:rPr>
        <w:t xml:space="preserve">                            </w:t>
      </w:r>
      <w:r w:rsidRPr="00E47A58">
        <w:rPr>
          <w:b/>
          <w:i/>
          <w:sz w:val="28"/>
          <w:szCs w:val="28"/>
        </w:rPr>
        <w:t>1457 побутових пожеж</w:t>
      </w:r>
      <w:r w:rsidRPr="00E47A58">
        <w:rPr>
          <w:sz w:val="28"/>
          <w:szCs w:val="28"/>
        </w:rPr>
        <w:t xml:space="preserve">, </w:t>
      </w:r>
      <w:r w:rsidRPr="00E47A58">
        <w:rPr>
          <w:b/>
          <w:i/>
          <w:sz w:val="28"/>
          <w:szCs w:val="28"/>
        </w:rPr>
        <w:t>під час пожеж 90 осіб загинули та 44 особи постраждали</w:t>
      </w:r>
      <w:r>
        <w:rPr>
          <w:b/>
          <w:i/>
          <w:sz w:val="28"/>
          <w:szCs w:val="28"/>
        </w:rPr>
        <w:t xml:space="preserve">. </w:t>
      </w:r>
      <w:r w:rsidRPr="002F1CB9">
        <w:rPr>
          <w:sz w:val="28"/>
          <w:szCs w:val="28"/>
        </w:rPr>
        <w:t xml:space="preserve">Крім того, під час пожеж загинуло 252 голови сільськогосподарських тварин, вогнем було знищено (пошкоджено) 1085 будівель, 147 одиниць техніки та 229 т грубих кормів. Прямі збитки від пожеж склали 81 </w:t>
      </w:r>
      <w:proofErr w:type="spellStart"/>
      <w:r w:rsidRPr="002F1CB9">
        <w:rPr>
          <w:sz w:val="28"/>
          <w:szCs w:val="28"/>
        </w:rPr>
        <w:t>млн</w:t>
      </w:r>
      <w:proofErr w:type="spellEnd"/>
      <w:r w:rsidRPr="002F1CB9">
        <w:rPr>
          <w:sz w:val="28"/>
          <w:szCs w:val="28"/>
        </w:rPr>
        <w:t xml:space="preserve"> 424 тис. гривень.</w:t>
      </w:r>
    </w:p>
    <w:p w:rsidR="00304814" w:rsidRPr="00EA09D7" w:rsidRDefault="00304814" w:rsidP="00304814">
      <w:pPr>
        <w:tabs>
          <w:tab w:val="left" w:pos="3828"/>
          <w:tab w:val="left" w:pos="4050"/>
          <w:tab w:val="left" w:pos="5387"/>
        </w:tabs>
        <w:ind w:firstLine="567"/>
        <w:jc w:val="both"/>
        <w:rPr>
          <w:color w:val="0070C0"/>
          <w:sz w:val="12"/>
          <w:szCs w:val="12"/>
        </w:rPr>
      </w:pPr>
      <w:r w:rsidRPr="00CC3CE5">
        <w:rPr>
          <w:sz w:val="28"/>
          <w:szCs w:val="28"/>
        </w:rPr>
        <w:t xml:space="preserve"> </w:t>
      </w:r>
    </w:p>
    <w:p w:rsidR="00304814" w:rsidRPr="00EA09D7" w:rsidRDefault="00304814" w:rsidP="00304814">
      <w:pPr>
        <w:jc w:val="center"/>
        <w:rPr>
          <w:i/>
          <w:iCs/>
          <w:sz w:val="28"/>
          <w:szCs w:val="28"/>
        </w:rPr>
      </w:pPr>
      <w:r w:rsidRPr="00EA09D7">
        <w:rPr>
          <w:i/>
          <w:iCs/>
          <w:sz w:val="28"/>
          <w:szCs w:val="28"/>
        </w:rPr>
        <w:t>Динаміка побутових пожеж та їх наслідків</w:t>
      </w:r>
      <w:r>
        <w:rPr>
          <w:i/>
          <w:iCs/>
          <w:sz w:val="28"/>
          <w:szCs w:val="28"/>
        </w:rPr>
        <w:t xml:space="preserve"> </w:t>
      </w:r>
      <w:r w:rsidRPr="00EA09D7">
        <w:rPr>
          <w:i/>
          <w:iCs/>
          <w:sz w:val="28"/>
          <w:szCs w:val="28"/>
        </w:rPr>
        <w:t>за 2021 та  2020 роки:</w:t>
      </w:r>
    </w:p>
    <w:tbl>
      <w:tblPr>
        <w:tblW w:w="102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540"/>
        <w:gridCol w:w="540"/>
        <w:gridCol w:w="540"/>
        <w:gridCol w:w="540"/>
        <w:gridCol w:w="540"/>
        <w:gridCol w:w="540"/>
        <w:gridCol w:w="540"/>
        <w:gridCol w:w="540"/>
        <w:gridCol w:w="540"/>
        <w:gridCol w:w="540"/>
        <w:gridCol w:w="540"/>
        <w:gridCol w:w="544"/>
        <w:gridCol w:w="1032"/>
      </w:tblGrid>
      <w:tr w:rsidR="00304814" w:rsidRPr="00EA09D7" w:rsidTr="005A0299">
        <w:trPr>
          <w:trHeight w:val="458"/>
          <w:jc w:val="center"/>
        </w:trPr>
        <w:tc>
          <w:tcPr>
            <w:tcW w:w="567" w:type="dxa"/>
            <w:shd w:val="clear" w:color="auto" w:fill="D9D9D9"/>
            <w:vAlign w:val="center"/>
          </w:tcPr>
          <w:p w:rsidR="00304814" w:rsidRPr="00EA09D7" w:rsidRDefault="00304814" w:rsidP="005A0299">
            <w:pPr>
              <w:ind w:left="-288" w:right="-108" w:firstLine="180"/>
              <w:jc w:val="center"/>
              <w:rPr>
                <w:b/>
              </w:rPr>
            </w:pPr>
            <w:r w:rsidRPr="00EA09D7">
              <w:rPr>
                <w:b/>
              </w:rPr>
              <w:t>Рік</w:t>
            </w:r>
          </w:p>
        </w:tc>
        <w:tc>
          <w:tcPr>
            <w:tcW w:w="2127" w:type="dxa"/>
            <w:shd w:val="clear" w:color="auto" w:fill="D9D9D9"/>
            <w:vAlign w:val="center"/>
          </w:tcPr>
          <w:p w:rsidR="00304814" w:rsidRPr="00EA09D7" w:rsidRDefault="00304814" w:rsidP="005A0299">
            <w:pPr>
              <w:jc w:val="center"/>
              <w:rPr>
                <w:b/>
              </w:rPr>
            </w:pPr>
            <w:r w:rsidRPr="00EA09D7">
              <w:rPr>
                <w:b/>
              </w:rPr>
              <w:t>місяць</w:t>
            </w:r>
          </w:p>
        </w:tc>
        <w:tc>
          <w:tcPr>
            <w:tcW w:w="540" w:type="dxa"/>
            <w:shd w:val="clear" w:color="auto" w:fill="D9D9D9"/>
            <w:vAlign w:val="center"/>
          </w:tcPr>
          <w:p w:rsidR="00304814" w:rsidRPr="00EA09D7" w:rsidRDefault="00304814" w:rsidP="005A0299">
            <w:pPr>
              <w:ind w:left="-108" w:right="-108"/>
              <w:jc w:val="center"/>
              <w:rPr>
                <w:b/>
              </w:rPr>
            </w:pPr>
            <w:r w:rsidRPr="00EA09D7">
              <w:rPr>
                <w:b/>
              </w:rPr>
              <w:t>І</w:t>
            </w:r>
          </w:p>
        </w:tc>
        <w:tc>
          <w:tcPr>
            <w:tcW w:w="540" w:type="dxa"/>
            <w:shd w:val="clear" w:color="auto" w:fill="D9D9D9"/>
            <w:vAlign w:val="center"/>
          </w:tcPr>
          <w:p w:rsidR="00304814" w:rsidRPr="00EA09D7" w:rsidRDefault="00304814" w:rsidP="005A0299">
            <w:pPr>
              <w:ind w:left="-108" w:right="-108"/>
              <w:jc w:val="center"/>
              <w:rPr>
                <w:b/>
              </w:rPr>
            </w:pPr>
            <w:r w:rsidRPr="00EA09D7">
              <w:rPr>
                <w:b/>
              </w:rPr>
              <w:t>ІІ</w:t>
            </w:r>
          </w:p>
        </w:tc>
        <w:tc>
          <w:tcPr>
            <w:tcW w:w="540" w:type="dxa"/>
            <w:shd w:val="clear" w:color="auto" w:fill="D9D9D9"/>
            <w:vAlign w:val="center"/>
          </w:tcPr>
          <w:p w:rsidR="00304814" w:rsidRPr="00EA09D7" w:rsidRDefault="00304814" w:rsidP="005A0299">
            <w:pPr>
              <w:ind w:left="-108" w:right="-108"/>
              <w:jc w:val="center"/>
              <w:rPr>
                <w:b/>
              </w:rPr>
            </w:pPr>
            <w:r w:rsidRPr="00EA09D7">
              <w:rPr>
                <w:b/>
              </w:rPr>
              <w:t>ІІІ</w:t>
            </w:r>
          </w:p>
        </w:tc>
        <w:tc>
          <w:tcPr>
            <w:tcW w:w="540" w:type="dxa"/>
            <w:shd w:val="clear" w:color="auto" w:fill="D9D9D9"/>
            <w:vAlign w:val="center"/>
          </w:tcPr>
          <w:p w:rsidR="00304814" w:rsidRPr="00EA09D7" w:rsidRDefault="00304814" w:rsidP="005A0299">
            <w:pPr>
              <w:ind w:left="-108" w:right="-108"/>
              <w:jc w:val="center"/>
              <w:rPr>
                <w:b/>
                <w:lang w:val="en-US"/>
              </w:rPr>
            </w:pPr>
            <w:r w:rsidRPr="00EA09D7">
              <w:rPr>
                <w:b/>
              </w:rPr>
              <w:t>І</w:t>
            </w:r>
            <w:r w:rsidRPr="00EA09D7">
              <w:rPr>
                <w:b/>
                <w:lang w:val="en-US"/>
              </w:rPr>
              <w:t>V</w:t>
            </w:r>
          </w:p>
        </w:tc>
        <w:tc>
          <w:tcPr>
            <w:tcW w:w="540" w:type="dxa"/>
            <w:shd w:val="clear" w:color="auto" w:fill="D9D9D9"/>
            <w:vAlign w:val="center"/>
          </w:tcPr>
          <w:p w:rsidR="00304814" w:rsidRPr="00EA09D7" w:rsidRDefault="00304814" w:rsidP="005A0299">
            <w:pPr>
              <w:ind w:left="-108" w:right="-108"/>
              <w:jc w:val="center"/>
              <w:rPr>
                <w:b/>
                <w:lang w:val="en-US"/>
              </w:rPr>
            </w:pPr>
            <w:r w:rsidRPr="00EA09D7">
              <w:rPr>
                <w:b/>
                <w:lang w:val="en-US"/>
              </w:rPr>
              <w:t>V</w:t>
            </w:r>
          </w:p>
        </w:tc>
        <w:tc>
          <w:tcPr>
            <w:tcW w:w="540" w:type="dxa"/>
            <w:shd w:val="clear" w:color="auto" w:fill="D9D9D9"/>
            <w:vAlign w:val="center"/>
          </w:tcPr>
          <w:p w:rsidR="00304814" w:rsidRPr="00EA09D7" w:rsidRDefault="00304814" w:rsidP="005A0299">
            <w:pPr>
              <w:ind w:left="-108" w:right="-108"/>
              <w:jc w:val="center"/>
              <w:rPr>
                <w:b/>
              </w:rPr>
            </w:pPr>
            <w:r w:rsidRPr="00EA09D7">
              <w:rPr>
                <w:b/>
                <w:lang w:val="en-US"/>
              </w:rPr>
              <w:t>V</w:t>
            </w:r>
            <w:r w:rsidRPr="00EA09D7">
              <w:rPr>
                <w:b/>
              </w:rPr>
              <w:t>І</w:t>
            </w:r>
          </w:p>
        </w:tc>
        <w:tc>
          <w:tcPr>
            <w:tcW w:w="540" w:type="dxa"/>
            <w:shd w:val="clear" w:color="auto" w:fill="D9D9D9"/>
            <w:vAlign w:val="center"/>
          </w:tcPr>
          <w:p w:rsidR="00304814" w:rsidRPr="00EA09D7" w:rsidRDefault="00304814" w:rsidP="005A0299">
            <w:pPr>
              <w:ind w:left="-108" w:right="-108"/>
              <w:jc w:val="center"/>
              <w:rPr>
                <w:b/>
              </w:rPr>
            </w:pPr>
            <w:r w:rsidRPr="00EA09D7">
              <w:rPr>
                <w:b/>
                <w:lang w:val="en-US"/>
              </w:rPr>
              <w:t>V</w:t>
            </w:r>
            <w:r w:rsidRPr="00EA09D7">
              <w:rPr>
                <w:b/>
              </w:rPr>
              <w:t>ІІ</w:t>
            </w:r>
          </w:p>
        </w:tc>
        <w:tc>
          <w:tcPr>
            <w:tcW w:w="540" w:type="dxa"/>
            <w:shd w:val="clear" w:color="auto" w:fill="D9D9D9"/>
            <w:vAlign w:val="center"/>
          </w:tcPr>
          <w:p w:rsidR="00304814" w:rsidRPr="00EA09D7" w:rsidRDefault="00304814" w:rsidP="005A0299">
            <w:pPr>
              <w:ind w:left="-108" w:right="-108"/>
              <w:jc w:val="center"/>
              <w:rPr>
                <w:b/>
              </w:rPr>
            </w:pPr>
            <w:r w:rsidRPr="00EA09D7">
              <w:rPr>
                <w:b/>
                <w:lang w:val="en-US"/>
              </w:rPr>
              <w:t>V</w:t>
            </w:r>
            <w:r w:rsidRPr="00EA09D7">
              <w:rPr>
                <w:b/>
              </w:rPr>
              <w:t>ІІІ</w:t>
            </w:r>
          </w:p>
        </w:tc>
        <w:tc>
          <w:tcPr>
            <w:tcW w:w="540" w:type="dxa"/>
            <w:shd w:val="clear" w:color="auto" w:fill="D9D9D9"/>
            <w:vAlign w:val="center"/>
          </w:tcPr>
          <w:p w:rsidR="00304814" w:rsidRPr="00EA09D7" w:rsidRDefault="00304814" w:rsidP="005A0299">
            <w:pPr>
              <w:ind w:left="-108" w:right="-108"/>
              <w:jc w:val="center"/>
              <w:rPr>
                <w:b/>
              </w:rPr>
            </w:pPr>
            <w:r w:rsidRPr="00EA09D7">
              <w:rPr>
                <w:b/>
              </w:rPr>
              <w:t>ІХ</w:t>
            </w:r>
          </w:p>
        </w:tc>
        <w:tc>
          <w:tcPr>
            <w:tcW w:w="540" w:type="dxa"/>
            <w:shd w:val="clear" w:color="auto" w:fill="D9D9D9"/>
            <w:vAlign w:val="center"/>
          </w:tcPr>
          <w:p w:rsidR="00304814" w:rsidRPr="00EA09D7" w:rsidRDefault="00304814" w:rsidP="005A0299">
            <w:pPr>
              <w:ind w:left="-108" w:right="-108"/>
              <w:jc w:val="center"/>
              <w:rPr>
                <w:b/>
              </w:rPr>
            </w:pPr>
            <w:r w:rsidRPr="00EA09D7">
              <w:rPr>
                <w:b/>
              </w:rPr>
              <w:t>Х</w:t>
            </w:r>
          </w:p>
        </w:tc>
        <w:tc>
          <w:tcPr>
            <w:tcW w:w="540" w:type="dxa"/>
            <w:shd w:val="clear" w:color="auto" w:fill="D9D9D9"/>
            <w:vAlign w:val="center"/>
          </w:tcPr>
          <w:p w:rsidR="00304814" w:rsidRPr="00EA09D7" w:rsidRDefault="00304814" w:rsidP="005A0299">
            <w:pPr>
              <w:ind w:left="-108" w:right="-108"/>
              <w:jc w:val="center"/>
              <w:rPr>
                <w:b/>
              </w:rPr>
            </w:pPr>
            <w:r w:rsidRPr="00EA09D7">
              <w:rPr>
                <w:b/>
              </w:rPr>
              <w:t>ХІ</w:t>
            </w:r>
          </w:p>
        </w:tc>
        <w:tc>
          <w:tcPr>
            <w:tcW w:w="544" w:type="dxa"/>
            <w:shd w:val="clear" w:color="auto" w:fill="D9D9D9"/>
            <w:vAlign w:val="center"/>
          </w:tcPr>
          <w:p w:rsidR="00304814" w:rsidRPr="00E47A58" w:rsidRDefault="00304814" w:rsidP="005A0299">
            <w:pPr>
              <w:ind w:left="-108" w:right="-108"/>
              <w:jc w:val="center"/>
              <w:rPr>
                <w:b/>
              </w:rPr>
            </w:pPr>
            <w:r w:rsidRPr="00E47A58">
              <w:rPr>
                <w:b/>
              </w:rPr>
              <w:t>ХІІ</w:t>
            </w:r>
          </w:p>
        </w:tc>
        <w:tc>
          <w:tcPr>
            <w:tcW w:w="1032" w:type="dxa"/>
            <w:shd w:val="clear" w:color="auto" w:fill="D9D9D9"/>
            <w:vAlign w:val="center"/>
          </w:tcPr>
          <w:p w:rsidR="00304814" w:rsidRPr="00E47A58" w:rsidRDefault="00304814" w:rsidP="005A0299">
            <w:pPr>
              <w:ind w:left="-108" w:right="-108"/>
              <w:jc w:val="center"/>
              <w:rPr>
                <w:b/>
              </w:rPr>
            </w:pPr>
            <w:r w:rsidRPr="00E47A58">
              <w:rPr>
                <w:b/>
              </w:rPr>
              <w:t>За рік</w:t>
            </w:r>
          </w:p>
        </w:tc>
      </w:tr>
      <w:tr w:rsidR="00304814" w:rsidRPr="00EA09D7" w:rsidTr="005A0299">
        <w:trPr>
          <w:jc w:val="center"/>
        </w:trPr>
        <w:tc>
          <w:tcPr>
            <w:tcW w:w="567" w:type="dxa"/>
            <w:vMerge w:val="restart"/>
            <w:shd w:val="clear" w:color="auto" w:fill="D9D9D9"/>
            <w:textDirection w:val="btLr"/>
            <w:vAlign w:val="center"/>
          </w:tcPr>
          <w:p w:rsidR="00304814" w:rsidRPr="00EA09D7" w:rsidRDefault="00304814" w:rsidP="005A0299">
            <w:pPr>
              <w:ind w:left="113" w:right="113"/>
              <w:jc w:val="center"/>
              <w:rPr>
                <w:b/>
              </w:rPr>
            </w:pPr>
            <w:r w:rsidRPr="00EA09D7">
              <w:rPr>
                <w:b/>
              </w:rPr>
              <w:t>2021</w:t>
            </w:r>
          </w:p>
        </w:tc>
        <w:tc>
          <w:tcPr>
            <w:tcW w:w="2127" w:type="dxa"/>
            <w:shd w:val="clear" w:color="auto" w:fill="D9D9D9"/>
          </w:tcPr>
          <w:p w:rsidR="00304814" w:rsidRPr="00EA09D7" w:rsidRDefault="00304814" w:rsidP="005A0299">
            <w:pPr>
              <w:jc w:val="both"/>
            </w:pPr>
            <w:r w:rsidRPr="00EA09D7">
              <w:t>Кількість пожеж</w:t>
            </w:r>
          </w:p>
        </w:tc>
        <w:tc>
          <w:tcPr>
            <w:tcW w:w="540" w:type="dxa"/>
          </w:tcPr>
          <w:p w:rsidR="00304814" w:rsidRPr="00EA09D7" w:rsidRDefault="00304814" w:rsidP="005A0299">
            <w:pPr>
              <w:ind w:left="-108" w:right="-108"/>
              <w:jc w:val="center"/>
            </w:pPr>
            <w:r w:rsidRPr="00EA09D7">
              <w:t>171</w:t>
            </w:r>
          </w:p>
        </w:tc>
        <w:tc>
          <w:tcPr>
            <w:tcW w:w="540" w:type="dxa"/>
          </w:tcPr>
          <w:p w:rsidR="00304814" w:rsidRPr="00EA09D7" w:rsidRDefault="00304814" w:rsidP="005A0299">
            <w:pPr>
              <w:ind w:left="-108" w:right="-108"/>
              <w:jc w:val="center"/>
            </w:pPr>
            <w:r w:rsidRPr="00EA09D7">
              <w:t>168</w:t>
            </w:r>
          </w:p>
        </w:tc>
        <w:tc>
          <w:tcPr>
            <w:tcW w:w="540" w:type="dxa"/>
          </w:tcPr>
          <w:p w:rsidR="00304814" w:rsidRPr="00EA09D7" w:rsidRDefault="00304814" w:rsidP="005A0299">
            <w:pPr>
              <w:ind w:left="-108" w:right="-108"/>
              <w:jc w:val="center"/>
            </w:pPr>
            <w:r w:rsidRPr="00EA09D7">
              <w:t>122</w:t>
            </w:r>
          </w:p>
        </w:tc>
        <w:tc>
          <w:tcPr>
            <w:tcW w:w="540" w:type="dxa"/>
          </w:tcPr>
          <w:p w:rsidR="00304814" w:rsidRPr="00EA09D7" w:rsidRDefault="00304814" w:rsidP="005A0299">
            <w:pPr>
              <w:ind w:left="-108" w:right="-108"/>
              <w:jc w:val="center"/>
            </w:pPr>
            <w:r w:rsidRPr="00EA09D7">
              <w:t>129</w:t>
            </w:r>
          </w:p>
        </w:tc>
        <w:tc>
          <w:tcPr>
            <w:tcW w:w="540" w:type="dxa"/>
          </w:tcPr>
          <w:p w:rsidR="00304814" w:rsidRPr="00EA09D7" w:rsidRDefault="00304814" w:rsidP="005A0299">
            <w:pPr>
              <w:ind w:left="-108" w:right="-108"/>
              <w:jc w:val="center"/>
            </w:pPr>
            <w:r w:rsidRPr="00EA09D7">
              <w:t>103</w:t>
            </w:r>
          </w:p>
        </w:tc>
        <w:tc>
          <w:tcPr>
            <w:tcW w:w="540" w:type="dxa"/>
          </w:tcPr>
          <w:p w:rsidR="00304814" w:rsidRPr="00EA09D7" w:rsidRDefault="00304814" w:rsidP="005A0299">
            <w:pPr>
              <w:ind w:left="-108" w:right="-108"/>
              <w:jc w:val="center"/>
            </w:pPr>
            <w:r w:rsidRPr="00EA09D7">
              <w:t>82</w:t>
            </w:r>
          </w:p>
        </w:tc>
        <w:tc>
          <w:tcPr>
            <w:tcW w:w="540" w:type="dxa"/>
          </w:tcPr>
          <w:p w:rsidR="00304814" w:rsidRPr="00EA09D7" w:rsidRDefault="00304814" w:rsidP="005A0299">
            <w:pPr>
              <w:ind w:left="-108" w:right="-108"/>
              <w:jc w:val="center"/>
            </w:pPr>
            <w:r w:rsidRPr="00EA09D7">
              <w:t>96</w:t>
            </w:r>
          </w:p>
        </w:tc>
        <w:tc>
          <w:tcPr>
            <w:tcW w:w="540" w:type="dxa"/>
          </w:tcPr>
          <w:p w:rsidR="00304814" w:rsidRPr="00EA09D7" w:rsidRDefault="00304814" w:rsidP="005A0299">
            <w:pPr>
              <w:ind w:left="-108" w:right="-108"/>
              <w:jc w:val="center"/>
            </w:pPr>
            <w:r w:rsidRPr="00EA09D7">
              <w:t>110</w:t>
            </w:r>
          </w:p>
        </w:tc>
        <w:tc>
          <w:tcPr>
            <w:tcW w:w="540" w:type="dxa"/>
          </w:tcPr>
          <w:p w:rsidR="00304814" w:rsidRPr="00EA09D7" w:rsidRDefault="00304814" w:rsidP="005A0299">
            <w:pPr>
              <w:ind w:left="-108" w:right="-108"/>
              <w:jc w:val="center"/>
            </w:pPr>
            <w:r w:rsidRPr="00EA09D7">
              <w:t>82</w:t>
            </w:r>
          </w:p>
        </w:tc>
        <w:tc>
          <w:tcPr>
            <w:tcW w:w="540" w:type="dxa"/>
          </w:tcPr>
          <w:p w:rsidR="00304814" w:rsidRPr="00EA09D7" w:rsidRDefault="00304814" w:rsidP="005A0299">
            <w:pPr>
              <w:ind w:left="-108" w:right="-108"/>
              <w:jc w:val="center"/>
            </w:pPr>
            <w:r w:rsidRPr="00EA09D7">
              <w:t>130</w:t>
            </w:r>
          </w:p>
        </w:tc>
        <w:tc>
          <w:tcPr>
            <w:tcW w:w="540" w:type="dxa"/>
          </w:tcPr>
          <w:p w:rsidR="00304814" w:rsidRPr="00EA09D7" w:rsidRDefault="00304814" w:rsidP="005A0299">
            <w:pPr>
              <w:ind w:left="-108" w:right="-108"/>
              <w:jc w:val="center"/>
            </w:pPr>
            <w:r w:rsidRPr="00EA09D7">
              <w:t>134</w:t>
            </w:r>
          </w:p>
        </w:tc>
        <w:tc>
          <w:tcPr>
            <w:tcW w:w="544" w:type="dxa"/>
          </w:tcPr>
          <w:p w:rsidR="00304814" w:rsidRPr="00E47A58" w:rsidRDefault="00304814" w:rsidP="005A0299">
            <w:pPr>
              <w:ind w:left="-97" w:right="-154"/>
              <w:jc w:val="center"/>
              <w:rPr>
                <w:b/>
              </w:rPr>
            </w:pPr>
            <w:r w:rsidRPr="00E47A58">
              <w:rPr>
                <w:b/>
              </w:rPr>
              <w:t>130</w:t>
            </w:r>
          </w:p>
        </w:tc>
        <w:tc>
          <w:tcPr>
            <w:tcW w:w="1032" w:type="dxa"/>
          </w:tcPr>
          <w:p w:rsidR="00304814" w:rsidRPr="00E47A58" w:rsidRDefault="00304814" w:rsidP="005A0299">
            <w:pPr>
              <w:jc w:val="center"/>
              <w:rPr>
                <w:b/>
              </w:rPr>
            </w:pPr>
            <w:r w:rsidRPr="00E47A58">
              <w:rPr>
                <w:b/>
              </w:rPr>
              <w:t>1457</w:t>
            </w:r>
          </w:p>
        </w:tc>
      </w:tr>
      <w:tr w:rsidR="00304814" w:rsidRPr="00EA09D7" w:rsidTr="005A0299">
        <w:trPr>
          <w:jc w:val="center"/>
        </w:trPr>
        <w:tc>
          <w:tcPr>
            <w:tcW w:w="567" w:type="dxa"/>
            <w:vMerge/>
            <w:vAlign w:val="center"/>
          </w:tcPr>
          <w:p w:rsidR="00304814" w:rsidRPr="00EA09D7" w:rsidRDefault="00304814" w:rsidP="005A0299">
            <w:pPr>
              <w:rPr>
                <w:b/>
              </w:rPr>
            </w:pPr>
          </w:p>
        </w:tc>
        <w:tc>
          <w:tcPr>
            <w:tcW w:w="2127" w:type="dxa"/>
            <w:shd w:val="clear" w:color="auto" w:fill="D9D9D9"/>
          </w:tcPr>
          <w:p w:rsidR="00304814" w:rsidRPr="00EA09D7" w:rsidRDefault="00304814" w:rsidP="005A0299">
            <w:pPr>
              <w:ind w:right="-108"/>
              <w:jc w:val="both"/>
              <w:rPr>
                <w:spacing w:val="-6"/>
              </w:rPr>
            </w:pPr>
            <w:r w:rsidRPr="00EA09D7">
              <w:rPr>
                <w:spacing w:val="-6"/>
              </w:rPr>
              <w:t>Постраждало, осіб</w:t>
            </w:r>
          </w:p>
        </w:tc>
        <w:tc>
          <w:tcPr>
            <w:tcW w:w="540" w:type="dxa"/>
          </w:tcPr>
          <w:p w:rsidR="00304814" w:rsidRPr="00EA09D7" w:rsidRDefault="00304814" w:rsidP="005A0299">
            <w:pPr>
              <w:ind w:left="-108" w:right="-108"/>
              <w:jc w:val="center"/>
            </w:pPr>
            <w:r w:rsidRPr="00EA09D7">
              <w:t>4</w:t>
            </w:r>
          </w:p>
        </w:tc>
        <w:tc>
          <w:tcPr>
            <w:tcW w:w="540" w:type="dxa"/>
          </w:tcPr>
          <w:p w:rsidR="00304814" w:rsidRPr="00EA09D7" w:rsidRDefault="00304814" w:rsidP="005A0299">
            <w:pPr>
              <w:ind w:left="-108" w:right="-108"/>
              <w:jc w:val="center"/>
            </w:pPr>
            <w:r w:rsidRPr="00EA09D7">
              <w:t>8</w:t>
            </w:r>
          </w:p>
        </w:tc>
        <w:tc>
          <w:tcPr>
            <w:tcW w:w="540" w:type="dxa"/>
          </w:tcPr>
          <w:p w:rsidR="00304814" w:rsidRPr="00EA09D7" w:rsidRDefault="00304814" w:rsidP="005A0299">
            <w:pPr>
              <w:ind w:left="-108" w:right="-108"/>
              <w:jc w:val="center"/>
            </w:pPr>
            <w:r w:rsidRPr="00EA09D7">
              <w:t>6</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1</w:t>
            </w:r>
          </w:p>
        </w:tc>
        <w:tc>
          <w:tcPr>
            <w:tcW w:w="540" w:type="dxa"/>
          </w:tcPr>
          <w:p w:rsidR="00304814" w:rsidRPr="00EA09D7" w:rsidRDefault="00304814" w:rsidP="005A0299">
            <w:pPr>
              <w:ind w:left="-108" w:right="-108"/>
              <w:jc w:val="center"/>
            </w:pPr>
            <w:r w:rsidRPr="00EA09D7">
              <w:t>2</w:t>
            </w:r>
          </w:p>
        </w:tc>
        <w:tc>
          <w:tcPr>
            <w:tcW w:w="540" w:type="dxa"/>
          </w:tcPr>
          <w:p w:rsidR="00304814" w:rsidRPr="00EA09D7" w:rsidRDefault="00304814" w:rsidP="005A0299">
            <w:pPr>
              <w:ind w:left="-108" w:right="-108"/>
              <w:jc w:val="center"/>
            </w:pPr>
            <w:r w:rsidRPr="00EA09D7">
              <w:t>5</w:t>
            </w:r>
          </w:p>
        </w:tc>
        <w:tc>
          <w:tcPr>
            <w:tcW w:w="540" w:type="dxa"/>
          </w:tcPr>
          <w:p w:rsidR="00304814" w:rsidRPr="00EA09D7" w:rsidRDefault="00304814" w:rsidP="005A0299">
            <w:pPr>
              <w:ind w:left="-108" w:right="-108"/>
              <w:jc w:val="center"/>
            </w:pPr>
            <w:r w:rsidRPr="00EA09D7">
              <w:t>4</w:t>
            </w:r>
          </w:p>
        </w:tc>
        <w:tc>
          <w:tcPr>
            <w:tcW w:w="540" w:type="dxa"/>
          </w:tcPr>
          <w:p w:rsidR="00304814" w:rsidRPr="00EA09D7" w:rsidRDefault="00304814" w:rsidP="005A0299">
            <w:pPr>
              <w:ind w:left="-108" w:right="-108"/>
              <w:jc w:val="center"/>
            </w:pPr>
            <w:r w:rsidRPr="00EA09D7">
              <w:t>4</w:t>
            </w:r>
          </w:p>
        </w:tc>
        <w:tc>
          <w:tcPr>
            <w:tcW w:w="540" w:type="dxa"/>
          </w:tcPr>
          <w:p w:rsidR="00304814" w:rsidRPr="00EA09D7" w:rsidRDefault="00304814" w:rsidP="005A0299">
            <w:pPr>
              <w:ind w:left="-108" w:right="-108"/>
              <w:jc w:val="center"/>
            </w:pPr>
            <w:r w:rsidRPr="00EA09D7">
              <w:t>3</w:t>
            </w:r>
          </w:p>
        </w:tc>
        <w:tc>
          <w:tcPr>
            <w:tcW w:w="544" w:type="dxa"/>
          </w:tcPr>
          <w:p w:rsidR="00304814" w:rsidRPr="00E47A58" w:rsidRDefault="00304814" w:rsidP="005A0299">
            <w:pPr>
              <w:jc w:val="center"/>
              <w:rPr>
                <w:b/>
              </w:rPr>
            </w:pPr>
            <w:r w:rsidRPr="00E47A58">
              <w:rPr>
                <w:b/>
              </w:rPr>
              <w:t>1</w:t>
            </w:r>
          </w:p>
        </w:tc>
        <w:tc>
          <w:tcPr>
            <w:tcW w:w="1032" w:type="dxa"/>
          </w:tcPr>
          <w:p w:rsidR="00304814" w:rsidRPr="00E47A58" w:rsidRDefault="00304814" w:rsidP="005A0299">
            <w:pPr>
              <w:jc w:val="center"/>
              <w:rPr>
                <w:b/>
              </w:rPr>
            </w:pPr>
            <w:r w:rsidRPr="00E47A58">
              <w:rPr>
                <w:b/>
              </w:rPr>
              <w:t>44</w:t>
            </w:r>
          </w:p>
        </w:tc>
      </w:tr>
      <w:tr w:rsidR="00304814" w:rsidRPr="00EA09D7" w:rsidTr="005A0299">
        <w:trPr>
          <w:jc w:val="center"/>
        </w:trPr>
        <w:tc>
          <w:tcPr>
            <w:tcW w:w="567" w:type="dxa"/>
            <w:vMerge/>
            <w:vAlign w:val="center"/>
          </w:tcPr>
          <w:p w:rsidR="00304814" w:rsidRPr="00EA09D7" w:rsidRDefault="00304814" w:rsidP="005A0299">
            <w:pPr>
              <w:rPr>
                <w:b/>
              </w:rPr>
            </w:pPr>
          </w:p>
        </w:tc>
        <w:tc>
          <w:tcPr>
            <w:tcW w:w="2127" w:type="dxa"/>
            <w:shd w:val="clear" w:color="auto" w:fill="D9D9D9"/>
          </w:tcPr>
          <w:p w:rsidR="00304814" w:rsidRPr="00EA09D7" w:rsidRDefault="00304814" w:rsidP="005A0299">
            <w:pPr>
              <w:jc w:val="both"/>
            </w:pPr>
            <w:r w:rsidRPr="00EA09D7">
              <w:t>Загинуло, осіб</w:t>
            </w:r>
          </w:p>
        </w:tc>
        <w:tc>
          <w:tcPr>
            <w:tcW w:w="540" w:type="dxa"/>
          </w:tcPr>
          <w:p w:rsidR="00304814" w:rsidRPr="00EA09D7" w:rsidRDefault="00304814" w:rsidP="005A0299">
            <w:pPr>
              <w:ind w:left="-108" w:right="-108"/>
              <w:jc w:val="center"/>
            </w:pPr>
            <w:r w:rsidRPr="00EA09D7">
              <w:t>12</w:t>
            </w:r>
          </w:p>
        </w:tc>
        <w:tc>
          <w:tcPr>
            <w:tcW w:w="540" w:type="dxa"/>
          </w:tcPr>
          <w:p w:rsidR="00304814" w:rsidRPr="00EA09D7" w:rsidRDefault="00304814" w:rsidP="005A0299">
            <w:pPr>
              <w:ind w:left="-108" w:right="-108"/>
              <w:jc w:val="center"/>
            </w:pPr>
            <w:r w:rsidRPr="00EA09D7">
              <w:t>12</w:t>
            </w:r>
          </w:p>
        </w:tc>
        <w:tc>
          <w:tcPr>
            <w:tcW w:w="540" w:type="dxa"/>
          </w:tcPr>
          <w:p w:rsidR="00304814" w:rsidRPr="00EA09D7" w:rsidRDefault="00304814" w:rsidP="005A0299">
            <w:pPr>
              <w:ind w:left="-108" w:right="-108"/>
              <w:jc w:val="center"/>
            </w:pPr>
            <w:r w:rsidRPr="00EA09D7">
              <w:t>11</w:t>
            </w:r>
          </w:p>
        </w:tc>
        <w:tc>
          <w:tcPr>
            <w:tcW w:w="540" w:type="dxa"/>
          </w:tcPr>
          <w:p w:rsidR="00304814" w:rsidRPr="00EA09D7" w:rsidRDefault="00304814" w:rsidP="005A0299">
            <w:pPr>
              <w:ind w:left="-108" w:right="-108"/>
              <w:jc w:val="center"/>
            </w:pPr>
            <w:r w:rsidRPr="00EA09D7">
              <w:t>8</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4</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5</w:t>
            </w:r>
          </w:p>
        </w:tc>
        <w:tc>
          <w:tcPr>
            <w:tcW w:w="540" w:type="dxa"/>
          </w:tcPr>
          <w:p w:rsidR="00304814" w:rsidRPr="00EA09D7" w:rsidRDefault="00304814" w:rsidP="005A0299">
            <w:pPr>
              <w:ind w:left="-108" w:right="-108"/>
              <w:jc w:val="center"/>
            </w:pPr>
            <w:r w:rsidRPr="00EA09D7">
              <w:t>4</w:t>
            </w:r>
          </w:p>
        </w:tc>
        <w:tc>
          <w:tcPr>
            <w:tcW w:w="540" w:type="dxa"/>
          </w:tcPr>
          <w:p w:rsidR="00304814" w:rsidRPr="00EA09D7" w:rsidRDefault="00304814" w:rsidP="005A0299">
            <w:pPr>
              <w:ind w:left="-108" w:right="-108"/>
              <w:jc w:val="center"/>
            </w:pPr>
            <w:r w:rsidRPr="00EA09D7">
              <w:t>7</w:t>
            </w:r>
          </w:p>
        </w:tc>
        <w:tc>
          <w:tcPr>
            <w:tcW w:w="540" w:type="dxa"/>
          </w:tcPr>
          <w:p w:rsidR="00304814" w:rsidRPr="00EA09D7" w:rsidRDefault="00304814" w:rsidP="005A0299">
            <w:pPr>
              <w:ind w:left="-108" w:right="-108"/>
              <w:jc w:val="center"/>
            </w:pPr>
            <w:r w:rsidRPr="00EA09D7">
              <w:t>10</w:t>
            </w:r>
          </w:p>
        </w:tc>
        <w:tc>
          <w:tcPr>
            <w:tcW w:w="544" w:type="dxa"/>
          </w:tcPr>
          <w:p w:rsidR="00304814" w:rsidRPr="00E47A58" w:rsidRDefault="00304814" w:rsidP="005A0299">
            <w:pPr>
              <w:jc w:val="center"/>
              <w:rPr>
                <w:b/>
              </w:rPr>
            </w:pPr>
            <w:r w:rsidRPr="00E47A58">
              <w:rPr>
                <w:b/>
              </w:rPr>
              <w:t>11</w:t>
            </w:r>
          </w:p>
        </w:tc>
        <w:tc>
          <w:tcPr>
            <w:tcW w:w="1032" w:type="dxa"/>
          </w:tcPr>
          <w:p w:rsidR="00304814" w:rsidRPr="00E47A58" w:rsidRDefault="00304814" w:rsidP="005A0299">
            <w:pPr>
              <w:jc w:val="center"/>
              <w:rPr>
                <w:b/>
              </w:rPr>
            </w:pPr>
            <w:r w:rsidRPr="00E47A58">
              <w:rPr>
                <w:b/>
              </w:rPr>
              <w:t>90</w:t>
            </w:r>
          </w:p>
        </w:tc>
      </w:tr>
      <w:tr w:rsidR="00304814" w:rsidRPr="00EA09D7" w:rsidTr="005A0299">
        <w:trPr>
          <w:jc w:val="center"/>
        </w:trPr>
        <w:tc>
          <w:tcPr>
            <w:tcW w:w="567" w:type="dxa"/>
            <w:vMerge w:val="restart"/>
            <w:shd w:val="clear" w:color="auto" w:fill="D9D9D9"/>
            <w:textDirection w:val="btLr"/>
            <w:vAlign w:val="center"/>
          </w:tcPr>
          <w:p w:rsidR="00304814" w:rsidRPr="00EA09D7" w:rsidRDefault="00304814" w:rsidP="005A0299">
            <w:pPr>
              <w:ind w:left="113" w:right="113"/>
              <w:jc w:val="center"/>
              <w:rPr>
                <w:b/>
              </w:rPr>
            </w:pPr>
            <w:r w:rsidRPr="00EA09D7">
              <w:rPr>
                <w:b/>
              </w:rPr>
              <w:t>2020</w:t>
            </w:r>
          </w:p>
        </w:tc>
        <w:tc>
          <w:tcPr>
            <w:tcW w:w="2127" w:type="dxa"/>
            <w:shd w:val="clear" w:color="auto" w:fill="D9D9D9"/>
          </w:tcPr>
          <w:p w:rsidR="00304814" w:rsidRPr="00EA09D7" w:rsidRDefault="00304814" w:rsidP="005A0299">
            <w:pPr>
              <w:jc w:val="both"/>
            </w:pPr>
            <w:r w:rsidRPr="00EA09D7">
              <w:t>Кількість пожеж</w:t>
            </w:r>
          </w:p>
        </w:tc>
        <w:tc>
          <w:tcPr>
            <w:tcW w:w="540" w:type="dxa"/>
          </w:tcPr>
          <w:p w:rsidR="00304814" w:rsidRPr="00EA09D7" w:rsidRDefault="00304814" w:rsidP="005A0299">
            <w:pPr>
              <w:ind w:left="-108" w:right="-108"/>
              <w:jc w:val="center"/>
            </w:pPr>
            <w:r w:rsidRPr="00EA09D7">
              <w:t>94</w:t>
            </w:r>
          </w:p>
        </w:tc>
        <w:tc>
          <w:tcPr>
            <w:tcW w:w="540" w:type="dxa"/>
          </w:tcPr>
          <w:p w:rsidR="00304814" w:rsidRPr="00EA09D7" w:rsidRDefault="00304814" w:rsidP="005A0299">
            <w:pPr>
              <w:ind w:left="-108" w:right="-108"/>
              <w:jc w:val="center"/>
            </w:pPr>
            <w:r w:rsidRPr="00EA09D7">
              <w:t>98</w:t>
            </w:r>
          </w:p>
        </w:tc>
        <w:tc>
          <w:tcPr>
            <w:tcW w:w="540" w:type="dxa"/>
          </w:tcPr>
          <w:p w:rsidR="00304814" w:rsidRPr="00EA09D7" w:rsidRDefault="00304814" w:rsidP="005A0299">
            <w:pPr>
              <w:ind w:left="-108" w:right="-108"/>
              <w:jc w:val="center"/>
            </w:pPr>
            <w:r w:rsidRPr="00EA09D7">
              <w:t>160</w:t>
            </w:r>
          </w:p>
        </w:tc>
        <w:tc>
          <w:tcPr>
            <w:tcW w:w="540" w:type="dxa"/>
          </w:tcPr>
          <w:p w:rsidR="00304814" w:rsidRPr="00EA09D7" w:rsidRDefault="00304814" w:rsidP="005A0299">
            <w:pPr>
              <w:ind w:left="-108" w:right="-108"/>
              <w:jc w:val="center"/>
            </w:pPr>
            <w:r w:rsidRPr="00EA09D7">
              <w:t>209</w:t>
            </w:r>
          </w:p>
        </w:tc>
        <w:tc>
          <w:tcPr>
            <w:tcW w:w="540" w:type="dxa"/>
          </w:tcPr>
          <w:p w:rsidR="00304814" w:rsidRPr="00EA09D7" w:rsidRDefault="00304814" w:rsidP="005A0299">
            <w:pPr>
              <w:ind w:left="-108" w:right="-108"/>
              <w:jc w:val="center"/>
            </w:pPr>
            <w:r w:rsidRPr="00EA09D7">
              <w:t>89</w:t>
            </w:r>
          </w:p>
        </w:tc>
        <w:tc>
          <w:tcPr>
            <w:tcW w:w="540" w:type="dxa"/>
          </w:tcPr>
          <w:p w:rsidR="00304814" w:rsidRPr="00EA09D7" w:rsidRDefault="00304814" w:rsidP="005A0299">
            <w:pPr>
              <w:ind w:left="-108" w:right="-108"/>
              <w:jc w:val="center"/>
            </w:pPr>
            <w:r w:rsidRPr="00EA09D7">
              <w:t>83</w:t>
            </w:r>
          </w:p>
        </w:tc>
        <w:tc>
          <w:tcPr>
            <w:tcW w:w="540" w:type="dxa"/>
          </w:tcPr>
          <w:p w:rsidR="00304814" w:rsidRPr="00EA09D7" w:rsidRDefault="00304814" w:rsidP="005A0299">
            <w:pPr>
              <w:ind w:left="-108" w:right="-108"/>
              <w:jc w:val="center"/>
            </w:pPr>
            <w:r w:rsidRPr="00EA09D7">
              <w:t>109</w:t>
            </w:r>
          </w:p>
        </w:tc>
        <w:tc>
          <w:tcPr>
            <w:tcW w:w="540" w:type="dxa"/>
          </w:tcPr>
          <w:p w:rsidR="00304814" w:rsidRPr="00EA09D7" w:rsidRDefault="00304814" w:rsidP="005A0299">
            <w:pPr>
              <w:ind w:left="-108" w:right="-108"/>
              <w:jc w:val="center"/>
            </w:pPr>
            <w:r w:rsidRPr="00EA09D7">
              <w:t>101</w:t>
            </w:r>
          </w:p>
        </w:tc>
        <w:tc>
          <w:tcPr>
            <w:tcW w:w="540" w:type="dxa"/>
          </w:tcPr>
          <w:p w:rsidR="00304814" w:rsidRPr="00EA09D7" w:rsidRDefault="00304814" w:rsidP="005A0299">
            <w:pPr>
              <w:ind w:left="-108" w:right="-108"/>
              <w:jc w:val="center"/>
            </w:pPr>
            <w:r w:rsidRPr="00EA09D7">
              <w:t>100</w:t>
            </w:r>
          </w:p>
        </w:tc>
        <w:tc>
          <w:tcPr>
            <w:tcW w:w="540" w:type="dxa"/>
          </w:tcPr>
          <w:p w:rsidR="00304814" w:rsidRPr="00EA09D7" w:rsidRDefault="00304814" w:rsidP="005A0299">
            <w:pPr>
              <w:ind w:left="-108" w:right="-108"/>
              <w:jc w:val="center"/>
            </w:pPr>
            <w:r w:rsidRPr="00EA09D7">
              <w:t>84</w:t>
            </w:r>
          </w:p>
        </w:tc>
        <w:tc>
          <w:tcPr>
            <w:tcW w:w="540" w:type="dxa"/>
          </w:tcPr>
          <w:p w:rsidR="00304814" w:rsidRPr="00EA09D7" w:rsidRDefault="00304814" w:rsidP="005A0299">
            <w:pPr>
              <w:ind w:left="-108" w:right="-108"/>
              <w:jc w:val="center"/>
            </w:pPr>
            <w:r w:rsidRPr="00EA09D7">
              <w:t>119</w:t>
            </w:r>
          </w:p>
        </w:tc>
        <w:tc>
          <w:tcPr>
            <w:tcW w:w="544" w:type="dxa"/>
          </w:tcPr>
          <w:p w:rsidR="00304814" w:rsidRPr="00EA09D7" w:rsidRDefault="00304814" w:rsidP="005A0299">
            <w:pPr>
              <w:ind w:left="-239" w:right="-154"/>
              <w:jc w:val="center"/>
              <w:rPr>
                <w:b/>
                <w:color w:val="0070C0"/>
              </w:rPr>
            </w:pPr>
            <w:r w:rsidRPr="003D1968">
              <w:t>132</w:t>
            </w:r>
          </w:p>
        </w:tc>
        <w:tc>
          <w:tcPr>
            <w:tcW w:w="1032" w:type="dxa"/>
          </w:tcPr>
          <w:p w:rsidR="00304814" w:rsidRPr="00EA09D7" w:rsidRDefault="00304814" w:rsidP="005A0299">
            <w:pPr>
              <w:ind w:left="-239" w:right="-154"/>
              <w:jc w:val="center"/>
              <w:rPr>
                <w:b/>
                <w:color w:val="0070C0"/>
              </w:rPr>
            </w:pPr>
            <w:r w:rsidRPr="003D1968">
              <w:rPr>
                <w:b/>
              </w:rPr>
              <w:t>1378</w:t>
            </w:r>
          </w:p>
        </w:tc>
      </w:tr>
      <w:tr w:rsidR="00304814" w:rsidRPr="00EA09D7" w:rsidTr="005A0299">
        <w:trPr>
          <w:jc w:val="center"/>
        </w:trPr>
        <w:tc>
          <w:tcPr>
            <w:tcW w:w="567" w:type="dxa"/>
            <w:vMerge/>
            <w:vAlign w:val="center"/>
          </w:tcPr>
          <w:p w:rsidR="00304814" w:rsidRPr="00EA09D7" w:rsidRDefault="00304814" w:rsidP="005A0299">
            <w:pPr>
              <w:rPr>
                <w:b/>
              </w:rPr>
            </w:pPr>
          </w:p>
        </w:tc>
        <w:tc>
          <w:tcPr>
            <w:tcW w:w="2127" w:type="dxa"/>
            <w:shd w:val="clear" w:color="auto" w:fill="D9D9D9"/>
          </w:tcPr>
          <w:p w:rsidR="00304814" w:rsidRPr="00EA09D7" w:rsidRDefault="00304814" w:rsidP="005A0299">
            <w:pPr>
              <w:ind w:right="-108"/>
              <w:jc w:val="both"/>
              <w:rPr>
                <w:spacing w:val="-6"/>
              </w:rPr>
            </w:pPr>
            <w:r w:rsidRPr="00EA09D7">
              <w:rPr>
                <w:spacing w:val="-6"/>
              </w:rPr>
              <w:t>Постраждало, осіб</w:t>
            </w:r>
          </w:p>
        </w:tc>
        <w:tc>
          <w:tcPr>
            <w:tcW w:w="540" w:type="dxa"/>
          </w:tcPr>
          <w:p w:rsidR="00304814" w:rsidRPr="00EA09D7" w:rsidRDefault="00304814" w:rsidP="005A0299">
            <w:pPr>
              <w:ind w:left="-108" w:right="-108"/>
              <w:jc w:val="center"/>
            </w:pPr>
            <w:r w:rsidRPr="00EA09D7">
              <w:t>2</w:t>
            </w:r>
          </w:p>
        </w:tc>
        <w:tc>
          <w:tcPr>
            <w:tcW w:w="540" w:type="dxa"/>
          </w:tcPr>
          <w:p w:rsidR="00304814" w:rsidRPr="00EA09D7" w:rsidRDefault="00304814" w:rsidP="005A0299">
            <w:pPr>
              <w:ind w:left="-108" w:right="-108"/>
              <w:jc w:val="center"/>
            </w:pPr>
            <w:r w:rsidRPr="00EA09D7">
              <w:t>4</w:t>
            </w:r>
          </w:p>
        </w:tc>
        <w:tc>
          <w:tcPr>
            <w:tcW w:w="540" w:type="dxa"/>
          </w:tcPr>
          <w:p w:rsidR="00304814" w:rsidRPr="00EA09D7" w:rsidRDefault="00304814" w:rsidP="005A0299">
            <w:pPr>
              <w:ind w:left="-108" w:right="-108"/>
              <w:jc w:val="center"/>
            </w:pPr>
            <w:r w:rsidRPr="00EA09D7">
              <w:t>2</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8</w:t>
            </w:r>
          </w:p>
        </w:tc>
        <w:tc>
          <w:tcPr>
            <w:tcW w:w="540" w:type="dxa"/>
          </w:tcPr>
          <w:p w:rsidR="00304814" w:rsidRPr="00EA09D7" w:rsidRDefault="00304814" w:rsidP="005A0299">
            <w:pPr>
              <w:ind w:left="-108" w:right="-108"/>
              <w:jc w:val="center"/>
            </w:pPr>
            <w:r w:rsidRPr="00EA09D7">
              <w:t>1</w:t>
            </w:r>
          </w:p>
        </w:tc>
        <w:tc>
          <w:tcPr>
            <w:tcW w:w="540" w:type="dxa"/>
          </w:tcPr>
          <w:p w:rsidR="00304814" w:rsidRPr="00EA09D7" w:rsidRDefault="00304814" w:rsidP="005A0299">
            <w:pPr>
              <w:ind w:left="-108" w:right="-108"/>
              <w:jc w:val="center"/>
            </w:pPr>
            <w:r w:rsidRPr="00EA09D7">
              <w:t>2</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0</w:t>
            </w:r>
          </w:p>
        </w:tc>
        <w:tc>
          <w:tcPr>
            <w:tcW w:w="540" w:type="dxa"/>
          </w:tcPr>
          <w:p w:rsidR="00304814" w:rsidRPr="00EA09D7" w:rsidRDefault="00304814" w:rsidP="005A0299">
            <w:pPr>
              <w:ind w:left="-108" w:right="-108"/>
              <w:jc w:val="center"/>
            </w:pPr>
            <w:r w:rsidRPr="00EA09D7">
              <w:t>4</w:t>
            </w:r>
          </w:p>
        </w:tc>
        <w:tc>
          <w:tcPr>
            <w:tcW w:w="544" w:type="dxa"/>
          </w:tcPr>
          <w:p w:rsidR="00304814" w:rsidRPr="00EA09D7" w:rsidRDefault="00304814" w:rsidP="005A0299">
            <w:pPr>
              <w:ind w:left="-239" w:right="-154"/>
              <w:jc w:val="center"/>
              <w:rPr>
                <w:b/>
                <w:color w:val="0070C0"/>
              </w:rPr>
            </w:pPr>
            <w:r w:rsidRPr="003D1968">
              <w:t>3</w:t>
            </w:r>
          </w:p>
        </w:tc>
        <w:tc>
          <w:tcPr>
            <w:tcW w:w="1032" w:type="dxa"/>
          </w:tcPr>
          <w:p w:rsidR="00304814" w:rsidRPr="00EA09D7" w:rsidRDefault="00304814" w:rsidP="005A0299">
            <w:pPr>
              <w:ind w:left="-239" w:right="-154"/>
              <w:jc w:val="center"/>
              <w:rPr>
                <w:b/>
                <w:color w:val="0070C0"/>
              </w:rPr>
            </w:pPr>
            <w:r w:rsidRPr="003D1968">
              <w:rPr>
                <w:b/>
              </w:rPr>
              <w:t>35</w:t>
            </w:r>
          </w:p>
        </w:tc>
      </w:tr>
      <w:tr w:rsidR="00304814" w:rsidRPr="00EA09D7" w:rsidTr="005A0299">
        <w:trPr>
          <w:jc w:val="center"/>
        </w:trPr>
        <w:tc>
          <w:tcPr>
            <w:tcW w:w="567" w:type="dxa"/>
            <w:vMerge/>
            <w:vAlign w:val="center"/>
          </w:tcPr>
          <w:p w:rsidR="00304814" w:rsidRPr="00EA09D7" w:rsidRDefault="00304814" w:rsidP="005A0299">
            <w:pPr>
              <w:rPr>
                <w:b/>
              </w:rPr>
            </w:pPr>
          </w:p>
        </w:tc>
        <w:tc>
          <w:tcPr>
            <w:tcW w:w="2127" w:type="dxa"/>
            <w:shd w:val="clear" w:color="auto" w:fill="D9D9D9"/>
          </w:tcPr>
          <w:p w:rsidR="00304814" w:rsidRPr="00EA09D7" w:rsidRDefault="00304814" w:rsidP="005A0299">
            <w:pPr>
              <w:jc w:val="both"/>
            </w:pPr>
            <w:r w:rsidRPr="00EA09D7">
              <w:t>Загинуло, осіб</w:t>
            </w:r>
          </w:p>
        </w:tc>
        <w:tc>
          <w:tcPr>
            <w:tcW w:w="540" w:type="dxa"/>
          </w:tcPr>
          <w:p w:rsidR="00304814" w:rsidRPr="00EA09D7" w:rsidRDefault="00304814" w:rsidP="005A0299">
            <w:pPr>
              <w:ind w:left="-108" w:right="-108"/>
              <w:jc w:val="center"/>
            </w:pPr>
            <w:r w:rsidRPr="00EA09D7">
              <w:t>14</w:t>
            </w:r>
          </w:p>
        </w:tc>
        <w:tc>
          <w:tcPr>
            <w:tcW w:w="540" w:type="dxa"/>
          </w:tcPr>
          <w:p w:rsidR="00304814" w:rsidRPr="00EA09D7" w:rsidRDefault="00304814" w:rsidP="005A0299">
            <w:pPr>
              <w:ind w:left="-108" w:right="-108"/>
              <w:jc w:val="center"/>
            </w:pPr>
            <w:r w:rsidRPr="00EA09D7">
              <w:t>5</w:t>
            </w:r>
          </w:p>
        </w:tc>
        <w:tc>
          <w:tcPr>
            <w:tcW w:w="540" w:type="dxa"/>
          </w:tcPr>
          <w:p w:rsidR="00304814" w:rsidRPr="00EA09D7" w:rsidRDefault="00304814" w:rsidP="005A0299">
            <w:pPr>
              <w:ind w:left="-108" w:right="-108"/>
              <w:jc w:val="center"/>
            </w:pPr>
            <w:r w:rsidRPr="00EA09D7">
              <w:t>8</w:t>
            </w:r>
          </w:p>
        </w:tc>
        <w:tc>
          <w:tcPr>
            <w:tcW w:w="540" w:type="dxa"/>
          </w:tcPr>
          <w:p w:rsidR="00304814" w:rsidRPr="00EA09D7" w:rsidRDefault="00304814" w:rsidP="005A0299">
            <w:pPr>
              <w:ind w:left="-108" w:right="-108"/>
              <w:jc w:val="center"/>
            </w:pPr>
            <w:r w:rsidRPr="00EA09D7">
              <w:t>10</w:t>
            </w:r>
          </w:p>
        </w:tc>
        <w:tc>
          <w:tcPr>
            <w:tcW w:w="540" w:type="dxa"/>
          </w:tcPr>
          <w:p w:rsidR="00304814" w:rsidRPr="00EA09D7" w:rsidRDefault="00304814" w:rsidP="005A0299">
            <w:pPr>
              <w:ind w:left="-108" w:right="-108"/>
              <w:jc w:val="center"/>
            </w:pPr>
            <w:r w:rsidRPr="00EA09D7">
              <w:t>12</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5</w:t>
            </w:r>
          </w:p>
        </w:tc>
        <w:tc>
          <w:tcPr>
            <w:tcW w:w="540" w:type="dxa"/>
          </w:tcPr>
          <w:p w:rsidR="00304814" w:rsidRPr="00EA09D7" w:rsidRDefault="00304814" w:rsidP="005A0299">
            <w:pPr>
              <w:ind w:left="-108" w:right="-108"/>
              <w:jc w:val="center"/>
            </w:pPr>
            <w:r w:rsidRPr="00EA09D7">
              <w:t>3</w:t>
            </w:r>
          </w:p>
        </w:tc>
        <w:tc>
          <w:tcPr>
            <w:tcW w:w="540" w:type="dxa"/>
          </w:tcPr>
          <w:p w:rsidR="00304814" w:rsidRPr="00EA09D7" w:rsidRDefault="00304814" w:rsidP="005A0299">
            <w:pPr>
              <w:ind w:left="-108" w:right="-108"/>
              <w:jc w:val="center"/>
            </w:pPr>
            <w:r w:rsidRPr="00EA09D7">
              <w:t>4</w:t>
            </w:r>
          </w:p>
        </w:tc>
        <w:tc>
          <w:tcPr>
            <w:tcW w:w="540" w:type="dxa"/>
          </w:tcPr>
          <w:p w:rsidR="00304814" w:rsidRPr="00EA09D7" w:rsidRDefault="00304814" w:rsidP="005A0299">
            <w:pPr>
              <w:ind w:left="-108" w:right="-108"/>
              <w:jc w:val="center"/>
            </w:pPr>
            <w:r w:rsidRPr="00EA09D7">
              <w:t xml:space="preserve">6 </w:t>
            </w:r>
          </w:p>
        </w:tc>
        <w:tc>
          <w:tcPr>
            <w:tcW w:w="540" w:type="dxa"/>
          </w:tcPr>
          <w:p w:rsidR="00304814" w:rsidRPr="00EA09D7" w:rsidRDefault="00304814" w:rsidP="005A0299">
            <w:pPr>
              <w:ind w:left="-108" w:right="-108"/>
              <w:jc w:val="center"/>
            </w:pPr>
            <w:r w:rsidRPr="00EA09D7">
              <w:t>10</w:t>
            </w:r>
          </w:p>
        </w:tc>
        <w:tc>
          <w:tcPr>
            <w:tcW w:w="544" w:type="dxa"/>
          </w:tcPr>
          <w:p w:rsidR="00304814" w:rsidRPr="00EA09D7" w:rsidRDefault="00304814" w:rsidP="005A0299">
            <w:pPr>
              <w:ind w:left="-239" w:right="-154"/>
              <w:jc w:val="center"/>
              <w:rPr>
                <w:b/>
                <w:color w:val="0070C0"/>
              </w:rPr>
            </w:pPr>
            <w:r w:rsidRPr="003D1968">
              <w:t>7</w:t>
            </w:r>
          </w:p>
        </w:tc>
        <w:tc>
          <w:tcPr>
            <w:tcW w:w="1032" w:type="dxa"/>
          </w:tcPr>
          <w:p w:rsidR="00304814" w:rsidRPr="00EA09D7" w:rsidRDefault="00304814" w:rsidP="005A0299">
            <w:pPr>
              <w:ind w:left="-239" w:right="-154"/>
              <w:jc w:val="center"/>
              <w:rPr>
                <w:b/>
                <w:color w:val="0070C0"/>
              </w:rPr>
            </w:pPr>
            <w:r w:rsidRPr="003D1968">
              <w:rPr>
                <w:b/>
              </w:rPr>
              <w:t>87</w:t>
            </w:r>
          </w:p>
        </w:tc>
      </w:tr>
    </w:tbl>
    <w:p w:rsidR="00304814" w:rsidRPr="00EA09D7" w:rsidRDefault="00304814" w:rsidP="00304814">
      <w:pPr>
        <w:tabs>
          <w:tab w:val="left" w:pos="3828"/>
          <w:tab w:val="left" w:pos="4050"/>
          <w:tab w:val="left" w:pos="5387"/>
        </w:tabs>
        <w:ind w:firstLine="567"/>
        <w:jc w:val="both"/>
        <w:rPr>
          <w:color w:val="0070C0"/>
          <w:sz w:val="8"/>
          <w:szCs w:val="8"/>
        </w:rPr>
      </w:pPr>
    </w:p>
    <w:p w:rsidR="00304814" w:rsidRPr="00165895" w:rsidRDefault="00304814" w:rsidP="00304814">
      <w:pPr>
        <w:ind w:firstLine="708"/>
        <w:jc w:val="both"/>
        <w:rPr>
          <w:sz w:val="28"/>
          <w:szCs w:val="28"/>
        </w:rPr>
      </w:pPr>
      <w:bookmarkStart w:id="0" w:name="_Hlk92182126"/>
      <w:r w:rsidRPr="00CC3CE5">
        <w:rPr>
          <w:spacing w:val="-2"/>
          <w:sz w:val="28"/>
          <w:szCs w:val="28"/>
        </w:rPr>
        <w:t>У порівнянні з 2020 ро</w:t>
      </w:r>
      <w:r>
        <w:rPr>
          <w:spacing w:val="-2"/>
          <w:sz w:val="28"/>
          <w:szCs w:val="28"/>
        </w:rPr>
        <w:t>ком</w:t>
      </w:r>
      <w:r w:rsidRPr="00CC3CE5">
        <w:rPr>
          <w:spacing w:val="-2"/>
          <w:sz w:val="28"/>
          <w:szCs w:val="28"/>
        </w:rPr>
        <w:t xml:space="preserve"> кількість побутових пожеж (у 2020 році – 1378)</w:t>
      </w:r>
      <w:r>
        <w:rPr>
          <w:spacing w:val="-2"/>
          <w:sz w:val="28"/>
          <w:szCs w:val="28"/>
        </w:rPr>
        <w:t>,</w:t>
      </w:r>
      <w:r w:rsidRPr="00CC3CE5">
        <w:rPr>
          <w:spacing w:val="-2"/>
          <w:sz w:val="28"/>
          <w:szCs w:val="28"/>
        </w:rPr>
        <w:t xml:space="preserve"> кількість постраждалих (у 2020 році –  35 осіб)</w:t>
      </w:r>
      <w:r w:rsidRPr="00EA09D7">
        <w:rPr>
          <w:color w:val="0070C0"/>
          <w:spacing w:val="-2"/>
          <w:sz w:val="28"/>
          <w:szCs w:val="28"/>
        </w:rPr>
        <w:t xml:space="preserve"> </w:t>
      </w:r>
      <w:r w:rsidRPr="00CC3CE5">
        <w:rPr>
          <w:spacing w:val="-2"/>
          <w:sz w:val="28"/>
          <w:szCs w:val="28"/>
        </w:rPr>
        <w:t xml:space="preserve">та кількість загиблих  (у 2020 році – </w:t>
      </w:r>
      <w:r>
        <w:rPr>
          <w:spacing w:val="-2"/>
          <w:sz w:val="28"/>
          <w:szCs w:val="28"/>
        </w:rPr>
        <w:t xml:space="preserve">   </w:t>
      </w:r>
      <w:r w:rsidRPr="00CC3CE5">
        <w:rPr>
          <w:spacing w:val="-2"/>
          <w:sz w:val="28"/>
          <w:szCs w:val="28"/>
        </w:rPr>
        <w:t>87 осіб)</w:t>
      </w:r>
      <w:r>
        <w:rPr>
          <w:spacing w:val="-2"/>
          <w:sz w:val="28"/>
          <w:szCs w:val="28"/>
        </w:rPr>
        <w:t xml:space="preserve"> </w:t>
      </w:r>
      <w:r w:rsidRPr="00165895">
        <w:rPr>
          <w:spacing w:val="-2"/>
          <w:sz w:val="28"/>
          <w:szCs w:val="28"/>
        </w:rPr>
        <w:t>збільшились відповідно на 5,7%</w:t>
      </w:r>
      <w:r>
        <w:rPr>
          <w:spacing w:val="-2"/>
          <w:sz w:val="28"/>
          <w:szCs w:val="28"/>
        </w:rPr>
        <w:t>,</w:t>
      </w:r>
      <w:r w:rsidRPr="00165895">
        <w:rPr>
          <w:spacing w:val="-2"/>
          <w:sz w:val="28"/>
          <w:szCs w:val="28"/>
        </w:rPr>
        <w:t xml:space="preserve"> 25,7%, </w:t>
      </w:r>
      <w:r>
        <w:rPr>
          <w:spacing w:val="-2"/>
          <w:sz w:val="28"/>
          <w:szCs w:val="28"/>
        </w:rPr>
        <w:t>та</w:t>
      </w:r>
      <w:r w:rsidRPr="00165895">
        <w:rPr>
          <w:spacing w:val="-2"/>
          <w:sz w:val="28"/>
          <w:szCs w:val="28"/>
        </w:rPr>
        <w:t xml:space="preserve"> 3,4%.</w:t>
      </w:r>
    </w:p>
    <w:p w:rsidR="00304814" w:rsidRPr="00CC3CE5" w:rsidRDefault="00304814" w:rsidP="00304814">
      <w:pPr>
        <w:ind w:firstLine="708"/>
        <w:jc w:val="both"/>
        <w:rPr>
          <w:sz w:val="28"/>
          <w:szCs w:val="28"/>
        </w:rPr>
      </w:pPr>
      <w:r w:rsidRPr="00CC3CE5">
        <w:rPr>
          <w:sz w:val="28"/>
          <w:szCs w:val="28"/>
        </w:rPr>
        <w:t>Найбільше побутових пожеж було зареєстровано в м. Чернігові,                         Ніжинському та Чернігівському районах.</w:t>
      </w:r>
    </w:p>
    <w:bookmarkEnd w:id="0"/>
    <w:p w:rsidR="00304814" w:rsidRDefault="00304814" w:rsidP="00304814">
      <w:pPr>
        <w:ind w:firstLine="708"/>
        <w:jc w:val="both"/>
        <w:rPr>
          <w:sz w:val="28"/>
          <w:szCs w:val="28"/>
        </w:rPr>
      </w:pPr>
      <w:r w:rsidRPr="00CC3CE5">
        <w:rPr>
          <w:sz w:val="28"/>
          <w:szCs w:val="28"/>
        </w:rPr>
        <w:t>Основні причини виникнення цих пожеж – порушення правил пожежної безпеки при користуванні пічним опаленням та електричними приладами, а також необережне поводження населення з вогнем.</w:t>
      </w:r>
    </w:p>
    <w:p w:rsidR="00304814" w:rsidRPr="00EA09D7" w:rsidRDefault="00304814" w:rsidP="00304814">
      <w:pPr>
        <w:ind w:firstLine="708"/>
        <w:jc w:val="both"/>
        <w:rPr>
          <w:color w:val="0070C0"/>
          <w:sz w:val="12"/>
          <w:szCs w:val="12"/>
        </w:rPr>
      </w:pPr>
    </w:p>
    <w:p w:rsidR="00304814" w:rsidRPr="00947FE0" w:rsidRDefault="00304814" w:rsidP="00304814">
      <w:pPr>
        <w:tabs>
          <w:tab w:val="left" w:pos="0"/>
        </w:tabs>
        <w:ind w:firstLine="709"/>
        <w:jc w:val="both"/>
        <w:rPr>
          <w:sz w:val="28"/>
          <w:szCs w:val="28"/>
        </w:rPr>
      </w:pPr>
      <w:r w:rsidRPr="00947FE0">
        <w:rPr>
          <w:sz w:val="28"/>
          <w:szCs w:val="28"/>
        </w:rPr>
        <w:t xml:space="preserve">Протягом звітного періоду зареєстровано </w:t>
      </w:r>
      <w:r w:rsidRPr="00947FE0">
        <w:rPr>
          <w:b/>
          <w:i/>
          <w:sz w:val="28"/>
          <w:szCs w:val="28"/>
          <w:lang w:val="ru-RU"/>
        </w:rPr>
        <w:t>12</w:t>
      </w:r>
      <w:r w:rsidRPr="00947FE0">
        <w:rPr>
          <w:b/>
          <w:i/>
          <w:sz w:val="28"/>
          <w:szCs w:val="28"/>
        </w:rPr>
        <w:t xml:space="preserve"> нещасних випадків, внаслідок яких </w:t>
      </w:r>
      <w:r w:rsidRPr="00947FE0">
        <w:rPr>
          <w:b/>
          <w:i/>
          <w:sz w:val="28"/>
          <w:szCs w:val="28"/>
          <w:lang w:val="ru-RU"/>
        </w:rPr>
        <w:t>7</w:t>
      </w:r>
      <w:r w:rsidRPr="00947FE0">
        <w:rPr>
          <w:b/>
          <w:i/>
          <w:sz w:val="28"/>
          <w:szCs w:val="28"/>
        </w:rPr>
        <w:t xml:space="preserve"> осіб загинули та 6 осіб постраждали</w:t>
      </w:r>
      <w:r w:rsidRPr="00947FE0">
        <w:rPr>
          <w:sz w:val="28"/>
          <w:szCs w:val="28"/>
        </w:rPr>
        <w:t xml:space="preserve">, а саме: </w:t>
      </w:r>
    </w:p>
    <w:p w:rsidR="00304814" w:rsidRPr="00CC3CE5" w:rsidRDefault="00304814" w:rsidP="00304814">
      <w:pPr>
        <w:tabs>
          <w:tab w:val="left" w:pos="0"/>
        </w:tabs>
        <w:ind w:firstLine="709"/>
        <w:jc w:val="both"/>
        <w:rPr>
          <w:sz w:val="28"/>
          <w:szCs w:val="28"/>
        </w:rPr>
      </w:pPr>
      <w:r w:rsidRPr="00EA09D7">
        <w:rPr>
          <w:color w:val="0070C0"/>
          <w:sz w:val="28"/>
          <w:szCs w:val="28"/>
        </w:rPr>
        <w:t>-</w:t>
      </w:r>
      <w:r w:rsidRPr="00CC3CE5">
        <w:rPr>
          <w:sz w:val="28"/>
          <w:szCs w:val="28"/>
        </w:rPr>
        <w:t xml:space="preserve"> 05 січня в м. Чернігові (район автомобільного моста) об 11 год. 40 хв. внаслідок падіння з моста в р. Десна була травмована жінка;</w:t>
      </w:r>
    </w:p>
    <w:p w:rsidR="00304814" w:rsidRPr="00CC3CE5" w:rsidRDefault="00304814" w:rsidP="00304814">
      <w:pPr>
        <w:tabs>
          <w:tab w:val="left" w:pos="0"/>
        </w:tabs>
        <w:ind w:firstLine="709"/>
        <w:jc w:val="both"/>
        <w:rPr>
          <w:sz w:val="28"/>
          <w:szCs w:val="28"/>
        </w:rPr>
      </w:pPr>
      <w:r w:rsidRPr="00CC3CE5">
        <w:rPr>
          <w:sz w:val="28"/>
          <w:szCs w:val="28"/>
        </w:rPr>
        <w:t>- 11 січня</w:t>
      </w:r>
      <w:r w:rsidRPr="00CC3CE5">
        <w:rPr>
          <w:i/>
          <w:sz w:val="28"/>
          <w:szCs w:val="28"/>
        </w:rPr>
        <w:t xml:space="preserve"> </w:t>
      </w:r>
      <w:r w:rsidRPr="00CC3CE5">
        <w:rPr>
          <w:sz w:val="28"/>
          <w:szCs w:val="28"/>
        </w:rPr>
        <w:t>в м. Ніжині по вул. Незалежності, 40А о 20 год. 44 хв. внаслідок порушення правил експлуатації побутового автоклаву травмовано чоловіка;</w:t>
      </w:r>
    </w:p>
    <w:p w:rsidR="00304814" w:rsidRPr="00CC3CE5" w:rsidRDefault="00304814" w:rsidP="00304814">
      <w:pPr>
        <w:tabs>
          <w:tab w:val="left" w:pos="0"/>
        </w:tabs>
        <w:ind w:firstLine="709"/>
        <w:jc w:val="both"/>
        <w:rPr>
          <w:sz w:val="28"/>
          <w:szCs w:val="28"/>
        </w:rPr>
      </w:pPr>
      <w:r w:rsidRPr="00CC3CE5">
        <w:rPr>
          <w:i/>
          <w:sz w:val="28"/>
          <w:szCs w:val="28"/>
        </w:rPr>
        <w:lastRenderedPageBreak/>
        <w:t xml:space="preserve">- </w:t>
      </w:r>
      <w:r w:rsidRPr="00CC3CE5">
        <w:rPr>
          <w:sz w:val="28"/>
          <w:szCs w:val="28"/>
        </w:rPr>
        <w:t xml:space="preserve">28 січня на відстані </w:t>
      </w:r>
      <w:smartTag w:uri="urn:schemas-microsoft-com:office:smarttags" w:element="metricconverter">
        <w:smartTagPr>
          <w:attr w:name="ProductID" w:val="1 км"/>
        </w:smartTagPr>
        <w:r w:rsidRPr="00CC3CE5">
          <w:rPr>
            <w:sz w:val="28"/>
            <w:szCs w:val="28"/>
          </w:rPr>
          <w:t>1 км</w:t>
        </w:r>
      </w:smartTag>
      <w:r w:rsidRPr="00CC3CE5">
        <w:rPr>
          <w:sz w:val="28"/>
          <w:szCs w:val="28"/>
        </w:rPr>
        <w:t xml:space="preserve"> від залізничної станції "Бахмач-Пасажирський" о 07 год. 28 хв. дизель-потягом №6501 сполученням "</w:t>
      </w:r>
      <w:proofErr w:type="spellStart"/>
      <w:r w:rsidRPr="00CC3CE5">
        <w:rPr>
          <w:sz w:val="28"/>
          <w:szCs w:val="28"/>
        </w:rPr>
        <w:t>Сновськ-Бахмач</w:t>
      </w:r>
      <w:proofErr w:type="spellEnd"/>
      <w:r w:rsidRPr="00CC3CE5">
        <w:rPr>
          <w:sz w:val="28"/>
          <w:szCs w:val="28"/>
        </w:rPr>
        <w:t>" було травмовано 1 особу, затримки руху потягів не було;</w:t>
      </w:r>
    </w:p>
    <w:p w:rsidR="00304814" w:rsidRPr="00CC3CE5" w:rsidRDefault="00304814" w:rsidP="00304814">
      <w:pPr>
        <w:tabs>
          <w:tab w:val="left" w:pos="0"/>
        </w:tabs>
        <w:ind w:firstLine="709"/>
        <w:jc w:val="both"/>
        <w:rPr>
          <w:sz w:val="28"/>
          <w:szCs w:val="28"/>
          <w:lang w:eastAsia="uk-UA"/>
        </w:rPr>
      </w:pPr>
      <w:r w:rsidRPr="00CC3CE5">
        <w:rPr>
          <w:i/>
          <w:sz w:val="28"/>
          <w:szCs w:val="28"/>
          <w:lang w:eastAsia="uk-UA"/>
        </w:rPr>
        <w:t>-</w:t>
      </w:r>
      <w:r w:rsidRPr="00CC3CE5">
        <w:rPr>
          <w:sz w:val="28"/>
          <w:szCs w:val="28"/>
          <w:lang w:eastAsia="uk-UA"/>
        </w:rPr>
        <w:t xml:space="preserve"> 28 березня на залізничному перегоні </w:t>
      </w:r>
      <w:r w:rsidRPr="00CC3CE5">
        <w:rPr>
          <w:sz w:val="28"/>
          <w:szCs w:val="28"/>
        </w:rPr>
        <w:t>"</w:t>
      </w:r>
      <w:proofErr w:type="spellStart"/>
      <w:r w:rsidRPr="00CC3CE5">
        <w:rPr>
          <w:sz w:val="28"/>
          <w:szCs w:val="28"/>
          <w:lang w:eastAsia="uk-UA"/>
        </w:rPr>
        <w:t>Носівка-Ніжин</w:t>
      </w:r>
      <w:proofErr w:type="spellEnd"/>
      <w:r w:rsidRPr="00CC3CE5">
        <w:rPr>
          <w:sz w:val="28"/>
          <w:szCs w:val="28"/>
        </w:rPr>
        <w:t>"</w:t>
      </w:r>
      <w:r w:rsidRPr="00CC3CE5">
        <w:rPr>
          <w:sz w:val="28"/>
          <w:szCs w:val="28"/>
          <w:lang w:eastAsia="uk-UA"/>
        </w:rPr>
        <w:t xml:space="preserve"> потягом сполученням </w:t>
      </w:r>
      <w:r w:rsidRPr="00CC3CE5">
        <w:rPr>
          <w:sz w:val="28"/>
          <w:szCs w:val="28"/>
        </w:rPr>
        <w:t>"</w:t>
      </w:r>
      <w:r w:rsidRPr="00CC3CE5">
        <w:rPr>
          <w:sz w:val="28"/>
          <w:szCs w:val="28"/>
          <w:lang w:eastAsia="uk-UA"/>
        </w:rPr>
        <w:t>Київ-Суми</w:t>
      </w:r>
      <w:r w:rsidRPr="00CC3CE5">
        <w:rPr>
          <w:sz w:val="28"/>
          <w:szCs w:val="28"/>
        </w:rPr>
        <w:t>"</w:t>
      </w:r>
      <w:r w:rsidRPr="00CC3CE5">
        <w:rPr>
          <w:sz w:val="28"/>
          <w:szCs w:val="28"/>
          <w:lang w:eastAsia="uk-UA"/>
        </w:rPr>
        <w:t xml:space="preserve"> було травмовано 14-річного мешканця с. Ніжинське Ніжинського району, який від отриманих травм помер у лікарні;</w:t>
      </w:r>
    </w:p>
    <w:p w:rsidR="00304814" w:rsidRPr="00CC3CE5" w:rsidRDefault="00304814" w:rsidP="00304814">
      <w:pPr>
        <w:tabs>
          <w:tab w:val="left" w:pos="567"/>
          <w:tab w:val="left" w:pos="709"/>
          <w:tab w:val="left" w:pos="5387"/>
        </w:tabs>
        <w:ind w:firstLine="540"/>
        <w:jc w:val="both"/>
        <w:rPr>
          <w:sz w:val="28"/>
          <w:szCs w:val="28"/>
        </w:rPr>
      </w:pPr>
      <w:r w:rsidRPr="00CC3CE5">
        <w:rPr>
          <w:i/>
          <w:sz w:val="28"/>
          <w:szCs w:val="28"/>
        </w:rPr>
        <w:tab/>
      </w:r>
      <w:r w:rsidRPr="00CC3CE5">
        <w:rPr>
          <w:i/>
          <w:sz w:val="28"/>
          <w:szCs w:val="28"/>
        </w:rPr>
        <w:tab/>
        <w:t xml:space="preserve">- </w:t>
      </w:r>
      <w:r w:rsidRPr="00CC3CE5">
        <w:rPr>
          <w:sz w:val="28"/>
          <w:szCs w:val="28"/>
        </w:rPr>
        <w:t xml:space="preserve">13 квітня в </w:t>
      </w:r>
      <w:proofErr w:type="spellStart"/>
      <w:r w:rsidRPr="00CC3CE5">
        <w:rPr>
          <w:sz w:val="28"/>
          <w:szCs w:val="28"/>
        </w:rPr>
        <w:t>смт</w:t>
      </w:r>
      <w:proofErr w:type="spellEnd"/>
      <w:r w:rsidRPr="00CC3CE5">
        <w:rPr>
          <w:sz w:val="28"/>
          <w:szCs w:val="28"/>
        </w:rPr>
        <w:t xml:space="preserve"> Седнів Чернігівського району (Седнівська ТГ) о 10 год. 02 хв. при проведенні робіт з вивантаження металевого вагончика сталося перекидання автокрану "КАМАЗ", внаслідок чого смертельно травмовано 1 особу.</w:t>
      </w:r>
    </w:p>
    <w:p w:rsidR="00304814" w:rsidRPr="00CC3CE5" w:rsidRDefault="00304814" w:rsidP="00304814">
      <w:pPr>
        <w:pStyle w:val="a7"/>
        <w:spacing w:after="0"/>
        <w:ind w:firstLine="709"/>
        <w:jc w:val="both"/>
        <w:rPr>
          <w:sz w:val="28"/>
          <w:szCs w:val="28"/>
        </w:rPr>
      </w:pPr>
      <w:r w:rsidRPr="00CC3CE5">
        <w:rPr>
          <w:i/>
          <w:sz w:val="28"/>
          <w:szCs w:val="28"/>
        </w:rPr>
        <w:t xml:space="preserve">- </w:t>
      </w:r>
      <w:r w:rsidRPr="00CC3CE5">
        <w:rPr>
          <w:sz w:val="28"/>
          <w:szCs w:val="28"/>
        </w:rPr>
        <w:t xml:space="preserve">02 червня на </w:t>
      </w:r>
      <w:smartTag w:uri="urn:schemas-microsoft-com:office:smarttags" w:element="metricconverter">
        <w:smartTagPr>
          <w:attr w:name="ProductID" w:val="666 км"/>
        </w:smartTagPr>
        <w:r w:rsidRPr="00CC3CE5">
          <w:rPr>
            <w:sz w:val="28"/>
            <w:szCs w:val="28"/>
          </w:rPr>
          <w:t>666 км</w:t>
        </w:r>
      </w:smartTag>
      <w:r w:rsidRPr="00CC3CE5">
        <w:rPr>
          <w:sz w:val="28"/>
          <w:szCs w:val="28"/>
        </w:rPr>
        <w:t xml:space="preserve"> (пікет №3) в напрямку руху від залізничної станції "Бахмач-Київський" біля м. Бахмач</w:t>
      </w:r>
      <w:r w:rsidRPr="00CC3CE5">
        <w:rPr>
          <w:i/>
          <w:sz w:val="28"/>
          <w:szCs w:val="28"/>
        </w:rPr>
        <w:t xml:space="preserve"> </w:t>
      </w:r>
      <w:r w:rsidRPr="00CC3CE5">
        <w:rPr>
          <w:sz w:val="28"/>
          <w:szCs w:val="28"/>
        </w:rPr>
        <w:t>швидким потягом №171 сполученням                   "Суми-Київ" о 08 год. 05 хв. було смертельно травмовано 1 особу, затримки руху потягів не було;</w:t>
      </w:r>
    </w:p>
    <w:p w:rsidR="00304814" w:rsidRPr="00CC3CE5" w:rsidRDefault="00304814" w:rsidP="00304814">
      <w:pPr>
        <w:ind w:firstLine="709"/>
        <w:jc w:val="both"/>
        <w:rPr>
          <w:sz w:val="28"/>
          <w:szCs w:val="28"/>
        </w:rPr>
      </w:pPr>
      <w:r w:rsidRPr="00CC3CE5">
        <w:rPr>
          <w:i/>
          <w:sz w:val="28"/>
          <w:szCs w:val="28"/>
        </w:rPr>
        <w:t xml:space="preserve">- </w:t>
      </w:r>
      <w:r w:rsidRPr="00CC3CE5">
        <w:rPr>
          <w:sz w:val="28"/>
          <w:szCs w:val="28"/>
        </w:rPr>
        <w:t>14 липня</w:t>
      </w:r>
      <w:r w:rsidRPr="00CC3CE5">
        <w:rPr>
          <w:i/>
          <w:sz w:val="28"/>
          <w:szCs w:val="28"/>
        </w:rPr>
        <w:t xml:space="preserve"> </w:t>
      </w:r>
      <w:r w:rsidRPr="00CC3CE5">
        <w:rPr>
          <w:sz w:val="28"/>
          <w:szCs w:val="28"/>
        </w:rPr>
        <w:t>поблизу станції "</w:t>
      </w:r>
      <w:proofErr w:type="spellStart"/>
      <w:r w:rsidRPr="00CC3CE5">
        <w:rPr>
          <w:sz w:val="28"/>
          <w:szCs w:val="28"/>
        </w:rPr>
        <w:t>Количівка</w:t>
      </w:r>
      <w:proofErr w:type="spellEnd"/>
      <w:r w:rsidRPr="00CC3CE5">
        <w:rPr>
          <w:sz w:val="28"/>
          <w:szCs w:val="28"/>
        </w:rPr>
        <w:t xml:space="preserve">" на ділянці залізничної колії Чернігів-Ніжин потягом №044 К сполученням "Чернігів – Івано-Франківськ" о </w:t>
      </w:r>
      <w:r>
        <w:rPr>
          <w:sz w:val="28"/>
          <w:szCs w:val="28"/>
        </w:rPr>
        <w:t xml:space="preserve">                 </w:t>
      </w:r>
      <w:r w:rsidRPr="00CC3CE5">
        <w:rPr>
          <w:sz w:val="28"/>
          <w:szCs w:val="28"/>
        </w:rPr>
        <w:t xml:space="preserve">15 год. 02 хв. було смертельно травмовано 1 особу. Затримка руху потягу склала </w:t>
      </w:r>
      <w:r>
        <w:rPr>
          <w:sz w:val="28"/>
          <w:szCs w:val="28"/>
        </w:rPr>
        <w:t xml:space="preserve">                </w:t>
      </w:r>
      <w:r w:rsidRPr="00CC3CE5">
        <w:rPr>
          <w:sz w:val="28"/>
          <w:szCs w:val="28"/>
        </w:rPr>
        <w:t>1 год. 40 хв.;</w:t>
      </w:r>
    </w:p>
    <w:p w:rsidR="00304814" w:rsidRPr="00CC3CE5" w:rsidRDefault="00304814" w:rsidP="00304814">
      <w:pPr>
        <w:ind w:firstLine="709"/>
        <w:jc w:val="both"/>
        <w:rPr>
          <w:sz w:val="28"/>
          <w:szCs w:val="28"/>
        </w:rPr>
      </w:pPr>
      <w:r w:rsidRPr="00CC3CE5">
        <w:rPr>
          <w:i/>
          <w:sz w:val="28"/>
          <w:szCs w:val="28"/>
        </w:rPr>
        <w:t xml:space="preserve">- </w:t>
      </w:r>
      <w:r w:rsidRPr="00CC3CE5">
        <w:rPr>
          <w:sz w:val="28"/>
          <w:szCs w:val="28"/>
        </w:rPr>
        <w:t xml:space="preserve">15 липня в с. </w:t>
      </w:r>
      <w:proofErr w:type="spellStart"/>
      <w:r w:rsidRPr="00CC3CE5">
        <w:rPr>
          <w:sz w:val="28"/>
          <w:szCs w:val="28"/>
        </w:rPr>
        <w:t>Рождественське</w:t>
      </w:r>
      <w:proofErr w:type="spellEnd"/>
      <w:r w:rsidRPr="00CC3CE5">
        <w:rPr>
          <w:sz w:val="28"/>
          <w:szCs w:val="28"/>
        </w:rPr>
        <w:t xml:space="preserve"> Новгород-Сіверського району (Коропська ТГ) на території колишньої непрацюючої ферми ПАТ "Вольниця"</w:t>
      </w:r>
      <w:r w:rsidRPr="00CC3CE5">
        <w:rPr>
          <w:i/>
          <w:sz w:val="28"/>
          <w:szCs w:val="28"/>
        </w:rPr>
        <w:t xml:space="preserve"> </w:t>
      </w:r>
      <w:r w:rsidRPr="00CC3CE5">
        <w:rPr>
          <w:sz w:val="28"/>
          <w:szCs w:val="28"/>
        </w:rPr>
        <w:t>о</w:t>
      </w:r>
      <w:r w:rsidRPr="00CC3CE5">
        <w:rPr>
          <w:i/>
          <w:sz w:val="28"/>
          <w:szCs w:val="28"/>
        </w:rPr>
        <w:t xml:space="preserve"> </w:t>
      </w:r>
      <w:r w:rsidRPr="00CC3CE5">
        <w:rPr>
          <w:sz w:val="28"/>
          <w:szCs w:val="28"/>
        </w:rPr>
        <w:t>09 год. під час демонтажу будівельних конструкцій було травмовано 2 особи. Внаслідок отриманих травм 1 особа загинула на місці події, друга - отримала тілесні ушкодження.</w:t>
      </w:r>
    </w:p>
    <w:p w:rsidR="00304814" w:rsidRPr="00CC3CE5" w:rsidRDefault="00304814" w:rsidP="00304814">
      <w:pPr>
        <w:tabs>
          <w:tab w:val="left" w:pos="567"/>
        </w:tabs>
        <w:ind w:right="-2" w:firstLine="709"/>
        <w:jc w:val="both"/>
        <w:rPr>
          <w:sz w:val="28"/>
          <w:szCs w:val="28"/>
        </w:rPr>
      </w:pPr>
      <w:r w:rsidRPr="00CC3CE5">
        <w:rPr>
          <w:sz w:val="28"/>
          <w:szCs w:val="28"/>
        </w:rPr>
        <w:t>- 03 серпня в м. Чернігові по проспекту Перемоги, 131 близько                      11 години з тринадцятого поверху новобудови випав та від отриманих травм загинув на місці події працівник, 1980 року народження.</w:t>
      </w:r>
    </w:p>
    <w:p w:rsidR="00304814" w:rsidRPr="00CC3CE5" w:rsidRDefault="00304814" w:rsidP="00304814">
      <w:pPr>
        <w:ind w:firstLine="708"/>
        <w:jc w:val="both"/>
        <w:rPr>
          <w:sz w:val="28"/>
          <w:szCs w:val="28"/>
        </w:rPr>
      </w:pPr>
      <w:r w:rsidRPr="00CC3CE5">
        <w:rPr>
          <w:sz w:val="28"/>
          <w:szCs w:val="28"/>
        </w:rPr>
        <w:t xml:space="preserve">- 06 жовтня на електропідстанції </w:t>
      </w:r>
      <w:proofErr w:type="spellStart"/>
      <w:r w:rsidRPr="00CC3CE5">
        <w:rPr>
          <w:sz w:val="28"/>
          <w:szCs w:val="28"/>
        </w:rPr>
        <w:t>Бобровицької</w:t>
      </w:r>
      <w:proofErr w:type="spellEnd"/>
      <w:r w:rsidRPr="00CC3CE5">
        <w:rPr>
          <w:sz w:val="28"/>
          <w:szCs w:val="28"/>
        </w:rPr>
        <w:t xml:space="preserve"> дільниці Ніжинського РЕМ близько 20 год. 15 хв. при виконанні ремонтних робіт отримав смертельне ураження електрострумом електромонтер оперативно-виїзної бригади.</w:t>
      </w:r>
    </w:p>
    <w:p w:rsidR="00304814" w:rsidRDefault="00304814" w:rsidP="00304814">
      <w:pPr>
        <w:tabs>
          <w:tab w:val="left" w:pos="3828"/>
          <w:tab w:val="left" w:pos="4050"/>
          <w:tab w:val="left" w:pos="5387"/>
        </w:tabs>
        <w:ind w:right="-2" w:firstLine="709"/>
        <w:jc w:val="both"/>
        <w:rPr>
          <w:sz w:val="28"/>
          <w:szCs w:val="28"/>
        </w:rPr>
      </w:pPr>
      <w:r w:rsidRPr="00CC3CE5">
        <w:rPr>
          <w:sz w:val="28"/>
          <w:szCs w:val="28"/>
        </w:rPr>
        <w:t>- 17 листопада</w:t>
      </w:r>
      <w:r w:rsidRPr="00CC3CE5">
        <w:rPr>
          <w:i/>
          <w:sz w:val="27"/>
          <w:szCs w:val="27"/>
        </w:rPr>
        <w:t xml:space="preserve">  </w:t>
      </w:r>
      <w:r w:rsidRPr="00CC3CE5">
        <w:rPr>
          <w:spacing w:val="-4"/>
          <w:sz w:val="28"/>
          <w:szCs w:val="28"/>
        </w:rPr>
        <w:t xml:space="preserve">в </w:t>
      </w:r>
      <w:proofErr w:type="spellStart"/>
      <w:r w:rsidRPr="00CC3CE5">
        <w:rPr>
          <w:spacing w:val="-4"/>
          <w:sz w:val="28"/>
          <w:szCs w:val="28"/>
        </w:rPr>
        <w:t>смт</w:t>
      </w:r>
      <w:proofErr w:type="spellEnd"/>
      <w:r w:rsidRPr="00CC3CE5">
        <w:rPr>
          <w:spacing w:val="-4"/>
          <w:sz w:val="28"/>
          <w:szCs w:val="28"/>
        </w:rPr>
        <w:t xml:space="preserve"> </w:t>
      </w:r>
      <w:proofErr w:type="spellStart"/>
      <w:r w:rsidRPr="00CC3CE5">
        <w:rPr>
          <w:spacing w:val="-4"/>
          <w:sz w:val="28"/>
          <w:szCs w:val="28"/>
        </w:rPr>
        <w:t>Замглай</w:t>
      </w:r>
      <w:proofErr w:type="spellEnd"/>
      <w:r w:rsidRPr="00CC3CE5">
        <w:rPr>
          <w:spacing w:val="-4"/>
          <w:sz w:val="28"/>
          <w:szCs w:val="28"/>
        </w:rPr>
        <w:t xml:space="preserve"> Чернігівського району (Ріпкинська ТГ) по                        вул. Будівельників, 2 </w:t>
      </w:r>
      <w:r w:rsidRPr="00CC3CE5">
        <w:rPr>
          <w:sz w:val="28"/>
          <w:szCs w:val="28"/>
        </w:rPr>
        <w:t xml:space="preserve">о 21 год. 55 хв. стався вибух </w:t>
      </w:r>
      <w:r w:rsidRPr="00CC3CE5">
        <w:rPr>
          <w:spacing w:val="-4"/>
          <w:sz w:val="28"/>
          <w:szCs w:val="28"/>
        </w:rPr>
        <w:t>в квартирі №49</w:t>
      </w:r>
      <w:r w:rsidRPr="00CC3CE5">
        <w:rPr>
          <w:sz w:val="28"/>
          <w:szCs w:val="28"/>
        </w:rPr>
        <w:t xml:space="preserve"> на четвертому поверсі п'ятиповерхового житлового будинку. В результаті вибуху отримав опіки господар. </w:t>
      </w:r>
    </w:p>
    <w:p w:rsidR="00304814" w:rsidRPr="00A7626B" w:rsidRDefault="00304814" w:rsidP="00304814">
      <w:pPr>
        <w:tabs>
          <w:tab w:val="left" w:pos="3828"/>
          <w:tab w:val="left" w:pos="4050"/>
          <w:tab w:val="left" w:pos="5387"/>
        </w:tabs>
        <w:ind w:firstLine="567"/>
        <w:jc w:val="both"/>
        <w:rPr>
          <w:sz w:val="28"/>
          <w:szCs w:val="28"/>
        </w:rPr>
      </w:pPr>
      <w:r w:rsidRPr="00A7626B">
        <w:rPr>
          <w:i/>
          <w:sz w:val="28"/>
          <w:szCs w:val="28"/>
        </w:rPr>
        <w:t xml:space="preserve">  </w:t>
      </w:r>
      <w:r w:rsidRPr="00A7626B">
        <w:rPr>
          <w:iCs/>
          <w:sz w:val="28"/>
          <w:szCs w:val="28"/>
        </w:rPr>
        <w:t xml:space="preserve">- </w:t>
      </w:r>
      <w:r w:rsidRPr="00A7626B">
        <w:rPr>
          <w:sz w:val="28"/>
          <w:szCs w:val="28"/>
        </w:rPr>
        <w:t xml:space="preserve">16 грудня </w:t>
      </w:r>
      <w:r w:rsidRPr="00A7626B">
        <w:rPr>
          <w:iCs/>
          <w:sz w:val="28"/>
          <w:szCs w:val="28"/>
        </w:rPr>
        <w:t>біля с. Поліське Чернігівського району (Остерська ТГ) на полі                               ПОСП "Колос"</w:t>
      </w:r>
      <w:r w:rsidRPr="00A7626B">
        <w:rPr>
          <w:sz w:val="28"/>
          <w:szCs w:val="28"/>
        </w:rPr>
        <w:t xml:space="preserve"> о 12 год. 42 хв. під час проведення сільськогосподарських робіт затисло рухомими частинами карданного валу трактора "МТЗ-80" працівника підприємства, якого з отриманими травмами було доставлено до лікувального закладу.</w:t>
      </w:r>
    </w:p>
    <w:p w:rsidR="00304814" w:rsidRPr="00EA09D7" w:rsidRDefault="00304814" w:rsidP="00304814">
      <w:pPr>
        <w:ind w:firstLine="720"/>
        <w:jc w:val="both"/>
        <w:rPr>
          <w:color w:val="0070C0"/>
          <w:sz w:val="12"/>
          <w:szCs w:val="12"/>
        </w:rPr>
      </w:pPr>
    </w:p>
    <w:p w:rsidR="00304814" w:rsidRPr="00CC3CE5" w:rsidRDefault="00304814" w:rsidP="00304814">
      <w:pPr>
        <w:ind w:firstLine="720"/>
        <w:jc w:val="both"/>
        <w:rPr>
          <w:sz w:val="28"/>
          <w:szCs w:val="28"/>
          <w:lang w:eastAsia="uk-UA"/>
        </w:rPr>
      </w:pPr>
      <w:r w:rsidRPr="00CC3CE5">
        <w:rPr>
          <w:sz w:val="28"/>
          <w:szCs w:val="28"/>
        </w:rPr>
        <w:t xml:space="preserve">Протягом звітного періоду зареєстровано </w:t>
      </w:r>
      <w:r w:rsidRPr="00CC3CE5">
        <w:rPr>
          <w:b/>
          <w:i/>
          <w:sz w:val="28"/>
          <w:szCs w:val="28"/>
        </w:rPr>
        <w:t>1 випадок розливу ртуті</w:t>
      </w:r>
      <w:r w:rsidRPr="00CC3CE5">
        <w:rPr>
          <w:sz w:val="28"/>
          <w:szCs w:val="28"/>
        </w:rPr>
        <w:t xml:space="preserve">, а саме:                </w:t>
      </w:r>
      <w:r w:rsidRPr="00CC3CE5">
        <w:rPr>
          <w:sz w:val="28"/>
          <w:szCs w:val="28"/>
          <w:lang w:eastAsia="uk-UA"/>
        </w:rPr>
        <w:t>11 березня</w:t>
      </w:r>
      <w:r w:rsidRPr="00CC3CE5">
        <w:rPr>
          <w:i/>
          <w:sz w:val="28"/>
          <w:szCs w:val="28"/>
          <w:lang w:eastAsia="uk-UA"/>
        </w:rPr>
        <w:t xml:space="preserve"> </w:t>
      </w:r>
      <w:r w:rsidRPr="00CC3CE5">
        <w:rPr>
          <w:sz w:val="28"/>
          <w:szCs w:val="28"/>
          <w:lang w:eastAsia="uk-UA"/>
        </w:rPr>
        <w:t xml:space="preserve">в с. </w:t>
      </w:r>
      <w:proofErr w:type="spellStart"/>
      <w:r w:rsidRPr="00CC3CE5">
        <w:rPr>
          <w:sz w:val="28"/>
          <w:szCs w:val="28"/>
          <w:lang w:eastAsia="uk-UA"/>
        </w:rPr>
        <w:t>Криски</w:t>
      </w:r>
      <w:proofErr w:type="spellEnd"/>
      <w:r w:rsidRPr="00CC3CE5">
        <w:rPr>
          <w:sz w:val="28"/>
          <w:szCs w:val="28"/>
          <w:lang w:eastAsia="uk-UA"/>
        </w:rPr>
        <w:t xml:space="preserve"> Новгород-Сіверського району (Понорницька ТГ) в господарстві по вул. Заводській, 30, що</w:t>
      </w:r>
      <w:r w:rsidRPr="00CC3CE5">
        <w:rPr>
          <w:i/>
          <w:sz w:val="28"/>
          <w:szCs w:val="28"/>
          <w:lang w:eastAsia="uk-UA"/>
        </w:rPr>
        <w:t xml:space="preserve"> </w:t>
      </w:r>
      <w:r w:rsidRPr="00CC3CE5">
        <w:rPr>
          <w:sz w:val="28"/>
          <w:szCs w:val="28"/>
          <w:lang w:eastAsia="uk-UA"/>
        </w:rPr>
        <w:t>не експлуатується, було виявлено пошкоджену гумову ємність з речовиною схожою на металеву ртуть. Зібрано                  1563 грами даної речовини.</w:t>
      </w:r>
    </w:p>
    <w:p w:rsidR="00304814" w:rsidRPr="00EA09D7" w:rsidRDefault="00304814" w:rsidP="00304814">
      <w:pPr>
        <w:ind w:firstLine="720"/>
        <w:jc w:val="both"/>
        <w:rPr>
          <w:color w:val="0070C0"/>
          <w:sz w:val="12"/>
          <w:szCs w:val="12"/>
        </w:rPr>
      </w:pPr>
    </w:p>
    <w:p w:rsidR="00304814" w:rsidRPr="00947FE0" w:rsidRDefault="00304814" w:rsidP="00304814">
      <w:pPr>
        <w:pStyle w:val="132"/>
        <w:ind w:firstLine="709"/>
      </w:pPr>
      <w:r w:rsidRPr="00CC3CE5">
        <w:lastRenderedPageBreak/>
        <w:t>У 2021 році зареєстровано</w:t>
      </w:r>
      <w:r w:rsidRPr="00EA09D7">
        <w:rPr>
          <w:color w:val="0070C0"/>
        </w:rPr>
        <w:t xml:space="preserve"> </w:t>
      </w:r>
      <w:r w:rsidRPr="00947FE0">
        <w:rPr>
          <w:b/>
          <w:i/>
        </w:rPr>
        <w:t>57 аварійних ситуацій на мережах життєзабезпечення, з них 9 – на мережах теплопостачання, 23 – на мережах газопостачання, 19 – на мережах водопостачання та 6 – на мережах електропостачання</w:t>
      </w:r>
      <w:r w:rsidRPr="00947FE0">
        <w:t xml:space="preserve">. </w:t>
      </w:r>
    </w:p>
    <w:p w:rsidR="00304814" w:rsidRPr="00EA09D7" w:rsidRDefault="00304814" w:rsidP="00304814">
      <w:pPr>
        <w:pStyle w:val="132"/>
        <w:ind w:firstLine="709"/>
        <w:rPr>
          <w:color w:val="0070C0"/>
          <w:sz w:val="12"/>
          <w:szCs w:val="12"/>
        </w:rPr>
      </w:pPr>
    </w:p>
    <w:p w:rsidR="00304814" w:rsidRPr="00CC3CE5" w:rsidRDefault="00304814" w:rsidP="00304814">
      <w:pPr>
        <w:ind w:firstLine="567"/>
        <w:jc w:val="both"/>
        <w:rPr>
          <w:sz w:val="28"/>
          <w:szCs w:val="28"/>
          <w:lang w:eastAsia="uk-UA"/>
        </w:rPr>
      </w:pPr>
      <w:r w:rsidRPr="00CC3CE5">
        <w:rPr>
          <w:i/>
          <w:sz w:val="28"/>
          <w:szCs w:val="28"/>
        </w:rPr>
        <w:t xml:space="preserve">  </w:t>
      </w:r>
      <w:r w:rsidRPr="00CC3CE5">
        <w:rPr>
          <w:sz w:val="28"/>
          <w:szCs w:val="28"/>
        </w:rPr>
        <w:t>Крім того, 26 серпня  біля с. Тростянець Прилуцького району (Парафіївська ТГ) о 17 год. 20 хв.  через несанкціоновану "</w:t>
      </w:r>
      <w:proofErr w:type="spellStart"/>
      <w:r w:rsidRPr="00CC3CE5">
        <w:rPr>
          <w:sz w:val="28"/>
          <w:szCs w:val="28"/>
        </w:rPr>
        <w:t>врізку</w:t>
      </w:r>
      <w:proofErr w:type="spellEnd"/>
      <w:r w:rsidRPr="00CC3CE5">
        <w:rPr>
          <w:sz w:val="28"/>
          <w:szCs w:val="28"/>
        </w:rPr>
        <w:t xml:space="preserve">" </w:t>
      </w:r>
      <w:r w:rsidRPr="00CC3CE5">
        <w:rPr>
          <w:b/>
          <w:i/>
          <w:sz w:val="28"/>
          <w:szCs w:val="28"/>
        </w:rPr>
        <w:t>сталася розгерметизація законсервованого нафтопроводу діаметром 114 мм,</w:t>
      </w:r>
      <w:r w:rsidRPr="00CC3CE5">
        <w:rPr>
          <w:sz w:val="28"/>
          <w:szCs w:val="28"/>
        </w:rPr>
        <w:t xml:space="preserve"> який перебував під залишковим тиском. Виток нафтопродукту було ліквідовано о  18 год. 50 хв.  цього ж дня. Площа забрудненої території склала 90 </w:t>
      </w:r>
      <w:proofErr w:type="spellStart"/>
      <w:r w:rsidRPr="00CC3CE5">
        <w:rPr>
          <w:sz w:val="28"/>
          <w:szCs w:val="28"/>
        </w:rPr>
        <w:t>кв.м</w:t>
      </w:r>
      <w:proofErr w:type="spellEnd"/>
      <w:r w:rsidRPr="00CC3CE5">
        <w:rPr>
          <w:sz w:val="28"/>
          <w:szCs w:val="28"/>
        </w:rPr>
        <w:t xml:space="preserve">. Станом на 17 год. 27 серпня силами НГВУ </w:t>
      </w:r>
      <w:r w:rsidRPr="00CC3CE5">
        <w:rPr>
          <w:sz w:val="28"/>
          <w:szCs w:val="28"/>
          <w:lang w:eastAsia="uk-UA"/>
        </w:rPr>
        <w:t>"</w:t>
      </w:r>
      <w:proofErr w:type="spellStart"/>
      <w:r w:rsidRPr="00CC3CE5">
        <w:rPr>
          <w:sz w:val="28"/>
          <w:szCs w:val="28"/>
          <w:lang w:eastAsia="uk-UA"/>
        </w:rPr>
        <w:t>Чернігівнафтогаз</w:t>
      </w:r>
      <w:proofErr w:type="spellEnd"/>
      <w:r w:rsidRPr="00CC3CE5">
        <w:rPr>
          <w:sz w:val="28"/>
          <w:szCs w:val="28"/>
          <w:lang w:eastAsia="uk-UA"/>
        </w:rPr>
        <w:t>" ПАТ "Укрнафта"</w:t>
      </w:r>
      <w:r w:rsidRPr="00CC3CE5">
        <w:rPr>
          <w:sz w:val="28"/>
          <w:szCs w:val="28"/>
        </w:rPr>
        <w:t xml:space="preserve"> були завершені роботи щодо </w:t>
      </w:r>
      <w:r w:rsidRPr="00CC3CE5">
        <w:rPr>
          <w:sz w:val="28"/>
          <w:szCs w:val="28"/>
          <w:lang w:eastAsia="uk-UA"/>
        </w:rPr>
        <w:t xml:space="preserve">збору залишків нафтопродукту та рекультивації ґрунту. </w:t>
      </w:r>
    </w:p>
    <w:p w:rsidR="00304814" w:rsidRPr="00CC3CE5" w:rsidRDefault="00304814" w:rsidP="00304814">
      <w:pPr>
        <w:ind w:firstLine="567"/>
        <w:jc w:val="both"/>
        <w:rPr>
          <w:sz w:val="12"/>
          <w:szCs w:val="12"/>
          <w:lang w:eastAsia="uk-UA"/>
        </w:rPr>
      </w:pPr>
    </w:p>
    <w:p w:rsidR="00304814" w:rsidRPr="00CC3CE5" w:rsidRDefault="00304814" w:rsidP="00304814">
      <w:pPr>
        <w:ind w:right="-2" w:firstLine="567"/>
        <w:jc w:val="both"/>
        <w:rPr>
          <w:sz w:val="28"/>
          <w:szCs w:val="28"/>
          <w:lang w:eastAsia="uk-UA"/>
        </w:rPr>
      </w:pPr>
      <w:r w:rsidRPr="00CC3CE5">
        <w:rPr>
          <w:sz w:val="28"/>
          <w:szCs w:val="28"/>
          <w:lang w:eastAsia="uk-UA"/>
        </w:rPr>
        <w:t xml:space="preserve">26 листопада </w:t>
      </w:r>
      <w:r w:rsidRPr="00CC3CE5">
        <w:rPr>
          <w:iCs/>
          <w:sz w:val="28"/>
          <w:szCs w:val="28"/>
          <w:lang w:eastAsia="uk-UA"/>
        </w:rPr>
        <w:t xml:space="preserve">в межах </w:t>
      </w:r>
      <w:proofErr w:type="spellStart"/>
      <w:r w:rsidRPr="00CC3CE5">
        <w:rPr>
          <w:iCs/>
          <w:sz w:val="28"/>
          <w:szCs w:val="28"/>
          <w:lang w:eastAsia="uk-UA"/>
        </w:rPr>
        <w:t>смт</w:t>
      </w:r>
      <w:proofErr w:type="spellEnd"/>
      <w:r w:rsidRPr="00CC3CE5">
        <w:rPr>
          <w:iCs/>
          <w:sz w:val="28"/>
          <w:szCs w:val="28"/>
          <w:lang w:eastAsia="uk-UA"/>
        </w:rPr>
        <w:t xml:space="preserve"> Короп Новгород-Сіверського району по                                вул. Кибальчича </w:t>
      </w:r>
      <w:r w:rsidRPr="00CC3CE5">
        <w:rPr>
          <w:sz w:val="28"/>
          <w:szCs w:val="28"/>
          <w:lang w:eastAsia="uk-UA"/>
        </w:rPr>
        <w:t xml:space="preserve">о 17 год. 50 хв. </w:t>
      </w:r>
      <w:r w:rsidRPr="00CC3CE5">
        <w:rPr>
          <w:b/>
          <w:bCs/>
          <w:i/>
          <w:iCs/>
          <w:sz w:val="28"/>
          <w:szCs w:val="28"/>
          <w:lang w:eastAsia="uk-UA"/>
        </w:rPr>
        <w:t>при спробі вантажним автомобілем DAF 95XF перетнути дерев'яний міст через озеро "</w:t>
      </w:r>
      <w:proofErr w:type="spellStart"/>
      <w:r w:rsidRPr="00CC3CE5">
        <w:rPr>
          <w:b/>
          <w:bCs/>
          <w:i/>
          <w:iCs/>
          <w:sz w:val="28"/>
          <w:szCs w:val="28"/>
          <w:lang w:eastAsia="uk-UA"/>
        </w:rPr>
        <w:t>Карпівка</w:t>
      </w:r>
      <w:proofErr w:type="spellEnd"/>
      <w:r w:rsidRPr="00CC3CE5">
        <w:rPr>
          <w:b/>
          <w:bCs/>
          <w:i/>
          <w:iCs/>
          <w:sz w:val="28"/>
          <w:szCs w:val="28"/>
          <w:lang w:eastAsia="uk-UA"/>
        </w:rPr>
        <w:t>"</w:t>
      </w:r>
      <w:r w:rsidRPr="00CC3CE5">
        <w:rPr>
          <w:sz w:val="28"/>
          <w:szCs w:val="28"/>
          <w:lang w:eastAsia="uk-UA"/>
        </w:rPr>
        <w:t xml:space="preserve"> </w:t>
      </w:r>
      <w:r w:rsidRPr="00CC3CE5">
        <w:rPr>
          <w:b/>
          <w:bCs/>
          <w:i/>
          <w:iCs/>
          <w:sz w:val="28"/>
          <w:szCs w:val="28"/>
          <w:lang w:eastAsia="uk-UA"/>
        </w:rPr>
        <w:t>сталося руйнування частини конструктивних елементів зазначеної споруди</w:t>
      </w:r>
      <w:r w:rsidRPr="00CC3CE5">
        <w:rPr>
          <w:sz w:val="28"/>
          <w:szCs w:val="28"/>
          <w:lang w:eastAsia="uk-UA"/>
        </w:rPr>
        <w:t xml:space="preserve">. Жертв та постраждалих немає. Рух транспортних засобів та пішоходів на даній ділянці дороги припинено, проїзд по населеному пункту забезпечений. </w:t>
      </w:r>
    </w:p>
    <w:p w:rsidR="00304814" w:rsidRPr="00892A09" w:rsidRDefault="00304814" w:rsidP="00304814">
      <w:pPr>
        <w:ind w:firstLine="567"/>
        <w:jc w:val="both"/>
        <w:rPr>
          <w:b/>
          <w:i/>
          <w:color w:val="0070C0"/>
          <w:sz w:val="8"/>
          <w:szCs w:val="8"/>
        </w:rPr>
      </w:pPr>
    </w:p>
    <w:p w:rsidR="00304814" w:rsidRPr="00CC3CE5" w:rsidRDefault="00304814" w:rsidP="00304814">
      <w:pPr>
        <w:pStyle w:val="132"/>
        <w:ind w:firstLine="709"/>
      </w:pPr>
      <w:r w:rsidRPr="00892A09">
        <w:t xml:space="preserve">Протягом звітного періоду зареєстровано </w:t>
      </w:r>
      <w:r w:rsidRPr="00892A09">
        <w:rPr>
          <w:b/>
          <w:i/>
        </w:rPr>
        <w:t>229 випадків виявлення боєприпасів часів Другої світової війни</w:t>
      </w:r>
      <w:r w:rsidRPr="00892A09">
        <w:rPr>
          <w:b/>
          <w:i/>
          <w:spacing w:val="-2"/>
        </w:rPr>
        <w:t xml:space="preserve">, </w:t>
      </w:r>
      <w:r w:rsidRPr="00892A09">
        <w:rPr>
          <w:b/>
          <w:i/>
        </w:rPr>
        <w:t>знищено 1133 одиниці боєприпасів.</w:t>
      </w:r>
      <w:r w:rsidRPr="00EA09D7">
        <w:rPr>
          <w:color w:val="0070C0"/>
        </w:rPr>
        <w:t xml:space="preserve"> </w:t>
      </w:r>
      <w:r w:rsidRPr="00CC3CE5">
        <w:t>У 2020 році було зареєстровано 270 випадків виявлення боєприпасів та знищено 2067 одиниць боєприпасів.</w:t>
      </w:r>
    </w:p>
    <w:p w:rsidR="00304814" w:rsidRPr="00EA09D7" w:rsidRDefault="00304814" w:rsidP="00304814">
      <w:pPr>
        <w:jc w:val="center"/>
        <w:rPr>
          <w:rFonts w:ascii="Arial" w:hAnsi="Arial" w:cs="Arial"/>
          <w:b/>
          <w:color w:val="0070C0"/>
          <w:sz w:val="4"/>
          <w:szCs w:val="4"/>
        </w:rPr>
      </w:pPr>
    </w:p>
    <w:p w:rsidR="00304814" w:rsidRPr="00EA09D7" w:rsidRDefault="00304814" w:rsidP="00304814">
      <w:pPr>
        <w:jc w:val="center"/>
        <w:rPr>
          <w:rFonts w:ascii="Arial" w:hAnsi="Arial" w:cs="Arial"/>
          <w:b/>
          <w:color w:val="0070C0"/>
          <w:sz w:val="4"/>
          <w:szCs w:val="4"/>
        </w:rPr>
      </w:pPr>
    </w:p>
    <w:p w:rsidR="00304814" w:rsidRPr="00EA09D7" w:rsidRDefault="00304814" w:rsidP="00304814">
      <w:pPr>
        <w:jc w:val="center"/>
        <w:rPr>
          <w:rFonts w:ascii="Arial" w:hAnsi="Arial" w:cs="Arial"/>
          <w:b/>
          <w:color w:val="0070C0"/>
          <w:sz w:val="4"/>
          <w:szCs w:val="4"/>
        </w:rPr>
      </w:pPr>
    </w:p>
    <w:p w:rsidR="00304814" w:rsidRPr="00EA09D7" w:rsidRDefault="00304814" w:rsidP="00304814">
      <w:pPr>
        <w:jc w:val="center"/>
        <w:rPr>
          <w:rFonts w:ascii="Arial" w:hAnsi="Arial" w:cs="Arial"/>
          <w:b/>
          <w:color w:val="0070C0"/>
          <w:sz w:val="4"/>
          <w:szCs w:val="4"/>
        </w:rPr>
      </w:pPr>
    </w:p>
    <w:p w:rsidR="00304814" w:rsidRPr="00CC3CE5" w:rsidRDefault="00304814" w:rsidP="00304814">
      <w:pPr>
        <w:jc w:val="center"/>
        <w:rPr>
          <w:rFonts w:ascii="Arial" w:hAnsi="Arial" w:cs="Arial"/>
          <w:b/>
          <w:sz w:val="28"/>
          <w:szCs w:val="28"/>
        </w:rPr>
      </w:pPr>
      <w:r w:rsidRPr="00CC3CE5">
        <w:rPr>
          <w:rFonts w:ascii="Arial" w:hAnsi="Arial" w:cs="Arial"/>
          <w:b/>
          <w:sz w:val="28"/>
          <w:szCs w:val="28"/>
        </w:rPr>
        <w:t>Надзвичайні ситуації і небезпечні події природного характеру</w:t>
      </w:r>
    </w:p>
    <w:p w:rsidR="00304814" w:rsidRPr="00427B37" w:rsidRDefault="00304814" w:rsidP="00304814">
      <w:pPr>
        <w:ind w:firstLine="540"/>
        <w:jc w:val="both"/>
        <w:rPr>
          <w:sz w:val="28"/>
          <w:szCs w:val="28"/>
        </w:rPr>
      </w:pPr>
      <w:bookmarkStart w:id="1" w:name="_Hlk91832770"/>
      <w:r w:rsidRPr="00CC3CE5">
        <w:rPr>
          <w:sz w:val="28"/>
          <w:szCs w:val="28"/>
        </w:rPr>
        <w:t>Протягом 2021 року зареєстровано</w:t>
      </w:r>
      <w:r w:rsidRPr="00EA09D7">
        <w:rPr>
          <w:b/>
          <w:i/>
          <w:color w:val="0070C0"/>
          <w:sz w:val="28"/>
          <w:szCs w:val="28"/>
        </w:rPr>
        <w:t xml:space="preserve"> </w:t>
      </w:r>
      <w:r w:rsidRPr="00E8049E">
        <w:rPr>
          <w:b/>
          <w:i/>
          <w:sz w:val="28"/>
          <w:szCs w:val="28"/>
        </w:rPr>
        <w:t>93</w:t>
      </w:r>
      <w:r>
        <w:rPr>
          <w:b/>
          <w:i/>
          <w:sz w:val="28"/>
          <w:szCs w:val="28"/>
        </w:rPr>
        <w:t>9</w:t>
      </w:r>
      <w:r w:rsidRPr="00E8049E">
        <w:rPr>
          <w:b/>
          <w:i/>
          <w:sz w:val="28"/>
          <w:szCs w:val="28"/>
        </w:rPr>
        <w:t xml:space="preserve"> небезпечних подій природного характеру, з них </w:t>
      </w:r>
      <w:r w:rsidRPr="003F18A0">
        <w:rPr>
          <w:b/>
          <w:i/>
          <w:sz w:val="28"/>
          <w:szCs w:val="28"/>
        </w:rPr>
        <w:t>1 небезпечну подію класифікували як надзвичайну ситуацію.</w:t>
      </w:r>
      <w:r w:rsidRPr="00EA09D7">
        <w:rPr>
          <w:b/>
          <w:i/>
          <w:color w:val="0070C0"/>
          <w:sz w:val="28"/>
          <w:szCs w:val="28"/>
        </w:rPr>
        <w:t xml:space="preserve"> </w:t>
      </w:r>
      <w:r w:rsidRPr="00CC3CE5">
        <w:rPr>
          <w:sz w:val="28"/>
          <w:szCs w:val="28"/>
        </w:rPr>
        <w:t>Внаслідок надзвичайних ситуацій та небезпечних подій</w:t>
      </w:r>
      <w:r w:rsidRPr="00EA09D7">
        <w:rPr>
          <w:color w:val="0070C0"/>
          <w:sz w:val="28"/>
          <w:szCs w:val="28"/>
        </w:rPr>
        <w:t xml:space="preserve"> </w:t>
      </w:r>
      <w:r w:rsidRPr="00E8049E">
        <w:rPr>
          <w:b/>
          <w:i/>
          <w:sz w:val="28"/>
          <w:szCs w:val="28"/>
        </w:rPr>
        <w:t>6</w:t>
      </w:r>
      <w:r>
        <w:rPr>
          <w:b/>
          <w:i/>
          <w:sz w:val="28"/>
          <w:szCs w:val="28"/>
        </w:rPr>
        <w:t>6</w:t>
      </w:r>
      <w:r w:rsidRPr="00E8049E">
        <w:rPr>
          <w:b/>
          <w:i/>
          <w:sz w:val="28"/>
          <w:szCs w:val="28"/>
        </w:rPr>
        <w:t xml:space="preserve"> осіб загинули та</w:t>
      </w:r>
      <w:r w:rsidRPr="00EA09D7">
        <w:rPr>
          <w:b/>
          <w:i/>
          <w:color w:val="0070C0"/>
          <w:sz w:val="28"/>
          <w:szCs w:val="28"/>
        </w:rPr>
        <w:t xml:space="preserve"> </w:t>
      </w:r>
      <w:r w:rsidRPr="00E8049E">
        <w:rPr>
          <w:b/>
          <w:i/>
          <w:sz w:val="28"/>
          <w:szCs w:val="28"/>
        </w:rPr>
        <w:t>18 осіб постраждали.</w:t>
      </w:r>
      <w:r w:rsidRPr="00EA09D7">
        <w:rPr>
          <w:b/>
          <w:i/>
          <w:color w:val="0070C0"/>
          <w:sz w:val="28"/>
          <w:szCs w:val="28"/>
        </w:rPr>
        <w:t xml:space="preserve"> </w:t>
      </w:r>
      <w:r w:rsidRPr="00240AEE">
        <w:rPr>
          <w:sz w:val="28"/>
          <w:szCs w:val="28"/>
        </w:rPr>
        <w:t>Крім того,</w:t>
      </w:r>
      <w:r w:rsidRPr="00EA09D7">
        <w:rPr>
          <w:b/>
          <w:i/>
          <w:color w:val="0070C0"/>
          <w:sz w:val="28"/>
          <w:szCs w:val="28"/>
        </w:rPr>
        <w:t xml:space="preserve"> </w:t>
      </w:r>
      <w:r>
        <w:rPr>
          <w:sz w:val="28"/>
          <w:szCs w:val="28"/>
        </w:rPr>
        <w:t>п</w:t>
      </w:r>
      <w:r w:rsidRPr="00427B37">
        <w:rPr>
          <w:sz w:val="28"/>
          <w:szCs w:val="28"/>
        </w:rPr>
        <w:t xml:space="preserve">ротягом 2021 року на території області на </w:t>
      </w:r>
      <w:proofErr w:type="spellStart"/>
      <w:r w:rsidRPr="00427B37">
        <w:rPr>
          <w:sz w:val="28"/>
          <w:szCs w:val="28"/>
        </w:rPr>
        <w:t>коронавірусну</w:t>
      </w:r>
      <w:proofErr w:type="spellEnd"/>
      <w:r w:rsidRPr="00427B37">
        <w:rPr>
          <w:sz w:val="28"/>
          <w:szCs w:val="28"/>
        </w:rPr>
        <w:t xml:space="preserve"> хворобу COVID-19 захворіли</w:t>
      </w:r>
      <w:r>
        <w:rPr>
          <w:sz w:val="28"/>
          <w:szCs w:val="28"/>
        </w:rPr>
        <w:t xml:space="preserve"> </w:t>
      </w:r>
      <w:r w:rsidRPr="00427B37">
        <w:rPr>
          <w:sz w:val="28"/>
          <w:szCs w:val="28"/>
        </w:rPr>
        <w:t>64758 осіб, померло 2168 осіб.</w:t>
      </w:r>
    </w:p>
    <w:p w:rsidR="00304814" w:rsidRPr="00892A09" w:rsidRDefault="00304814" w:rsidP="00304814">
      <w:pPr>
        <w:ind w:firstLine="708"/>
        <w:jc w:val="both"/>
        <w:rPr>
          <w:b/>
          <w:i/>
          <w:color w:val="0070C0"/>
          <w:sz w:val="8"/>
          <w:szCs w:val="8"/>
        </w:rPr>
      </w:pPr>
    </w:p>
    <w:p w:rsidR="00304814" w:rsidRPr="00CC3CE5" w:rsidRDefault="00304814" w:rsidP="00304814">
      <w:pPr>
        <w:ind w:right="-2" w:firstLine="708"/>
        <w:jc w:val="both"/>
        <w:rPr>
          <w:b/>
          <w:i/>
          <w:sz w:val="28"/>
          <w:szCs w:val="28"/>
          <w:u w:val="single"/>
        </w:rPr>
      </w:pPr>
      <w:r w:rsidRPr="00CC3CE5">
        <w:rPr>
          <w:b/>
          <w:i/>
          <w:sz w:val="28"/>
          <w:szCs w:val="28"/>
          <w:u w:val="single"/>
        </w:rPr>
        <w:t>Надзвичайні ситуації</w:t>
      </w:r>
    </w:p>
    <w:p w:rsidR="00304814" w:rsidRPr="003F18A0" w:rsidRDefault="00304814" w:rsidP="00304814">
      <w:pPr>
        <w:ind w:firstLine="708"/>
        <w:jc w:val="both"/>
        <w:rPr>
          <w:b/>
          <w:i/>
          <w:sz w:val="28"/>
          <w:szCs w:val="28"/>
        </w:rPr>
      </w:pPr>
      <w:r w:rsidRPr="003F18A0">
        <w:rPr>
          <w:b/>
          <w:i/>
          <w:sz w:val="28"/>
          <w:szCs w:val="28"/>
        </w:rPr>
        <w:t>У 2021 році зареєстровано 1 надзвичайну ситуацію природного характеру, а саме:</w:t>
      </w:r>
    </w:p>
    <w:p w:rsidR="00304814" w:rsidRPr="00CC3CE5" w:rsidRDefault="00304814" w:rsidP="00304814">
      <w:pPr>
        <w:ind w:right="-2" w:firstLine="709"/>
        <w:jc w:val="both"/>
        <w:rPr>
          <w:sz w:val="28"/>
          <w:szCs w:val="28"/>
        </w:rPr>
      </w:pPr>
      <w:r w:rsidRPr="00CC3CE5">
        <w:rPr>
          <w:i/>
          <w:sz w:val="28"/>
          <w:szCs w:val="28"/>
        </w:rPr>
        <w:t>Біля с. Хомине Ніжинського району (Вертіївська ТГ)</w:t>
      </w:r>
      <w:r w:rsidRPr="00CC3CE5">
        <w:rPr>
          <w:sz w:val="28"/>
          <w:szCs w:val="28"/>
        </w:rPr>
        <w:t xml:space="preserve"> на полі площею             </w:t>
      </w:r>
      <w:smartTag w:uri="urn:schemas-microsoft-com:office:smarttags" w:element="metricconverter">
        <w:smartTagPr>
          <w:attr w:name="ProductID" w:val="76 га"/>
        </w:smartTagPr>
        <w:r w:rsidRPr="00CC3CE5">
          <w:rPr>
            <w:sz w:val="28"/>
            <w:szCs w:val="28"/>
          </w:rPr>
          <w:t>76 га</w:t>
        </w:r>
      </w:smartTag>
      <w:r w:rsidRPr="00CC3CE5">
        <w:rPr>
          <w:sz w:val="28"/>
          <w:szCs w:val="28"/>
        </w:rPr>
        <w:t xml:space="preserve"> (засіяно - </w:t>
      </w:r>
      <w:smartTag w:uri="urn:schemas-microsoft-com:office:smarttags" w:element="metricconverter">
        <w:smartTagPr>
          <w:attr w:name="ProductID" w:val="60 га"/>
        </w:smartTagPr>
        <w:r w:rsidRPr="00CC3CE5">
          <w:rPr>
            <w:sz w:val="28"/>
            <w:szCs w:val="28"/>
          </w:rPr>
          <w:t>60 га</w:t>
        </w:r>
      </w:smartTag>
      <w:r w:rsidRPr="00CC3CE5">
        <w:rPr>
          <w:sz w:val="28"/>
          <w:szCs w:val="28"/>
        </w:rPr>
        <w:t xml:space="preserve">), що перебуває в оренді ФГ "Промінь-К", о 16 год. 15 хв.                     25 липня сталася пожежа пшениці на корені. </w:t>
      </w:r>
      <w:r w:rsidRPr="00CC3CE5">
        <w:rPr>
          <w:b/>
          <w:i/>
          <w:sz w:val="28"/>
          <w:szCs w:val="28"/>
        </w:rPr>
        <w:t xml:space="preserve">Вогнем знищено </w:t>
      </w:r>
      <w:smartTag w:uri="urn:schemas-microsoft-com:office:smarttags" w:element="metricconverter">
        <w:smartTagPr>
          <w:attr w:name="ProductID" w:val="55 га"/>
        </w:smartTagPr>
        <w:r w:rsidRPr="00CC3CE5">
          <w:rPr>
            <w:b/>
            <w:i/>
            <w:sz w:val="28"/>
            <w:szCs w:val="28"/>
          </w:rPr>
          <w:t>55 га</w:t>
        </w:r>
      </w:smartTag>
      <w:r w:rsidRPr="00CC3CE5">
        <w:rPr>
          <w:b/>
          <w:i/>
          <w:sz w:val="28"/>
          <w:szCs w:val="28"/>
        </w:rPr>
        <w:t xml:space="preserve"> зернової культури</w:t>
      </w:r>
      <w:r w:rsidRPr="00CC3CE5">
        <w:rPr>
          <w:sz w:val="28"/>
          <w:szCs w:val="28"/>
        </w:rPr>
        <w:t xml:space="preserve">, </w:t>
      </w:r>
      <w:smartTag w:uri="urn:schemas-microsoft-com:office:smarttags" w:element="metricconverter">
        <w:smartTagPr>
          <w:attr w:name="ProductID" w:val="10 га"/>
        </w:smartTagPr>
        <w:r w:rsidRPr="00CC3CE5">
          <w:rPr>
            <w:sz w:val="28"/>
            <w:szCs w:val="28"/>
          </w:rPr>
          <w:t>10 га</w:t>
        </w:r>
      </w:smartTag>
      <w:r w:rsidRPr="00CC3CE5">
        <w:rPr>
          <w:sz w:val="28"/>
          <w:szCs w:val="28"/>
        </w:rPr>
        <w:t xml:space="preserve"> сухої рослинності та чагарників. На гасіння пожежі були залучені 18 чоловік та 7 одиниць техніки, з яких від ГУ ДСНС України у Чернігівській області - 10 чоловік особового складу та 2 одиниці техніки (АЦ),</w:t>
      </w:r>
      <w:r w:rsidRPr="00CC3CE5">
        <w:rPr>
          <w:sz w:val="28"/>
          <w:szCs w:val="28"/>
        </w:rPr>
        <w:br/>
        <w:t>від органів місцевої влади - 6 чоловік та 3 одиниці техніки</w:t>
      </w:r>
      <w:r w:rsidRPr="00CC3CE5">
        <w:rPr>
          <w:sz w:val="28"/>
          <w:szCs w:val="28"/>
        </w:rPr>
        <w:br/>
        <w:t xml:space="preserve">(АЦ МПК с. Стодоли, АЦ МПК с. </w:t>
      </w:r>
      <w:proofErr w:type="spellStart"/>
      <w:r w:rsidRPr="00CC3CE5">
        <w:rPr>
          <w:sz w:val="28"/>
          <w:szCs w:val="28"/>
        </w:rPr>
        <w:t>Кукшин</w:t>
      </w:r>
      <w:proofErr w:type="spellEnd"/>
      <w:r w:rsidRPr="00CC3CE5">
        <w:rPr>
          <w:sz w:val="28"/>
          <w:szCs w:val="28"/>
        </w:rPr>
        <w:t xml:space="preserve">, АЦ МПК с. </w:t>
      </w:r>
      <w:proofErr w:type="spellStart"/>
      <w:r w:rsidRPr="00CC3CE5">
        <w:rPr>
          <w:sz w:val="28"/>
          <w:szCs w:val="28"/>
        </w:rPr>
        <w:t>Вертіївка</w:t>
      </w:r>
      <w:proofErr w:type="spellEnd"/>
      <w:r w:rsidRPr="00CC3CE5">
        <w:rPr>
          <w:sz w:val="28"/>
          <w:szCs w:val="28"/>
        </w:rPr>
        <w:t>), від місцевих підприємців (</w:t>
      </w:r>
      <w:proofErr w:type="spellStart"/>
      <w:r w:rsidRPr="00CC3CE5">
        <w:rPr>
          <w:sz w:val="28"/>
          <w:szCs w:val="28"/>
        </w:rPr>
        <w:t>ФГ“Деметра</w:t>
      </w:r>
      <w:proofErr w:type="spellEnd"/>
      <w:r w:rsidRPr="00CC3CE5">
        <w:rPr>
          <w:sz w:val="28"/>
          <w:szCs w:val="28"/>
        </w:rPr>
        <w:t xml:space="preserve">”, с. </w:t>
      </w:r>
      <w:proofErr w:type="spellStart"/>
      <w:r w:rsidRPr="00CC3CE5">
        <w:rPr>
          <w:sz w:val="28"/>
          <w:szCs w:val="28"/>
        </w:rPr>
        <w:t>Кукшин</w:t>
      </w:r>
      <w:proofErr w:type="spellEnd"/>
      <w:r w:rsidRPr="00CC3CE5">
        <w:rPr>
          <w:sz w:val="28"/>
          <w:szCs w:val="28"/>
        </w:rPr>
        <w:t xml:space="preserve">) - 2 чоловіки та 2 одиниці </w:t>
      </w:r>
      <w:r w:rsidRPr="00CC3CE5">
        <w:rPr>
          <w:sz w:val="28"/>
          <w:szCs w:val="28"/>
        </w:rPr>
        <w:lastRenderedPageBreak/>
        <w:t xml:space="preserve">техніки (трактори з дисками та ємністю для води 5 </w:t>
      </w:r>
      <w:proofErr w:type="spellStart"/>
      <w:r w:rsidRPr="00CC3CE5">
        <w:rPr>
          <w:sz w:val="28"/>
          <w:szCs w:val="28"/>
        </w:rPr>
        <w:t>куб.м</w:t>
      </w:r>
      <w:proofErr w:type="spellEnd"/>
      <w:r w:rsidRPr="00CC3CE5">
        <w:rPr>
          <w:sz w:val="28"/>
          <w:szCs w:val="28"/>
        </w:rPr>
        <w:t xml:space="preserve">). Прямі збитки від пожежі склали                             1 </w:t>
      </w:r>
      <w:proofErr w:type="spellStart"/>
      <w:r w:rsidRPr="00CC3CE5">
        <w:rPr>
          <w:sz w:val="28"/>
          <w:szCs w:val="28"/>
        </w:rPr>
        <w:t>млн</w:t>
      </w:r>
      <w:proofErr w:type="spellEnd"/>
      <w:r w:rsidRPr="00CC3CE5">
        <w:rPr>
          <w:sz w:val="28"/>
          <w:szCs w:val="28"/>
        </w:rPr>
        <w:t xml:space="preserve"> 400 тис. гривень.</w:t>
      </w:r>
    </w:p>
    <w:p w:rsidR="00304814" w:rsidRPr="00CF78CF" w:rsidRDefault="00304814" w:rsidP="00304814">
      <w:pPr>
        <w:ind w:right="-2" w:firstLine="709"/>
        <w:jc w:val="both"/>
        <w:rPr>
          <w:color w:val="0070C0"/>
          <w:sz w:val="8"/>
          <w:szCs w:val="8"/>
        </w:rPr>
      </w:pPr>
    </w:p>
    <w:p w:rsidR="00304814" w:rsidRPr="00CC3CE5" w:rsidRDefault="00304814" w:rsidP="00304814">
      <w:pPr>
        <w:ind w:firstLine="708"/>
        <w:jc w:val="both"/>
        <w:rPr>
          <w:sz w:val="28"/>
          <w:szCs w:val="28"/>
        </w:rPr>
      </w:pPr>
      <w:r w:rsidRPr="00EA09D7">
        <w:rPr>
          <w:color w:val="0070C0"/>
          <w:sz w:val="28"/>
          <w:szCs w:val="28"/>
        </w:rPr>
        <w:tab/>
      </w:r>
      <w:r w:rsidRPr="00CC3CE5">
        <w:rPr>
          <w:sz w:val="28"/>
          <w:szCs w:val="28"/>
        </w:rPr>
        <w:t xml:space="preserve">Разом з тим, продовжувалось здійснення комплексу протиепідемічних та карантинних заходів, спрямованих на запобігання розповсюдженню </w:t>
      </w:r>
      <w:proofErr w:type="spellStart"/>
      <w:r w:rsidRPr="00CC3CE5">
        <w:rPr>
          <w:sz w:val="28"/>
          <w:szCs w:val="28"/>
        </w:rPr>
        <w:t>коронавірусної</w:t>
      </w:r>
      <w:proofErr w:type="spellEnd"/>
      <w:r w:rsidRPr="00CC3CE5">
        <w:rPr>
          <w:sz w:val="28"/>
          <w:szCs w:val="28"/>
        </w:rPr>
        <w:t xml:space="preserve"> хвороби COVІD-19.</w:t>
      </w:r>
    </w:p>
    <w:p w:rsidR="00304814" w:rsidRPr="00735E8A" w:rsidRDefault="00304814" w:rsidP="00304814">
      <w:pPr>
        <w:jc w:val="both"/>
        <w:rPr>
          <w:sz w:val="28"/>
          <w:szCs w:val="28"/>
          <w:lang w:eastAsia="uk-UA"/>
        </w:rPr>
      </w:pPr>
      <w:r w:rsidRPr="00CC3CE5">
        <w:rPr>
          <w:sz w:val="28"/>
          <w:szCs w:val="28"/>
          <w:shd w:val="clear" w:color="auto" w:fill="FFFFFF"/>
        </w:rPr>
        <w:tab/>
        <w:t xml:space="preserve">У березні цього року розпочато вакцинацію населення. За інформацією Чернігівського обласного центру громадського здоров'я </w:t>
      </w:r>
      <w:r w:rsidRPr="00CC3CE5">
        <w:rPr>
          <w:b/>
          <w:i/>
          <w:sz w:val="28"/>
          <w:szCs w:val="28"/>
          <w:shd w:val="clear" w:color="auto" w:fill="FFFFFF"/>
        </w:rPr>
        <w:t xml:space="preserve">протягом                             </w:t>
      </w:r>
      <w:r>
        <w:rPr>
          <w:b/>
          <w:i/>
          <w:sz w:val="28"/>
          <w:szCs w:val="28"/>
          <w:shd w:val="clear" w:color="auto" w:fill="FFFFFF"/>
        </w:rPr>
        <w:t>2021 року</w:t>
      </w:r>
      <w:r w:rsidRPr="00CC3CE5">
        <w:rPr>
          <w:b/>
          <w:i/>
          <w:sz w:val="28"/>
          <w:szCs w:val="28"/>
          <w:shd w:val="clear" w:color="auto" w:fill="FFFFFF"/>
        </w:rPr>
        <w:t xml:space="preserve"> щеплено від </w:t>
      </w:r>
      <w:proofErr w:type="spellStart"/>
      <w:r w:rsidRPr="00CC3CE5">
        <w:rPr>
          <w:b/>
          <w:i/>
          <w:sz w:val="28"/>
          <w:szCs w:val="28"/>
          <w:shd w:val="clear" w:color="auto" w:fill="FFFFFF"/>
        </w:rPr>
        <w:t>коронавірусу</w:t>
      </w:r>
      <w:proofErr w:type="spellEnd"/>
      <w:r w:rsidRPr="00CC3CE5">
        <w:rPr>
          <w:b/>
          <w:i/>
          <w:sz w:val="28"/>
          <w:szCs w:val="28"/>
          <w:shd w:val="clear" w:color="auto" w:fill="FFFFFF"/>
        </w:rPr>
        <w:t xml:space="preserve"> першою та другою </w:t>
      </w:r>
      <w:r w:rsidRPr="00735E8A">
        <w:rPr>
          <w:b/>
          <w:i/>
          <w:sz w:val="28"/>
          <w:szCs w:val="28"/>
          <w:shd w:val="clear" w:color="auto" w:fill="FFFFFF"/>
        </w:rPr>
        <w:t>дозою  748 022 особи</w:t>
      </w:r>
      <w:r w:rsidRPr="00735E8A">
        <w:rPr>
          <w:sz w:val="28"/>
          <w:szCs w:val="28"/>
          <w:shd w:val="clear" w:color="auto" w:fill="FFFFFF"/>
        </w:rPr>
        <w:t>,</w:t>
      </w:r>
      <w:r w:rsidRPr="00735E8A">
        <w:rPr>
          <w:lang w:eastAsia="uk-UA"/>
        </w:rPr>
        <w:t xml:space="preserve"> </w:t>
      </w:r>
      <w:r w:rsidRPr="00735E8A">
        <w:rPr>
          <w:sz w:val="28"/>
          <w:szCs w:val="28"/>
          <w:lang w:eastAsia="uk-UA"/>
        </w:rPr>
        <w:t>а саме:</w:t>
      </w:r>
    </w:p>
    <w:p w:rsidR="00304814" w:rsidRPr="00CF78CF" w:rsidRDefault="00304814" w:rsidP="00304814">
      <w:pPr>
        <w:shd w:val="clear" w:color="auto" w:fill="FFFFFF"/>
        <w:ind w:firstLine="540"/>
        <w:jc w:val="both"/>
        <w:rPr>
          <w:color w:val="000000"/>
          <w:spacing w:val="-10"/>
          <w:sz w:val="28"/>
          <w:szCs w:val="28"/>
        </w:rPr>
      </w:pPr>
      <w:r w:rsidRPr="00CF78CF">
        <w:rPr>
          <w:color w:val="000000"/>
          <w:spacing w:val="-10"/>
          <w:sz w:val="28"/>
          <w:szCs w:val="28"/>
        </w:rPr>
        <w:t xml:space="preserve">-  вакциною </w:t>
      </w:r>
      <w:proofErr w:type="spellStart"/>
      <w:r w:rsidRPr="00CF78CF">
        <w:rPr>
          <w:color w:val="000000"/>
          <w:spacing w:val="-10"/>
          <w:sz w:val="28"/>
          <w:szCs w:val="28"/>
        </w:rPr>
        <w:t>AstraZeneca</w:t>
      </w:r>
      <w:proofErr w:type="spellEnd"/>
      <w:r w:rsidRPr="00CF78CF">
        <w:rPr>
          <w:color w:val="000000"/>
          <w:spacing w:val="-10"/>
          <w:sz w:val="28"/>
          <w:szCs w:val="28"/>
        </w:rPr>
        <w:t xml:space="preserve"> – 105 682 щеплення (58 094 перша доза та 47 588 друга доза);</w:t>
      </w:r>
    </w:p>
    <w:p w:rsidR="00304814" w:rsidRPr="00735E8A" w:rsidRDefault="00304814" w:rsidP="00304814">
      <w:pPr>
        <w:shd w:val="clear" w:color="auto" w:fill="FFFFFF"/>
        <w:ind w:firstLine="540"/>
        <w:jc w:val="both"/>
        <w:rPr>
          <w:color w:val="000000"/>
          <w:sz w:val="28"/>
          <w:szCs w:val="28"/>
        </w:rPr>
      </w:pPr>
      <w:r w:rsidRPr="00735E8A">
        <w:rPr>
          <w:color w:val="000000"/>
          <w:sz w:val="28"/>
          <w:szCs w:val="28"/>
        </w:rPr>
        <w:t xml:space="preserve">- вакциною </w:t>
      </w:r>
      <w:proofErr w:type="spellStart"/>
      <w:r w:rsidRPr="00735E8A">
        <w:rPr>
          <w:color w:val="000000"/>
          <w:sz w:val="28"/>
          <w:szCs w:val="28"/>
        </w:rPr>
        <w:t>CoronaVac</w:t>
      </w:r>
      <w:proofErr w:type="spellEnd"/>
      <w:r w:rsidRPr="00735E8A">
        <w:rPr>
          <w:color w:val="000000"/>
          <w:sz w:val="28"/>
          <w:szCs w:val="28"/>
        </w:rPr>
        <w:t xml:space="preserve"> – 312 248 щеплень (160 048 перша доза, 152 184 друга доза, 14 додаткових </w:t>
      </w:r>
      <w:r>
        <w:rPr>
          <w:color w:val="000000"/>
          <w:sz w:val="28"/>
          <w:szCs w:val="28"/>
        </w:rPr>
        <w:t xml:space="preserve">доз </w:t>
      </w:r>
      <w:r w:rsidRPr="00735E8A">
        <w:rPr>
          <w:color w:val="000000"/>
          <w:sz w:val="28"/>
          <w:szCs w:val="28"/>
        </w:rPr>
        <w:t xml:space="preserve">та 2 </w:t>
      </w:r>
      <w:proofErr w:type="spellStart"/>
      <w:r w:rsidRPr="00735E8A">
        <w:rPr>
          <w:color w:val="000000"/>
          <w:sz w:val="28"/>
          <w:szCs w:val="28"/>
        </w:rPr>
        <w:t>бустерн</w:t>
      </w:r>
      <w:r>
        <w:rPr>
          <w:color w:val="000000"/>
          <w:sz w:val="28"/>
          <w:szCs w:val="28"/>
        </w:rPr>
        <w:t>і</w:t>
      </w:r>
      <w:proofErr w:type="spellEnd"/>
      <w:r w:rsidRPr="00735E8A">
        <w:rPr>
          <w:color w:val="000000"/>
          <w:sz w:val="28"/>
          <w:szCs w:val="28"/>
        </w:rPr>
        <w:t xml:space="preserve"> доз</w:t>
      </w:r>
      <w:r>
        <w:rPr>
          <w:color w:val="000000"/>
          <w:sz w:val="28"/>
          <w:szCs w:val="28"/>
        </w:rPr>
        <w:t>и</w:t>
      </w:r>
      <w:r w:rsidRPr="00735E8A">
        <w:rPr>
          <w:color w:val="000000"/>
          <w:sz w:val="28"/>
          <w:szCs w:val="28"/>
        </w:rPr>
        <w:t>);</w:t>
      </w:r>
    </w:p>
    <w:p w:rsidR="00304814" w:rsidRPr="00735E8A" w:rsidRDefault="00304814" w:rsidP="00304814">
      <w:pPr>
        <w:shd w:val="clear" w:color="auto" w:fill="FFFFFF"/>
        <w:ind w:firstLine="540"/>
        <w:jc w:val="both"/>
        <w:rPr>
          <w:color w:val="000000"/>
          <w:sz w:val="28"/>
          <w:szCs w:val="28"/>
        </w:rPr>
      </w:pPr>
      <w:r w:rsidRPr="00735E8A">
        <w:rPr>
          <w:color w:val="000000"/>
          <w:sz w:val="28"/>
          <w:szCs w:val="28"/>
        </w:rPr>
        <w:t xml:space="preserve">- вакциною </w:t>
      </w:r>
      <w:proofErr w:type="spellStart"/>
      <w:r w:rsidRPr="00735E8A">
        <w:rPr>
          <w:color w:val="000000"/>
          <w:sz w:val="28"/>
          <w:szCs w:val="28"/>
        </w:rPr>
        <w:t>Comirnaty</w:t>
      </w:r>
      <w:proofErr w:type="spellEnd"/>
      <w:r w:rsidRPr="00735E8A">
        <w:rPr>
          <w:color w:val="000000"/>
          <w:sz w:val="28"/>
          <w:szCs w:val="28"/>
        </w:rPr>
        <w:t xml:space="preserve"> (Pfizer-BioNTech) – 269 128 щеплень (137 526 перша доза, 131 589 друга доза</w:t>
      </w:r>
      <w:r>
        <w:rPr>
          <w:color w:val="000000"/>
          <w:sz w:val="28"/>
          <w:szCs w:val="28"/>
        </w:rPr>
        <w:t>,</w:t>
      </w:r>
      <w:r w:rsidRPr="00735E8A">
        <w:rPr>
          <w:color w:val="000000"/>
          <w:sz w:val="28"/>
          <w:szCs w:val="28"/>
        </w:rPr>
        <w:t xml:space="preserve"> 8 додатков</w:t>
      </w:r>
      <w:r>
        <w:rPr>
          <w:color w:val="000000"/>
          <w:sz w:val="28"/>
          <w:szCs w:val="28"/>
        </w:rPr>
        <w:t>их</w:t>
      </w:r>
      <w:r w:rsidRPr="00735E8A">
        <w:rPr>
          <w:color w:val="000000"/>
          <w:sz w:val="28"/>
          <w:szCs w:val="28"/>
        </w:rPr>
        <w:t xml:space="preserve"> та 5 </w:t>
      </w:r>
      <w:proofErr w:type="spellStart"/>
      <w:r w:rsidRPr="00735E8A">
        <w:rPr>
          <w:color w:val="000000"/>
          <w:sz w:val="28"/>
          <w:szCs w:val="28"/>
        </w:rPr>
        <w:t>бустерних</w:t>
      </w:r>
      <w:proofErr w:type="spellEnd"/>
      <w:r w:rsidRPr="00735E8A">
        <w:rPr>
          <w:color w:val="000000"/>
          <w:sz w:val="28"/>
          <w:szCs w:val="28"/>
        </w:rPr>
        <w:t xml:space="preserve"> доз);</w:t>
      </w:r>
    </w:p>
    <w:p w:rsidR="00304814" w:rsidRPr="00735E8A" w:rsidRDefault="00304814" w:rsidP="00304814">
      <w:pPr>
        <w:shd w:val="clear" w:color="auto" w:fill="FFFFFF"/>
        <w:ind w:firstLine="540"/>
        <w:jc w:val="both"/>
        <w:rPr>
          <w:color w:val="000000"/>
          <w:sz w:val="28"/>
          <w:szCs w:val="28"/>
        </w:rPr>
      </w:pPr>
      <w:r w:rsidRPr="00735E8A">
        <w:rPr>
          <w:color w:val="000000"/>
          <w:sz w:val="28"/>
          <w:szCs w:val="28"/>
        </w:rPr>
        <w:t xml:space="preserve">- вакциною </w:t>
      </w:r>
      <w:proofErr w:type="spellStart"/>
      <w:r w:rsidRPr="00735E8A">
        <w:rPr>
          <w:color w:val="000000"/>
          <w:sz w:val="28"/>
          <w:szCs w:val="28"/>
        </w:rPr>
        <w:t>Moderna</w:t>
      </w:r>
      <w:proofErr w:type="spellEnd"/>
      <w:r w:rsidRPr="00735E8A">
        <w:rPr>
          <w:color w:val="000000"/>
          <w:sz w:val="28"/>
          <w:szCs w:val="28"/>
        </w:rPr>
        <w:t xml:space="preserve"> (</w:t>
      </w:r>
      <w:proofErr w:type="spellStart"/>
      <w:r w:rsidRPr="00735E8A">
        <w:rPr>
          <w:color w:val="000000"/>
          <w:sz w:val="28"/>
          <w:szCs w:val="28"/>
        </w:rPr>
        <w:t>United</w:t>
      </w:r>
      <w:proofErr w:type="spellEnd"/>
      <w:r w:rsidRPr="00735E8A">
        <w:rPr>
          <w:color w:val="000000"/>
          <w:sz w:val="28"/>
          <w:szCs w:val="28"/>
        </w:rPr>
        <w:t xml:space="preserve"> </w:t>
      </w:r>
      <w:proofErr w:type="spellStart"/>
      <w:r w:rsidRPr="00735E8A">
        <w:rPr>
          <w:color w:val="000000"/>
          <w:sz w:val="28"/>
          <w:szCs w:val="28"/>
        </w:rPr>
        <w:t>States</w:t>
      </w:r>
      <w:proofErr w:type="spellEnd"/>
      <w:r w:rsidRPr="00735E8A">
        <w:rPr>
          <w:color w:val="000000"/>
          <w:sz w:val="28"/>
          <w:szCs w:val="28"/>
        </w:rPr>
        <w:t xml:space="preserve">) – 60 964 щеплень (30 373 перша доза, </w:t>
      </w:r>
      <w:r>
        <w:rPr>
          <w:color w:val="000000"/>
          <w:sz w:val="28"/>
          <w:szCs w:val="28"/>
        </w:rPr>
        <w:t xml:space="preserve">                    </w:t>
      </w:r>
      <w:r w:rsidRPr="00735E8A">
        <w:rPr>
          <w:color w:val="000000"/>
          <w:sz w:val="28"/>
          <w:szCs w:val="28"/>
        </w:rPr>
        <w:t>30 586 друга доза</w:t>
      </w:r>
      <w:r>
        <w:rPr>
          <w:color w:val="000000"/>
          <w:sz w:val="28"/>
          <w:szCs w:val="28"/>
        </w:rPr>
        <w:t>,</w:t>
      </w:r>
      <w:r w:rsidRPr="00735E8A">
        <w:rPr>
          <w:color w:val="000000"/>
          <w:sz w:val="28"/>
          <w:szCs w:val="28"/>
        </w:rPr>
        <w:t xml:space="preserve"> 2 додатков</w:t>
      </w:r>
      <w:r>
        <w:rPr>
          <w:color w:val="000000"/>
          <w:sz w:val="28"/>
          <w:szCs w:val="28"/>
        </w:rPr>
        <w:t>і</w:t>
      </w:r>
      <w:r w:rsidRPr="00735E8A">
        <w:rPr>
          <w:color w:val="000000"/>
          <w:sz w:val="28"/>
          <w:szCs w:val="28"/>
        </w:rPr>
        <w:t xml:space="preserve"> та 3 </w:t>
      </w:r>
      <w:proofErr w:type="spellStart"/>
      <w:r w:rsidRPr="00735E8A">
        <w:rPr>
          <w:color w:val="000000"/>
          <w:sz w:val="28"/>
          <w:szCs w:val="28"/>
        </w:rPr>
        <w:t>бустерн</w:t>
      </w:r>
      <w:r>
        <w:rPr>
          <w:color w:val="000000"/>
          <w:sz w:val="28"/>
          <w:szCs w:val="28"/>
        </w:rPr>
        <w:t>і</w:t>
      </w:r>
      <w:proofErr w:type="spellEnd"/>
      <w:r w:rsidRPr="00735E8A">
        <w:rPr>
          <w:color w:val="000000"/>
          <w:sz w:val="28"/>
          <w:szCs w:val="28"/>
        </w:rPr>
        <w:t xml:space="preserve"> доз</w:t>
      </w:r>
      <w:r>
        <w:rPr>
          <w:color w:val="000000"/>
          <w:sz w:val="28"/>
          <w:szCs w:val="28"/>
        </w:rPr>
        <w:t>и</w:t>
      </w:r>
      <w:r w:rsidRPr="00735E8A">
        <w:rPr>
          <w:color w:val="000000"/>
          <w:sz w:val="28"/>
          <w:szCs w:val="28"/>
        </w:rPr>
        <w:t>).</w:t>
      </w:r>
    </w:p>
    <w:p w:rsidR="00304814" w:rsidRPr="00892A09" w:rsidRDefault="00304814" w:rsidP="00304814">
      <w:pPr>
        <w:pStyle w:val="Normal"/>
        <w:spacing w:before="0" w:after="0"/>
        <w:ind w:firstLine="708"/>
        <w:jc w:val="both"/>
        <w:rPr>
          <w:b/>
          <w:i/>
          <w:color w:val="0070C0"/>
          <w:sz w:val="8"/>
          <w:szCs w:val="8"/>
          <w:u w:val="single"/>
        </w:rPr>
      </w:pPr>
    </w:p>
    <w:p w:rsidR="00304814" w:rsidRPr="00CC3CE5" w:rsidRDefault="00304814" w:rsidP="00304814">
      <w:pPr>
        <w:pStyle w:val="Normal"/>
        <w:spacing w:before="0" w:after="0"/>
        <w:ind w:firstLine="708"/>
        <w:jc w:val="both"/>
        <w:rPr>
          <w:b/>
          <w:i/>
          <w:sz w:val="28"/>
          <w:szCs w:val="28"/>
          <w:u w:val="single"/>
        </w:rPr>
      </w:pPr>
      <w:r w:rsidRPr="00CC3CE5">
        <w:rPr>
          <w:b/>
          <w:i/>
          <w:sz w:val="28"/>
          <w:szCs w:val="28"/>
          <w:u w:val="single"/>
        </w:rPr>
        <w:t>Небезпечні події</w:t>
      </w:r>
    </w:p>
    <w:p w:rsidR="00304814" w:rsidRPr="003F18A0" w:rsidRDefault="00304814" w:rsidP="00304814">
      <w:pPr>
        <w:tabs>
          <w:tab w:val="left" w:pos="0"/>
          <w:tab w:val="left" w:pos="567"/>
        </w:tabs>
        <w:ind w:firstLine="720"/>
        <w:jc w:val="both"/>
        <w:rPr>
          <w:sz w:val="28"/>
          <w:szCs w:val="28"/>
        </w:rPr>
      </w:pPr>
      <w:r w:rsidRPr="003F18A0">
        <w:rPr>
          <w:b/>
          <w:i/>
          <w:sz w:val="28"/>
          <w:szCs w:val="28"/>
        </w:rPr>
        <w:t>На водних об’єктах області загинул</w:t>
      </w:r>
      <w:r>
        <w:rPr>
          <w:b/>
          <w:i/>
          <w:sz w:val="28"/>
          <w:szCs w:val="28"/>
        </w:rPr>
        <w:t>и</w:t>
      </w:r>
      <w:r w:rsidRPr="003F18A0">
        <w:rPr>
          <w:b/>
          <w:i/>
          <w:sz w:val="28"/>
          <w:szCs w:val="28"/>
        </w:rPr>
        <w:t xml:space="preserve"> 6</w:t>
      </w:r>
      <w:r>
        <w:rPr>
          <w:b/>
          <w:i/>
          <w:sz w:val="28"/>
          <w:szCs w:val="28"/>
        </w:rPr>
        <w:t>2</w:t>
      </w:r>
      <w:r w:rsidRPr="003F18A0">
        <w:rPr>
          <w:b/>
          <w:i/>
          <w:sz w:val="28"/>
          <w:szCs w:val="28"/>
        </w:rPr>
        <w:t xml:space="preserve"> особ</w:t>
      </w:r>
      <w:r>
        <w:rPr>
          <w:b/>
          <w:i/>
          <w:sz w:val="28"/>
          <w:szCs w:val="28"/>
        </w:rPr>
        <w:t>и</w:t>
      </w:r>
      <w:r w:rsidRPr="003F18A0">
        <w:rPr>
          <w:b/>
          <w:i/>
          <w:sz w:val="28"/>
          <w:szCs w:val="28"/>
        </w:rPr>
        <w:t xml:space="preserve">, з них 5 дітей </w:t>
      </w:r>
      <w:r w:rsidRPr="003F18A0">
        <w:rPr>
          <w:sz w:val="28"/>
          <w:szCs w:val="28"/>
        </w:rPr>
        <w:t xml:space="preserve">(м. Прилуки – 1 особа; м. Ніжин та м. Новгород-Сіверський – по 2 особи; м. Чернігів – 4 особи; Новгород-Сіверський та Прилуцький райони – по 6 осіб; Ніжинський район – 8 осіб; </w:t>
      </w:r>
      <w:proofErr w:type="spellStart"/>
      <w:r w:rsidRPr="003F18A0">
        <w:rPr>
          <w:sz w:val="28"/>
          <w:szCs w:val="28"/>
        </w:rPr>
        <w:t>Корюківський</w:t>
      </w:r>
      <w:proofErr w:type="spellEnd"/>
      <w:r w:rsidRPr="003F18A0">
        <w:rPr>
          <w:sz w:val="28"/>
          <w:szCs w:val="28"/>
        </w:rPr>
        <w:t xml:space="preserve"> район – 10 осіб, Чернігівський район – 2</w:t>
      </w:r>
      <w:r>
        <w:rPr>
          <w:sz w:val="28"/>
          <w:szCs w:val="28"/>
        </w:rPr>
        <w:t>3</w:t>
      </w:r>
      <w:r w:rsidRPr="003F18A0">
        <w:rPr>
          <w:sz w:val="28"/>
          <w:szCs w:val="28"/>
        </w:rPr>
        <w:t xml:space="preserve"> особи). Із загальної кількості загиблих  5</w:t>
      </w:r>
      <w:r>
        <w:rPr>
          <w:sz w:val="28"/>
          <w:szCs w:val="28"/>
        </w:rPr>
        <w:t>3</w:t>
      </w:r>
      <w:r w:rsidRPr="003F18A0">
        <w:rPr>
          <w:sz w:val="28"/>
          <w:szCs w:val="28"/>
        </w:rPr>
        <w:t xml:space="preserve"> – чоловіки, 4 – жінки та 5 - діти.</w:t>
      </w:r>
      <w:r w:rsidRPr="00EA09D7">
        <w:rPr>
          <w:color w:val="0070C0"/>
          <w:sz w:val="28"/>
          <w:szCs w:val="28"/>
        </w:rPr>
        <w:t xml:space="preserve"> </w:t>
      </w:r>
      <w:r w:rsidRPr="003F18A0">
        <w:rPr>
          <w:spacing w:val="-4"/>
          <w:sz w:val="28"/>
          <w:szCs w:val="28"/>
        </w:rPr>
        <w:t xml:space="preserve">Для порівняння, у                          </w:t>
      </w:r>
      <w:r w:rsidRPr="003F18A0">
        <w:rPr>
          <w:sz w:val="28"/>
          <w:szCs w:val="28"/>
        </w:rPr>
        <w:t>2020</w:t>
      </w:r>
      <w:r w:rsidRPr="003F18A0">
        <w:rPr>
          <w:spacing w:val="-4"/>
          <w:sz w:val="28"/>
          <w:szCs w:val="28"/>
        </w:rPr>
        <w:t xml:space="preserve"> році на водних об’єктах області загинули 54 особи.</w:t>
      </w:r>
      <w:r w:rsidRPr="003F18A0">
        <w:rPr>
          <w:sz w:val="28"/>
          <w:szCs w:val="28"/>
        </w:rPr>
        <w:t xml:space="preserve">  </w:t>
      </w:r>
    </w:p>
    <w:p w:rsidR="00304814" w:rsidRPr="00EA09D7" w:rsidRDefault="00304814" w:rsidP="00304814">
      <w:pPr>
        <w:tabs>
          <w:tab w:val="left" w:pos="0"/>
          <w:tab w:val="left" w:pos="567"/>
        </w:tabs>
        <w:ind w:firstLine="720"/>
        <w:jc w:val="both"/>
        <w:rPr>
          <w:color w:val="0070C0"/>
          <w:sz w:val="8"/>
          <w:szCs w:val="8"/>
        </w:rPr>
      </w:pPr>
    </w:p>
    <w:p w:rsidR="00304814" w:rsidRPr="00EA09D7" w:rsidRDefault="00304814" w:rsidP="00304814">
      <w:pPr>
        <w:jc w:val="center"/>
        <w:rPr>
          <w:i/>
          <w:iCs/>
          <w:sz w:val="28"/>
          <w:szCs w:val="28"/>
        </w:rPr>
      </w:pPr>
      <w:r w:rsidRPr="00EA09D7">
        <w:rPr>
          <w:i/>
          <w:iCs/>
          <w:sz w:val="28"/>
          <w:szCs w:val="28"/>
        </w:rPr>
        <w:t>Розподіл загибелі на водних об’єктах за  2021 та  2020 роки: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12"/>
        <w:gridCol w:w="705"/>
        <w:gridCol w:w="700"/>
        <w:gridCol w:w="699"/>
        <w:gridCol w:w="661"/>
        <w:gridCol w:w="698"/>
        <w:gridCol w:w="707"/>
        <w:gridCol w:w="715"/>
        <w:gridCol w:w="698"/>
        <w:gridCol w:w="602"/>
        <w:gridCol w:w="617"/>
        <w:gridCol w:w="707"/>
        <w:gridCol w:w="992"/>
      </w:tblGrid>
      <w:tr w:rsidR="00304814" w:rsidRPr="00C62340" w:rsidTr="005A0299">
        <w:tc>
          <w:tcPr>
            <w:tcW w:w="993" w:type="dxa"/>
            <w:vMerge w:val="restart"/>
            <w:shd w:val="clear" w:color="auto" w:fill="E0E0E0"/>
            <w:vAlign w:val="center"/>
          </w:tcPr>
          <w:p w:rsidR="00304814" w:rsidRPr="003D1968" w:rsidRDefault="00304814" w:rsidP="005A0299">
            <w:pPr>
              <w:jc w:val="center"/>
              <w:rPr>
                <w:b/>
                <w:sz w:val="22"/>
                <w:szCs w:val="22"/>
              </w:rPr>
            </w:pPr>
            <w:r w:rsidRPr="003D1968">
              <w:rPr>
                <w:b/>
                <w:sz w:val="22"/>
                <w:szCs w:val="22"/>
              </w:rPr>
              <w:t>Роки</w:t>
            </w:r>
          </w:p>
        </w:tc>
        <w:tc>
          <w:tcPr>
            <w:tcW w:w="8221" w:type="dxa"/>
            <w:gridSpan w:val="12"/>
            <w:shd w:val="clear" w:color="auto" w:fill="E0E0E0"/>
          </w:tcPr>
          <w:p w:rsidR="00304814" w:rsidRPr="003D1968" w:rsidRDefault="00304814" w:rsidP="005A0299">
            <w:pPr>
              <w:jc w:val="center"/>
              <w:rPr>
                <w:b/>
                <w:sz w:val="22"/>
                <w:szCs w:val="22"/>
              </w:rPr>
            </w:pPr>
            <w:r w:rsidRPr="003D1968">
              <w:rPr>
                <w:b/>
                <w:sz w:val="22"/>
                <w:szCs w:val="22"/>
              </w:rPr>
              <w:t>Місяці</w:t>
            </w:r>
          </w:p>
        </w:tc>
        <w:tc>
          <w:tcPr>
            <w:tcW w:w="992" w:type="dxa"/>
            <w:vMerge w:val="restart"/>
            <w:shd w:val="clear" w:color="auto" w:fill="D9D9D9"/>
            <w:vAlign w:val="center"/>
          </w:tcPr>
          <w:p w:rsidR="00304814" w:rsidRPr="003D1968" w:rsidRDefault="00304814" w:rsidP="005A0299">
            <w:pPr>
              <w:ind w:left="-108" w:right="-108"/>
              <w:jc w:val="center"/>
              <w:rPr>
                <w:b/>
                <w:sz w:val="22"/>
                <w:szCs w:val="22"/>
              </w:rPr>
            </w:pPr>
            <w:r w:rsidRPr="003D1968">
              <w:rPr>
                <w:b/>
                <w:sz w:val="22"/>
                <w:szCs w:val="22"/>
              </w:rPr>
              <w:t>Усього</w:t>
            </w:r>
          </w:p>
        </w:tc>
      </w:tr>
      <w:tr w:rsidR="00304814" w:rsidRPr="00C62340" w:rsidTr="005A0299">
        <w:tc>
          <w:tcPr>
            <w:tcW w:w="993" w:type="dxa"/>
            <w:vMerge/>
            <w:vAlign w:val="center"/>
          </w:tcPr>
          <w:p w:rsidR="00304814" w:rsidRPr="003D1968" w:rsidRDefault="00304814" w:rsidP="005A0299">
            <w:pPr>
              <w:rPr>
                <w:b/>
                <w:sz w:val="22"/>
                <w:szCs w:val="22"/>
              </w:rPr>
            </w:pPr>
          </w:p>
        </w:tc>
        <w:tc>
          <w:tcPr>
            <w:tcW w:w="712" w:type="dxa"/>
            <w:shd w:val="clear" w:color="auto" w:fill="E0E0E0"/>
            <w:vAlign w:val="center"/>
          </w:tcPr>
          <w:p w:rsidR="00304814" w:rsidRPr="003D1968" w:rsidRDefault="00304814" w:rsidP="005A0299">
            <w:pPr>
              <w:jc w:val="center"/>
              <w:rPr>
                <w:b/>
                <w:sz w:val="22"/>
                <w:szCs w:val="22"/>
              </w:rPr>
            </w:pPr>
            <w:r w:rsidRPr="003D1968">
              <w:rPr>
                <w:b/>
                <w:sz w:val="22"/>
                <w:szCs w:val="22"/>
              </w:rPr>
              <w:t>І</w:t>
            </w:r>
          </w:p>
        </w:tc>
        <w:tc>
          <w:tcPr>
            <w:tcW w:w="705" w:type="dxa"/>
            <w:shd w:val="clear" w:color="auto" w:fill="E0E0E0"/>
            <w:vAlign w:val="center"/>
          </w:tcPr>
          <w:p w:rsidR="00304814" w:rsidRPr="003D1968" w:rsidRDefault="00304814" w:rsidP="005A0299">
            <w:pPr>
              <w:jc w:val="center"/>
              <w:rPr>
                <w:b/>
                <w:sz w:val="22"/>
                <w:szCs w:val="22"/>
              </w:rPr>
            </w:pPr>
            <w:r w:rsidRPr="003D1968">
              <w:rPr>
                <w:b/>
                <w:sz w:val="22"/>
                <w:szCs w:val="22"/>
              </w:rPr>
              <w:t>ІІ</w:t>
            </w:r>
          </w:p>
        </w:tc>
        <w:tc>
          <w:tcPr>
            <w:tcW w:w="700" w:type="dxa"/>
            <w:shd w:val="clear" w:color="auto" w:fill="E0E0E0"/>
            <w:vAlign w:val="center"/>
          </w:tcPr>
          <w:p w:rsidR="00304814" w:rsidRPr="003D1968" w:rsidRDefault="00304814" w:rsidP="005A0299">
            <w:pPr>
              <w:jc w:val="center"/>
              <w:rPr>
                <w:b/>
                <w:sz w:val="22"/>
                <w:szCs w:val="22"/>
              </w:rPr>
            </w:pPr>
            <w:r w:rsidRPr="003D1968">
              <w:rPr>
                <w:b/>
                <w:sz w:val="22"/>
                <w:szCs w:val="22"/>
              </w:rPr>
              <w:t>ІІІ</w:t>
            </w:r>
          </w:p>
        </w:tc>
        <w:tc>
          <w:tcPr>
            <w:tcW w:w="699" w:type="dxa"/>
            <w:shd w:val="clear" w:color="auto" w:fill="E0E0E0"/>
            <w:vAlign w:val="center"/>
          </w:tcPr>
          <w:p w:rsidR="00304814" w:rsidRPr="003D1968" w:rsidRDefault="00304814" w:rsidP="005A0299">
            <w:pPr>
              <w:jc w:val="center"/>
              <w:rPr>
                <w:b/>
                <w:sz w:val="22"/>
                <w:szCs w:val="22"/>
                <w:lang w:val="en-US"/>
              </w:rPr>
            </w:pPr>
            <w:r w:rsidRPr="003D1968">
              <w:rPr>
                <w:b/>
                <w:sz w:val="22"/>
                <w:szCs w:val="22"/>
              </w:rPr>
              <w:t>І</w:t>
            </w:r>
            <w:r w:rsidRPr="003D1968">
              <w:rPr>
                <w:b/>
                <w:sz w:val="22"/>
                <w:szCs w:val="22"/>
                <w:lang w:val="en-US"/>
              </w:rPr>
              <w:t>V</w:t>
            </w:r>
          </w:p>
        </w:tc>
        <w:tc>
          <w:tcPr>
            <w:tcW w:w="661" w:type="dxa"/>
            <w:shd w:val="clear" w:color="auto" w:fill="E0E0E0"/>
            <w:vAlign w:val="center"/>
          </w:tcPr>
          <w:p w:rsidR="00304814" w:rsidRPr="003D1968" w:rsidRDefault="00304814" w:rsidP="005A0299">
            <w:pPr>
              <w:jc w:val="center"/>
              <w:rPr>
                <w:b/>
                <w:sz w:val="22"/>
                <w:szCs w:val="22"/>
                <w:lang w:val="en-US"/>
              </w:rPr>
            </w:pPr>
            <w:r w:rsidRPr="003D1968">
              <w:rPr>
                <w:b/>
                <w:sz w:val="22"/>
                <w:szCs w:val="22"/>
                <w:lang w:val="en-US"/>
              </w:rPr>
              <w:t>V</w:t>
            </w:r>
          </w:p>
        </w:tc>
        <w:tc>
          <w:tcPr>
            <w:tcW w:w="698" w:type="dxa"/>
            <w:shd w:val="clear" w:color="auto" w:fill="E0E0E0"/>
            <w:vAlign w:val="center"/>
          </w:tcPr>
          <w:p w:rsidR="00304814" w:rsidRPr="003D1968" w:rsidRDefault="00304814" w:rsidP="005A0299">
            <w:pPr>
              <w:jc w:val="center"/>
              <w:rPr>
                <w:b/>
                <w:sz w:val="22"/>
                <w:szCs w:val="22"/>
              </w:rPr>
            </w:pPr>
            <w:r w:rsidRPr="003D1968">
              <w:rPr>
                <w:b/>
                <w:sz w:val="22"/>
                <w:szCs w:val="22"/>
                <w:lang w:val="en-US"/>
              </w:rPr>
              <w:t>V</w:t>
            </w:r>
            <w:r w:rsidRPr="003D1968">
              <w:rPr>
                <w:b/>
                <w:sz w:val="22"/>
                <w:szCs w:val="22"/>
              </w:rPr>
              <w:t>І</w:t>
            </w:r>
          </w:p>
        </w:tc>
        <w:tc>
          <w:tcPr>
            <w:tcW w:w="707" w:type="dxa"/>
            <w:shd w:val="clear" w:color="auto" w:fill="E0E0E0"/>
            <w:vAlign w:val="center"/>
          </w:tcPr>
          <w:p w:rsidR="00304814" w:rsidRPr="003D1968" w:rsidRDefault="00304814" w:rsidP="005A0299">
            <w:pPr>
              <w:jc w:val="center"/>
              <w:rPr>
                <w:sz w:val="22"/>
                <w:szCs w:val="22"/>
              </w:rPr>
            </w:pPr>
            <w:r w:rsidRPr="003D1968">
              <w:rPr>
                <w:b/>
                <w:sz w:val="22"/>
                <w:szCs w:val="22"/>
                <w:lang w:val="en-US"/>
              </w:rPr>
              <w:t>V</w:t>
            </w:r>
            <w:r w:rsidRPr="003D1968">
              <w:rPr>
                <w:b/>
                <w:sz w:val="22"/>
                <w:szCs w:val="22"/>
              </w:rPr>
              <w:t>ІІ</w:t>
            </w:r>
          </w:p>
        </w:tc>
        <w:tc>
          <w:tcPr>
            <w:tcW w:w="715" w:type="dxa"/>
            <w:shd w:val="clear" w:color="auto" w:fill="E0E0E0"/>
            <w:vAlign w:val="center"/>
          </w:tcPr>
          <w:p w:rsidR="00304814" w:rsidRPr="003D1968" w:rsidRDefault="00304814" w:rsidP="005A0299">
            <w:pPr>
              <w:jc w:val="center"/>
              <w:rPr>
                <w:b/>
                <w:sz w:val="22"/>
                <w:szCs w:val="22"/>
              </w:rPr>
            </w:pPr>
            <w:r w:rsidRPr="003D1968">
              <w:rPr>
                <w:b/>
                <w:sz w:val="22"/>
                <w:szCs w:val="22"/>
                <w:lang w:val="en-US"/>
              </w:rPr>
              <w:t>V</w:t>
            </w:r>
            <w:r w:rsidRPr="003D1968">
              <w:rPr>
                <w:b/>
                <w:sz w:val="22"/>
                <w:szCs w:val="22"/>
              </w:rPr>
              <w:t>ІІІ</w:t>
            </w:r>
          </w:p>
        </w:tc>
        <w:tc>
          <w:tcPr>
            <w:tcW w:w="698" w:type="dxa"/>
            <w:shd w:val="clear" w:color="auto" w:fill="E0E0E0"/>
            <w:vAlign w:val="center"/>
          </w:tcPr>
          <w:p w:rsidR="00304814" w:rsidRPr="003D1968" w:rsidRDefault="00304814" w:rsidP="005A0299">
            <w:pPr>
              <w:jc w:val="center"/>
              <w:rPr>
                <w:b/>
                <w:sz w:val="22"/>
                <w:szCs w:val="22"/>
              </w:rPr>
            </w:pPr>
            <w:r w:rsidRPr="003D1968">
              <w:rPr>
                <w:b/>
                <w:sz w:val="22"/>
                <w:szCs w:val="22"/>
              </w:rPr>
              <w:t>ІХ</w:t>
            </w:r>
          </w:p>
        </w:tc>
        <w:tc>
          <w:tcPr>
            <w:tcW w:w="602" w:type="dxa"/>
            <w:shd w:val="clear" w:color="auto" w:fill="E0E0E0"/>
            <w:vAlign w:val="center"/>
          </w:tcPr>
          <w:p w:rsidR="00304814" w:rsidRPr="003D1968" w:rsidRDefault="00304814" w:rsidP="005A0299">
            <w:pPr>
              <w:jc w:val="center"/>
              <w:rPr>
                <w:b/>
                <w:sz w:val="22"/>
                <w:szCs w:val="22"/>
              </w:rPr>
            </w:pPr>
            <w:r w:rsidRPr="003D1968">
              <w:rPr>
                <w:b/>
                <w:sz w:val="22"/>
                <w:szCs w:val="22"/>
              </w:rPr>
              <w:t>Х</w:t>
            </w:r>
          </w:p>
        </w:tc>
        <w:tc>
          <w:tcPr>
            <w:tcW w:w="617" w:type="dxa"/>
            <w:shd w:val="clear" w:color="auto" w:fill="E0E0E0"/>
            <w:vAlign w:val="center"/>
          </w:tcPr>
          <w:p w:rsidR="00304814" w:rsidRPr="003D1968" w:rsidRDefault="00304814" w:rsidP="005A0299">
            <w:pPr>
              <w:jc w:val="center"/>
              <w:rPr>
                <w:b/>
                <w:sz w:val="22"/>
                <w:szCs w:val="22"/>
              </w:rPr>
            </w:pPr>
            <w:r w:rsidRPr="003D1968">
              <w:rPr>
                <w:b/>
                <w:sz w:val="22"/>
                <w:szCs w:val="22"/>
              </w:rPr>
              <w:t>ХІ</w:t>
            </w:r>
          </w:p>
        </w:tc>
        <w:tc>
          <w:tcPr>
            <w:tcW w:w="707" w:type="dxa"/>
            <w:shd w:val="clear" w:color="auto" w:fill="E0E0E0"/>
            <w:vAlign w:val="center"/>
          </w:tcPr>
          <w:p w:rsidR="00304814" w:rsidRPr="003D1968" w:rsidRDefault="00304814" w:rsidP="005A0299">
            <w:pPr>
              <w:jc w:val="center"/>
              <w:rPr>
                <w:b/>
                <w:sz w:val="22"/>
                <w:szCs w:val="22"/>
              </w:rPr>
            </w:pPr>
            <w:r w:rsidRPr="003D1968">
              <w:rPr>
                <w:b/>
                <w:sz w:val="22"/>
                <w:szCs w:val="22"/>
              </w:rPr>
              <w:t>ХІІ</w:t>
            </w:r>
          </w:p>
        </w:tc>
        <w:tc>
          <w:tcPr>
            <w:tcW w:w="992" w:type="dxa"/>
            <w:vMerge/>
            <w:shd w:val="clear" w:color="auto" w:fill="D9D9D9"/>
            <w:vAlign w:val="center"/>
          </w:tcPr>
          <w:p w:rsidR="00304814" w:rsidRPr="003D1968" w:rsidRDefault="00304814" w:rsidP="005A0299">
            <w:pPr>
              <w:rPr>
                <w:b/>
                <w:sz w:val="22"/>
                <w:szCs w:val="22"/>
              </w:rPr>
            </w:pPr>
          </w:p>
        </w:tc>
      </w:tr>
      <w:tr w:rsidR="00304814" w:rsidRPr="00C62340" w:rsidTr="005A0299">
        <w:trPr>
          <w:trHeight w:val="367"/>
        </w:trPr>
        <w:tc>
          <w:tcPr>
            <w:tcW w:w="993" w:type="dxa"/>
            <w:shd w:val="clear" w:color="auto" w:fill="E0E0E0"/>
            <w:vAlign w:val="center"/>
          </w:tcPr>
          <w:p w:rsidR="00304814" w:rsidRPr="003D1968" w:rsidRDefault="00304814" w:rsidP="005A0299">
            <w:pPr>
              <w:jc w:val="center"/>
              <w:rPr>
                <w:b/>
                <w:sz w:val="22"/>
                <w:szCs w:val="22"/>
              </w:rPr>
            </w:pPr>
            <w:r w:rsidRPr="003D1968">
              <w:rPr>
                <w:b/>
                <w:sz w:val="22"/>
                <w:szCs w:val="22"/>
              </w:rPr>
              <w:t>2021</w:t>
            </w:r>
          </w:p>
        </w:tc>
        <w:tc>
          <w:tcPr>
            <w:tcW w:w="712" w:type="dxa"/>
            <w:vAlign w:val="center"/>
          </w:tcPr>
          <w:p w:rsidR="00304814" w:rsidRPr="003D1968" w:rsidRDefault="00304814" w:rsidP="005A0299">
            <w:pPr>
              <w:jc w:val="center"/>
              <w:rPr>
                <w:sz w:val="22"/>
                <w:szCs w:val="22"/>
              </w:rPr>
            </w:pPr>
            <w:r>
              <w:rPr>
                <w:sz w:val="22"/>
                <w:szCs w:val="22"/>
              </w:rPr>
              <w:t>1</w:t>
            </w:r>
          </w:p>
        </w:tc>
        <w:tc>
          <w:tcPr>
            <w:tcW w:w="705" w:type="dxa"/>
            <w:vAlign w:val="center"/>
          </w:tcPr>
          <w:p w:rsidR="00304814" w:rsidRPr="003D1968" w:rsidRDefault="00304814" w:rsidP="005A0299">
            <w:pPr>
              <w:jc w:val="center"/>
              <w:rPr>
                <w:sz w:val="22"/>
                <w:szCs w:val="22"/>
              </w:rPr>
            </w:pPr>
            <w:r>
              <w:rPr>
                <w:sz w:val="22"/>
                <w:szCs w:val="22"/>
              </w:rPr>
              <w:t>-</w:t>
            </w:r>
          </w:p>
        </w:tc>
        <w:tc>
          <w:tcPr>
            <w:tcW w:w="700" w:type="dxa"/>
            <w:vAlign w:val="center"/>
          </w:tcPr>
          <w:p w:rsidR="00304814" w:rsidRPr="003D1968" w:rsidRDefault="00304814" w:rsidP="005A0299">
            <w:pPr>
              <w:jc w:val="center"/>
              <w:rPr>
                <w:sz w:val="22"/>
                <w:szCs w:val="22"/>
              </w:rPr>
            </w:pPr>
            <w:r>
              <w:rPr>
                <w:sz w:val="22"/>
                <w:szCs w:val="22"/>
              </w:rPr>
              <w:t>1</w:t>
            </w:r>
          </w:p>
        </w:tc>
        <w:tc>
          <w:tcPr>
            <w:tcW w:w="699" w:type="dxa"/>
            <w:vAlign w:val="center"/>
          </w:tcPr>
          <w:p w:rsidR="00304814" w:rsidRPr="003D1968" w:rsidRDefault="00304814" w:rsidP="005A0299">
            <w:pPr>
              <w:jc w:val="center"/>
              <w:rPr>
                <w:sz w:val="22"/>
                <w:szCs w:val="22"/>
              </w:rPr>
            </w:pPr>
            <w:r>
              <w:rPr>
                <w:sz w:val="22"/>
                <w:szCs w:val="22"/>
              </w:rPr>
              <w:t>4</w:t>
            </w:r>
          </w:p>
        </w:tc>
        <w:tc>
          <w:tcPr>
            <w:tcW w:w="661" w:type="dxa"/>
            <w:vAlign w:val="center"/>
          </w:tcPr>
          <w:p w:rsidR="00304814" w:rsidRPr="003D1968" w:rsidRDefault="00304814" w:rsidP="005A0299">
            <w:pPr>
              <w:jc w:val="center"/>
              <w:rPr>
                <w:sz w:val="22"/>
                <w:szCs w:val="22"/>
              </w:rPr>
            </w:pPr>
            <w:r>
              <w:rPr>
                <w:sz w:val="22"/>
                <w:szCs w:val="22"/>
              </w:rPr>
              <w:t>2</w:t>
            </w:r>
          </w:p>
        </w:tc>
        <w:tc>
          <w:tcPr>
            <w:tcW w:w="698" w:type="dxa"/>
            <w:vAlign w:val="center"/>
          </w:tcPr>
          <w:p w:rsidR="00304814" w:rsidRPr="003D1968" w:rsidRDefault="00304814" w:rsidP="005A0299">
            <w:pPr>
              <w:jc w:val="center"/>
              <w:rPr>
                <w:sz w:val="22"/>
                <w:szCs w:val="22"/>
              </w:rPr>
            </w:pPr>
            <w:r>
              <w:rPr>
                <w:sz w:val="22"/>
                <w:szCs w:val="22"/>
              </w:rPr>
              <w:t>8</w:t>
            </w:r>
          </w:p>
        </w:tc>
        <w:tc>
          <w:tcPr>
            <w:tcW w:w="707" w:type="dxa"/>
            <w:vAlign w:val="center"/>
          </w:tcPr>
          <w:p w:rsidR="00304814" w:rsidRPr="003D1968" w:rsidRDefault="00304814" w:rsidP="005A0299">
            <w:pPr>
              <w:jc w:val="center"/>
              <w:rPr>
                <w:sz w:val="22"/>
                <w:szCs w:val="22"/>
              </w:rPr>
            </w:pPr>
            <w:r>
              <w:rPr>
                <w:sz w:val="22"/>
                <w:szCs w:val="22"/>
              </w:rPr>
              <w:t>29</w:t>
            </w:r>
          </w:p>
        </w:tc>
        <w:tc>
          <w:tcPr>
            <w:tcW w:w="715" w:type="dxa"/>
            <w:vAlign w:val="center"/>
          </w:tcPr>
          <w:p w:rsidR="00304814" w:rsidRPr="003D1968" w:rsidRDefault="00304814" w:rsidP="005A0299">
            <w:pPr>
              <w:jc w:val="center"/>
              <w:rPr>
                <w:sz w:val="22"/>
                <w:szCs w:val="22"/>
              </w:rPr>
            </w:pPr>
            <w:r>
              <w:rPr>
                <w:sz w:val="22"/>
                <w:szCs w:val="22"/>
              </w:rPr>
              <w:t>9</w:t>
            </w:r>
          </w:p>
        </w:tc>
        <w:tc>
          <w:tcPr>
            <w:tcW w:w="698" w:type="dxa"/>
            <w:vAlign w:val="center"/>
          </w:tcPr>
          <w:p w:rsidR="00304814" w:rsidRPr="003D1968" w:rsidRDefault="00304814" w:rsidP="005A0299">
            <w:pPr>
              <w:jc w:val="center"/>
              <w:rPr>
                <w:sz w:val="22"/>
                <w:szCs w:val="22"/>
              </w:rPr>
            </w:pPr>
            <w:r>
              <w:rPr>
                <w:sz w:val="22"/>
                <w:szCs w:val="22"/>
              </w:rPr>
              <w:t>2</w:t>
            </w:r>
          </w:p>
        </w:tc>
        <w:tc>
          <w:tcPr>
            <w:tcW w:w="602" w:type="dxa"/>
            <w:vAlign w:val="center"/>
          </w:tcPr>
          <w:p w:rsidR="00304814" w:rsidRPr="003D1968" w:rsidRDefault="00304814" w:rsidP="005A0299">
            <w:pPr>
              <w:jc w:val="center"/>
              <w:rPr>
                <w:sz w:val="22"/>
                <w:szCs w:val="22"/>
              </w:rPr>
            </w:pPr>
            <w:r>
              <w:rPr>
                <w:sz w:val="22"/>
                <w:szCs w:val="22"/>
              </w:rPr>
              <w:t>2</w:t>
            </w:r>
          </w:p>
        </w:tc>
        <w:tc>
          <w:tcPr>
            <w:tcW w:w="617" w:type="dxa"/>
            <w:vAlign w:val="center"/>
          </w:tcPr>
          <w:p w:rsidR="00304814" w:rsidRPr="004C4C56" w:rsidRDefault="00304814" w:rsidP="005A0299">
            <w:pPr>
              <w:jc w:val="center"/>
              <w:rPr>
                <w:sz w:val="22"/>
                <w:szCs w:val="22"/>
              </w:rPr>
            </w:pPr>
            <w:r w:rsidRPr="004C4C56">
              <w:rPr>
                <w:sz w:val="22"/>
                <w:szCs w:val="22"/>
              </w:rPr>
              <w:t>3</w:t>
            </w:r>
          </w:p>
        </w:tc>
        <w:tc>
          <w:tcPr>
            <w:tcW w:w="707" w:type="dxa"/>
            <w:vAlign w:val="center"/>
          </w:tcPr>
          <w:p w:rsidR="00304814" w:rsidRPr="003D1968" w:rsidRDefault="00304814" w:rsidP="005A0299">
            <w:pPr>
              <w:jc w:val="center"/>
              <w:rPr>
                <w:sz w:val="22"/>
                <w:szCs w:val="22"/>
              </w:rPr>
            </w:pPr>
            <w:r>
              <w:rPr>
                <w:sz w:val="22"/>
                <w:szCs w:val="22"/>
              </w:rPr>
              <w:t>1</w:t>
            </w:r>
          </w:p>
        </w:tc>
        <w:tc>
          <w:tcPr>
            <w:tcW w:w="992" w:type="dxa"/>
            <w:shd w:val="clear" w:color="auto" w:fill="E0E0E0"/>
            <w:vAlign w:val="center"/>
          </w:tcPr>
          <w:p w:rsidR="00304814" w:rsidRPr="003F18A0" w:rsidRDefault="00304814" w:rsidP="005A0299">
            <w:pPr>
              <w:jc w:val="center"/>
              <w:rPr>
                <w:b/>
                <w:sz w:val="22"/>
                <w:szCs w:val="22"/>
              </w:rPr>
            </w:pPr>
            <w:r w:rsidRPr="003F18A0">
              <w:rPr>
                <w:b/>
                <w:sz w:val="22"/>
                <w:szCs w:val="22"/>
              </w:rPr>
              <w:t>6</w:t>
            </w:r>
            <w:r>
              <w:rPr>
                <w:b/>
                <w:sz w:val="22"/>
                <w:szCs w:val="22"/>
              </w:rPr>
              <w:t>2</w:t>
            </w:r>
          </w:p>
        </w:tc>
      </w:tr>
      <w:tr w:rsidR="00304814" w:rsidRPr="00C62340" w:rsidTr="005A0299">
        <w:tc>
          <w:tcPr>
            <w:tcW w:w="993" w:type="dxa"/>
            <w:shd w:val="clear" w:color="auto" w:fill="E0E0E0"/>
            <w:vAlign w:val="center"/>
          </w:tcPr>
          <w:p w:rsidR="00304814" w:rsidRPr="003D1968" w:rsidRDefault="00304814" w:rsidP="005A0299">
            <w:pPr>
              <w:jc w:val="center"/>
              <w:rPr>
                <w:b/>
                <w:sz w:val="22"/>
                <w:szCs w:val="22"/>
              </w:rPr>
            </w:pPr>
            <w:r w:rsidRPr="003D1968">
              <w:rPr>
                <w:b/>
                <w:sz w:val="22"/>
                <w:szCs w:val="22"/>
              </w:rPr>
              <w:t>2020</w:t>
            </w:r>
          </w:p>
        </w:tc>
        <w:tc>
          <w:tcPr>
            <w:tcW w:w="712" w:type="dxa"/>
          </w:tcPr>
          <w:p w:rsidR="00304814" w:rsidRPr="003D1968" w:rsidRDefault="00304814" w:rsidP="005A0299">
            <w:pPr>
              <w:jc w:val="center"/>
              <w:rPr>
                <w:sz w:val="22"/>
                <w:szCs w:val="22"/>
              </w:rPr>
            </w:pPr>
            <w:r w:rsidRPr="003D1968">
              <w:rPr>
                <w:sz w:val="22"/>
                <w:szCs w:val="22"/>
              </w:rPr>
              <w:t>1</w:t>
            </w:r>
          </w:p>
        </w:tc>
        <w:tc>
          <w:tcPr>
            <w:tcW w:w="705" w:type="dxa"/>
          </w:tcPr>
          <w:p w:rsidR="00304814" w:rsidRPr="003D1968" w:rsidRDefault="00304814" w:rsidP="005A0299">
            <w:pPr>
              <w:jc w:val="center"/>
              <w:rPr>
                <w:sz w:val="22"/>
                <w:szCs w:val="22"/>
              </w:rPr>
            </w:pPr>
            <w:r w:rsidRPr="003D1968">
              <w:rPr>
                <w:sz w:val="22"/>
                <w:szCs w:val="22"/>
              </w:rPr>
              <w:t>1</w:t>
            </w:r>
          </w:p>
        </w:tc>
        <w:tc>
          <w:tcPr>
            <w:tcW w:w="700" w:type="dxa"/>
          </w:tcPr>
          <w:p w:rsidR="00304814" w:rsidRPr="003D1968" w:rsidRDefault="00304814" w:rsidP="005A0299">
            <w:pPr>
              <w:jc w:val="center"/>
              <w:rPr>
                <w:sz w:val="22"/>
                <w:szCs w:val="22"/>
              </w:rPr>
            </w:pPr>
            <w:r w:rsidRPr="003D1968">
              <w:rPr>
                <w:sz w:val="22"/>
                <w:szCs w:val="22"/>
              </w:rPr>
              <w:t>4</w:t>
            </w:r>
          </w:p>
        </w:tc>
        <w:tc>
          <w:tcPr>
            <w:tcW w:w="699" w:type="dxa"/>
          </w:tcPr>
          <w:p w:rsidR="00304814" w:rsidRPr="003D1968" w:rsidRDefault="00304814" w:rsidP="005A0299">
            <w:pPr>
              <w:jc w:val="center"/>
              <w:rPr>
                <w:sz w:val="22"/>
                <w:szCs w:val="22"/>
              </w:rPr>
            </w:pPr>
            <w:r w:rsidRPr="003D1968">
              <w:rPr>
                <w:sz w:val="22"/>
                <w:szCs w:val="22"/>
              </w:rPr>
              <w:t>1</w:t>
            </w:r>
          </w:p>
        </w:tc>
        <w:tc>
          <w:tcPr>
            <w:tcW w:w="661" w:type="dxa"/>
          </w:tcPr>
          <w:p w:rsidR="00304814" w:rsidRPr="003D1968" w:rsidRDefault="00304814" w:rsidP="005A0299">
            <w:pPr>
              <w:jc w:val="center"/>
              <w:rPr>
                <w:sz w:val="22"/>
                <w:szCs w:val="22"/>
              </w:rPr>
            </w:pPr>
            <w:r w:rsidRPr="003D1968">
              <w:rPr>
                <w:sz w:val="22"/>
                <w:szCs w:val="22"/>
              </w:rPr>
              <w:t>4</w:t>
            </w:r>
          </w:p>
        </w:tc>
        <w:tc>
          <w:tcPr>
            <w:tcW w:w="698" w:type="dxa"/>
          </w:tcPr>
          <w:p w:rsidR="00304814" w:rsidRPr="003D1968" w:rsidRDefault="00304814" w:rsidP="005A0299">
            <w:pPr>
              <w:jc w:val="center"/>
              <w:rPr>
                <w:sz w:val="22"/>
                <w:szCs w:val="22"/>
              </w:rPr>
            </w:pPr>
            <w:r w:rsidRPr="003D1968">
              <w:rPr>
                <w:sz w:val="22"/>
                <w:szCs w:val="22"/>
              </w:rPr>
              <w:t>16</w:t>
            </w:r>
          </w:p>
        </w:tc>
        <w:tc>
          <w:tcPr>
            <w:tcW w:w="707" w:type="dxa"/>
            <w:vAlign w:val="center"/>
          </w:tcPr>
          <w:p w:rsidR="00304814" w:rsidRPr="003D1968" w:rsidRDefault="00304814" w:rsidP="005A0299">
            <w:pPr>
              <w:jc w:val="center"/>
              <w:rPr>
                <w:sz w:val="22"/>
                <w:szCs w:val="22"/>
              </w:rPr>
            </w:pPr>
            <w:r w:rsidRPr="003D1968">
              <w:rPr>
                <w:sz w:val="22"/>
                <w:szCs w:val="22"/>
              </w:rPr>
              <w:t>10</w:t>
            </w:r>
          </w:p>
        </w:tc>
        <w:tc>
          <w:tcPr>
            <w:tcW w:w="715" w:type="dxa"/>
            <w:vAlign w:val="center"/>
          </w:tcPr>
          <w:p w:rsidR="00304814" w:rsidRPr="003D1968" w:rsidRDefault="00304814" w:rsidP="005A0299">
            <w:pPr>
              <w:jc w:val="center"/>
              <w:rPr>
                <w:sz w:val="22"/>
                <w:szCs w:val="22"/>
              </w:rPr>
            </w:pPr>
            <w:r w:rsidRPr="003D1968">
              <w:rPr>
                <w:sz w:val="22"/>
                <w:szCs w:val="22"/>
              </w:rPr>
              <w:t>8</w:t>
            </w:r>
          </w:p>
        </w:tc>
        <w:tc>
          <w:tcPr>
            <w:tcW w:w="698" w:type="dxa"/>
            <w:vAlign w:val="center"/>
          </w:tcPr>
          <w:p w:rsidR="00304814" w:rsidRPr="003D1968" w:rsidRDefault="00304814" w:rsidP="005A0299">
            <w:pPr>
              <w:jc w:val="center"/>
              <w:rPr>
                <w:sz w:val="22"/>
                <w:szCs w:val="22"/>
              </w:rPr>
            </w:pPr>
            <w:r w:rsidRPr="003D1968">
              <w:rPr>
                <w:sz w:val="22"/>
                <w:szCs w:val="22"/>
              </w:rPr>
              <w:t>3</w:t>
            </w:r>
          </w:p>
        </w:tc>
        <w:tc>
          <w:tcPr>
            <w:tcW w:w="602" w:type="dxa"/>
            <w:vAlign w:val="center"/>
          </w:tcPr>
          <w:p w:rsidR="00304814" w:rsidRPr="003D1968" w:rsidRDefault="00304814" w:rsidP="005A0299">
            <w:pPr>
              <w:jc w:val="center"/>
              <w:rPr>
                <w:sz w:val="22"/>
                <w:szCs w:val="22"/>
              </w:rPr>
            </w:pPr>
            <w:r w:rsidRPr="003D1968">
              <w:rPr>
                <w:sz w:val="22"/>
                <w:szCs w:val="22"/>
              </w:rPr>
              <w:t>2</w:t>
            </w:r>
          </w:p>
        </w:tc>
        <w:tc>
          <w:tcPr>
            <w:tcW w:w="617" w:type="dxa"/>
            <w:vAlign w:val="center"/>
          </w:tcPr>
          <w:p w:rsidR="00304814" w:rsidRPr="003D1968" w:rsidRDefault="00304814" w:rsidP="005A0299">
            <w:pPr>
              <w:jc w:val="center"/>
              <w:rPr>
                <w:sz w:val="22"/>
                <w:szCs w:val="22"/>
              </w:rPr>
            </w:pPr>
            <w:r w:rsidRPr="003D1968">
              <w:rPr>
                <w:sz w:val="22"/>
                <w:szCs w:val="22"/>
              </w:rPr>
              <w:t>2</w:t>
            </w:r>
          </w:p>
        </w:tc>
        <w:tc>
          <w:tcPr>
            <w:tcW w:w="707" w:type="dxa"/>
            <w:vAlign w:val="center"/>
          </w:tcPr>
          <w:p w:rsidR="00304814" w:rsidRPr="003D1968" w:rsidRDefault="00304814" w:rsidP="005A0299">
            <w:pPr>
              <w:jc w:val="center"/>
              <w:rPr>
                <w:sz w:val="22"/>
                <w:szCs w:val="22"/>
              </w:rPr>
            </w:pPr>
            <w:r w:rsidRPr="003D1968">
              <w:rPr>
                <w:sz w:val="22"/>
                <w:szCs w:val="22"/>
              </w:rPr>
              <w:t>2</w:t>
            </w:r>
          </w:p>
        </w:tc>
        <w:tc>
          <w:tcPr>
            <w:tcW w:w="992" w:type="dxa"/>
            <w:shd w:val="clear" w:color="auto" w:fill="E0E0E0"/>
            <w:vAlign w:val="center"/>
          </w:tcPr>
          <w:p w:rsidR="00304814" w:rsidRPr="003D1968" w:rsidRDefault="00304814" w:rsidP="005A0299">
            <w:pPr>
              <w:jc w:val="center"/>
              <w:rPr>
                <w:b/>
                <w:sz w:val="22"/>
                <w:szCs w:val="22"/>
              </w:rPr>
            </w:pPr>
            <w:r w:rsidRPr="003D1968">
              <w:rPr>
                <w:b/>
                <w:sz w:val="22"/>
                <w:szCs w:val="22"/>
              </w:rPr>
              <w:t>54</w:t>
            </w:r>
          </w:p>
        </w:tc>
      </w:tr>
    </w:tbl>
    <w:p w:rsidR="00304814" w:rsidRPr="00CF78CF" w:rsidRDefault="00304814" w:rsidP="00304814">
      <w:pPr>
        <w:pStyle w:val="132"/>
        <w:ind w:firstLine="708"/>
        <w:rPr>
          <w:sz w:val="10"/>
          <w:szCs w:val="10"/>
        </w:rPr>
      </w:pPr>
    </w:p>
    <w:p w:rsidR="00304814" w:rsidRPr="00CC3CE5" w:rsidRDefault="00304814" w:rsidP="00304814">
      <w:pPr>
        <w:pStyle w:val="132"/>
        <w:ind w:firstLine="708"/>
      </w:pPr>
      <w:r w:rsidRPr="00947FE0">
        <w:t xml:space="preserve">Внаслідок вживання дикорослих грибів протягом звітного періоду                       </w:t>
      </w:r>
      <w:r w:rsidRPr="00947FE0">
        <w:rPr>
          <w:b/>
          <w:i/>
        </w:rPr>
        <w:t>отруїлися грибами 15 осіб (в тому числі 5 дітей), з них 3 особи померли</w:t>
      </w:r>
      <w:r w:rsidRPr="00947FE0">
        <w:t xml:space="preserve"> (Чернігівський район – 8 осіб, з них 2 дитини померли; м. Чернігів – 2 особи, з них   1 особа померла; Прилуцький район – 2 особи; Ніжинський район – 2 особи,               м. Ніжин – 1 особа).</w:t>
      </w:r>
      <w:r w:rsidRPr="00EA09D7">
        <w:rPr>
          <w:color w:val="0070C0"/>
        </w:rPr>
        <w:t xml:space="preserve"> </w:t>
      </w:r>
      <w:r w:rsidRPr="00CC3CE5">
        <w:t xml:space="preserve">У 2020 році 7 осіб отруїлися грибами. </w:t>
      </w:r>
    </w:p>
    <w:p w:rsidR="00304814" w:rsidRPr="00892A09" w:rsidRDefault="00304814" w:rsidP="00304814">
      <w:pPr>
        <w:pStyle w:val="132"/>
        <w:ind w:firstLine="708"/>
        <w:rPr>
          <w:color w:val="0070C0"/>
          <w:sz w:val="8"/>
          <w:szCs w:val="8"/>
        </w:rPr>
      </w:pPr>
    </w:p>
    <w:p w:rsidR="00304814" w:rsidRPr="00CC3CE5" w:rsidRDefault="00304814" w:rsidP="00304814">
      <w:pPr>
        <w:tabs>
          <w:tab w:val="left" w:pos="0"/>
        </w:tabs>
        <w:ind w:firstLine="709"/>
        <w:jc w:val="both"/>
        <w:rPr>
          <w:sz w:val="28"/>
          <w:szCs w:val="28"/>
        </w:rPr>
      </w:pPr>
      <w:r w:rsidRPr="00CC3CE5">
        <w:rPr>
          <w:sz w:val="28"/>
          <w:szCs w:val="28"/>
        </w:rPr>
        <w:t xml:space="preserve">В с. </w:t>
      </w:r>
      <w:proofErr w:type="spellStart"/>
      <w:r w:rsidRPr="00CC3CE5">
        <w:rPr>
          <w:sz w:val="28"/>
          <w:szCs w:val="28"/>
        </w:rPr>
        <w:t>Смяч</w:t>
      </w:r>
      <w:proofErr w:type="spellEnd"/>
      <w:r w:rsidRPr="00CC3CE5">
        <w:rPr>
          <w:sz w:val="28"/>
          <w:szCs w:val="28"/>
        </w:rPr>
        <w:t xml:space="preserve"> Новгород-Сіверського району 24 вересня </w:t>
      </w:r>
      <w:r w:rsidRPr="00CC3CE5">
        <w:rPr>
          <w:b/>
          <w:i/>
          <w:sz w:val="28"/>
          <w:szCs w:val="28"/>
        </w:rPr>
        <w:t>6 учнів загальноосвітньої школи після вживання їжі отруїлись невідомими токсикантами.</w:t>
      </w:r>
      <w:r w:rsidRPr="00CC3CE5">
        <w:rPr>
          <w:sz w:val="28"/>
          <w:szCs w:val="28"/>
        </w:rPr>
        <w:t xml:space="preserve"> Проведений комплекс лікувальних та профілактичних заходів.</w:t>
      </w:r>
    </w:p>
    <w:p w:rsidR="00304814" w:rsidRPr="00892A09" w:rsidRDefault="00304814" w:rsidP="00304814">
      <w:pPr>
        <w:tabs>
          <w:tab w:val="left" w:pos="0"/>
          <w:tab w:val="left" w:pos="567"/>
        </w:tabs>
        <w:ind w:firstLine="720"/>
        <w:jc w:val="both"/>
        <w:rPr>
          <w:sz w:val="8"/>
          <w:szCs w:val="8"/>
        </w:rPr>
      </w:pPr>
    </w:p>
    <w:p w:rsidR="00304814" w:rsidRPr="00F81974" w:rsidRDefault="00304814" w:rsidP="00304814">
      <w:pPr>
        <w:pStyle w:val="Normal"/>
        <w:spacing w:before="0" w:after="0"/>
        <w:ind w:firstLine="708"/>
        <w:jc w:val="both"/>
        <w:rPr>
          <w:sz w:val="28"/>
          <w:szCs w:val="28"/>
        </w:rPr>
      </w:pPr>
      <w:r w:rsidRPr="00F81974">
        <w:rPr>
          <w:sz w:val="28"/>
          <w:szCs w:val="28"/>
        </w:rPr>
        <w:t xml:space="preserve">Внаслідок необережного поводження населення з вогнем протягом 2021 року </w:t>
      </w:r>
      <w:r w:rsidRPr="00F81974">
        <w:rPr>
          <w:b/>
          <w:i/>
          <w:sz w:val="28"/>
          <w:szCs w:val="28"/>
        </w:rPr>
        <w:t>зареєстровано 795 випадків загоряння сухої трави, очерету та сміття на відкритій місцевості на загальній площі 1324,92 га.</w:t>
      </w:r>
      <w:r w:rsidRPr="00F81974">
        <w:rPr>
          <w:sz w:val="28"/>
          <w:szCs w:val="28"/>
        </w:rPr>
        <w:t xml:space="preserve"> За цей же </w:t>
      </w:r>
      <w:r w:rsidRPr="00F81974">
        <w:rPr>
          <w:sz w:val="28"/>
          <w:szCs w:val="28"/>
        </w:rPr>
        <w:lastRenderedPageBreak/>
        <w:t xml:space="preserve">період минулого року зареєстровано 1334 випадки загоряння сухої трави та сміття на відкритій місцевості на загальній площі 3530,15 га. </w:t>
      </w:r>
    </w:p>
    <w:p w:rsidR="00304814" w:rsidRPr="00F81974" w:rsidRDefault="00304814" w:rsidP="00304814">
      <w:pPr>
        <w:pStyle w:val="Normal"/>
        <w:spacing w:before="0" w:after="0"/>
        <w:ind w:firstLine="708"/>
        <w:jc w:val="both"/>
        <w:rPr>
          <w:sz w:val="4"/>
          <w:szCs w:val="4"/>
        </w:rPr>
      </w:pPr>
    </w:p>
    <w:p w:rsidR="00304814" w:rsidRPr="00F81974" w:rsidRDefault="00304814" w:rsidP="00304814">
      <w:pPr>
        <w:jc w:val="center"/>
        <w:rPr>
          <w:i/>
          <w:iCs/>
          <w:spacing w:val="-18"/>
          <w:sz w:val="28"/>
          <w:szCs w:val="28"/>
        </w:rPr>
      </w:pPr>
      <w:r w:rsidRPr="00F81974">
        <w:rPr>
          <w:i/>
          <w:iCs/>
          <w:spacing w:val="-18"/>
          <w:sz w:val="28"/>
          <w:szCs w:val="28"/>
        </w:rPr>
        <w:t>Динаміка загорянь сухої трави, очерету та сміття на відкритій території за 2020 та 2021 роки:</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360"/>
        <w:gridCol w:w="540"/>
        <w:gridCol w:w="720"/>
        <w:gridCol w:w="720"/>
        <w:gridCol w:w="540"/>
        <w:gridCol w:w="720"/>
        <w:gridCol w:w="592"/>
        <w:gridCol w:w="720"/>
        <w:gridCol w:w="720"/>
        <w:gridCol w:w="720"/>
        <w:gridCol w:w="540"/>
        <w:gridCol w:w="720"/>
        <w:gridCol w:w="1080"/>
      </w:tblGrid>
      <w:tr w:rsidR="00304814" w:rsidRPr="00F81974" w:rsidTr="005A0299">
        <w:trPr>
          <w:trHeight w:val="548"/>
        </w:trPr>
        <w:tc>
          <w:tcPr>
            <w:tcW w:w="360" w:type="dxa"/>
            <w:shd w:val="clear" w:color="auto" w:fill="D9D9D9"/>
            <w:vAlign w:val="center"/>
          </w:tcPr>
          <w:p w:rsidR="00304814" w:rsidRPr="00F81974" w:rsidRDefault="00304814" w:rsidP="005A0299">
            <w:pPr>
              <w:ind w:left="-108" w:right="-108"/>
              <w:jc w:val="center"/>
              <w:rPr>
                <w:b/>
                <w:sz w:val="20"/>
              </w:rPr>
            </w:pPr>
            <w:r w:rsidRPr="00F81974">
              <w:rPr>
                <w:b/>
                <w:sz w:val="20"/>
              </w:rPr>
              <w:t>Рік</w:t>
            </w:r>
          </w:p>
        </w:tc>
        <w:tc>
          <w:tcPr>
            <w:tcW w:w="1260" w:type="dxa"/>
            <w:shd w:val="clear" w:color="auto" w:fill="D9D9D9"/>
            <w:vAlign w:val="center"/>
          </w:tcPr>
          <w:p w:rsidR="00304814" w:rsidRPr="00F81974" w:rsidRDefault="00304814" w:rsidP="005A0299">
            <w:pPr>
              <w:ind w:right="-108"/>
              <w:jc w:val="center"/>
              <w:rPr>
                <w:b/>
                <w:sz w:val="20"/>
              </w:rPr>
            </w:pPr>
            <w:r w:rsidRPr="00F81974">
              <w:rPr>
                <w:b/>
                <w:sz w:val="20"/>
              </w:rPr>
              <w:t>місяць</w:t>
            </w:r>
          </w:p>
        </w:tc>
        <w:tc>
          <w:tcPr>
            <w:tcW w:w="360" w:type="dxa"/>
            <w:shd w:val="clear" w:color="auto" w:fill="D9D9D9"/>
            <w:vAlign w:val="center"/>
          </w:tcPr>
          <w:p w:rsidR="00304814" w:rsidRPr="00F81974" w:rsidRDefault="00304814" w:rsidP="005A0299">
            <w:pPr>
              <w:jc w:val="center"/>
              <w:rPr>
                <w:b/>
              </w:rPr>
            </w:pPr>
            <w:r w:rsidRPr="00F81974">
              <w:rPr>
                <w:b/>
              </w:rPr>
              <w:t>І</w:t>
            </w:r>
          </w:p>
        </w:tc>
        <w:tc>
          <w:tcPr>
            <w:tcW w:w="540" w:type="dxa"/>
            <w:shd w:val="clear" w:color="auto" w:fill="D9D9D9"/>
            <w:vAlign w:val="center"/>
          </w:tcPr>
          <w:p w:rsidR="00304814" w:rsidRPr="00F81974" w:rsidRDefault="00304814" w:rsidP="005A0299">
            <w:pPr>
              <w:ind w:left="-108" w:right="-108"/>
              <w:jc w:val="center"/>
              <w:rPr>
                <w:b/>
              </w:rPr>
            </w:pPr>
            <w:r w:rsidRPr="00F81974">
              <w:rPr>
                <w:b/>
              </w:rPr>
              <w:t>ІІ</w:t>
            </w:r>
          </w:p>
        </w:tc>
        <w:tc>
          <w:tcPr>
            <w:tcW w:w="720" w:type="dxa"/>
            <w:shd w:val="clear" w:color="auto" w:fill="D9D9D9"/>
            <w:vAlign w:val="center"/>
          </w:tcPr>
          <w:p w:rsidR="00304814" w:rsidRPr="00F81974" w:rsidRDefault="00304814" w:rsidP="005A0299">
            <w:pPr>
              <w:jc w:val="center"/>
              <w:rPr>
                <w:b/>
              </w:rPr>
            </w:pPr>
            <w:r w:rsidRPr="00F81974">
              <w:rPr>
                <w:b/>
              </w:rPr>
              <w:t>ІІІ</w:t>
            </w:r>
          </w:p>
        </w:tc>
        <w:tc>
          <w:tcPr>
            <w:tcW w:w="720" w:type="dxa"/>
            <w:shd w:val="clear" w:color="auto" w:fill="D9D9D9"/>
            <w:vAlign w:val="center"/>
          </w:tcPr>
          <w:p w:rsidR="00304814" w:rsidRPr="00F81974" w:rsidRDefault="00304814" w:rsidP="005A0299">
            <w:pPr>
              <w:jc w:val="center"/>
              <w:rPr>
                <w:b/>
              </w:rPr>
            </w:pPr>
            <w:r w:rsidRPr="00F81974">
              <w:rPr>
                <w:b/>
              </w:rPr>
              <w:t>ІV</w:t>
            </w:r>
          </w:p>
        </w:tc>
        <w:tc>
          <w:tcPr>
            <w:tcW w:w="540" w:type="dxa"/>
            <w:shd w:val="clear" w:color="auto" w:fill="D9D9D9"/>
            <w:vAlign w:val="center"/>
          </w:tcPr>
          <w:p w:rsidR="00304814" w:rsidRPr="00F81974" w:rsidRDefault="00304814" w:rsidP="005A0299">
            <w:pPr>
              <w:ind w:left="-108" w:right="-108"/>
              <w:jc w:val="center"/>
              <w:rPr>
                <w:b/>
              </w:rPr>
            </w:pPr>
            <w:r w:rsidRPr="00F81974">
              <w:rPr>
                <w:b/>
              </w:rPr>
              <w:t>V</w:t>
            </w:r>
          </w:p>
        </w:tc>
        <w:tc>
          <w:tcPr>
            <w:tcW w:w="720" w:type="dxa"/>
            <w:shd w:val="clear" w:color="auto" w:fill="D9D9D9"/>
            <w:vAlign w:val="center"/>
          </w:tcPr>
          <w:p w:rsidR="00304814" w:rsidRPr="00F81974" w:rsidRDefault="00304814" w:rsidP="005A0299">
            <w:pPr>
              <w:ind w:left="-108" w:right="-108"/>
              <w:jc w:val="center"/>
              <w:rPr>
                <w:b/>
              </w:rPr>
            </w:pPr>
            <w:r w:rsidRPr="00F81974">
              <w:rPr>
                <w:b/>
              </w:rPr>
              <w:t>VІ</w:t>
            </w:r>
          </w:p>
        </w:tc>
        <w:tc>
          <w:tcPr>
            <w:tcW w:w="592" w:type="dxa"/>
            <w:shd w:val="clear" w:color="auto" w:fill="D9D9D9"/>
            <w:vAlign w:val="center"/>
          </w:tcPr>
          <w:p w:rsidR="00304814" w:rsidRPr="00F81974" w:rsidRDefault="00304814" w:rsidP="005A0299">
            <w:pPr>
              <w:ind w:left="-108" w:right="-108"/>
              <w:jc w:val="center"/>
            </w:pPr>
            <w:r w:rsidRPr="00F81974">
              <w:rPr>
                <w:b/>
              </w:rPr>
              <w:t>VІІ</w:t>
            </w:r>
          </w:p>
        </w:tc>
        <w:tc>
          <w:tcPr>
            <w:tcW w:w="720" w:type="dxa"/>
            <w:shd w:val="clear" w:color="auto" w:fill="D9D9D9"/>
            <w:vAlign w:val="center"/>
          </w:tcPr>
          <w:p w:rsidR="00304814" w:rsidRPr="00F81974" w:rsidRDefault="00304814" w:rsidP="005A0299">
            <w:pPr>
              <w:ind w:left="-108" w:right="-108"/>
              <w:jc w:val="center"/>
              <w:rPr>
                <w:b/>
              </w:rPr>
            </w:pPr>
            <w:r w:rsidRPr="00F81974">
              <w:rPr>
                <w:b/>
              </w:rPr>
              <w:t>VІІІ</w:t>
            </w:r>
          </w:p>
        </w:tc>
        <w:tc>
          <w:tcPr>
            <w:tcW w:w="720" w:type="dxa"/>
            <w:shd w:val="clear" w:color="auto" w:fill="D9D9D9"/>
            <w:vAlign w:val="center"/>
          </w:tcPr>
          <w:p w:rsidR="00304814" w:rsidRPr="00F81974" w:rsidRDefault="00304814" w:rsidP="005A0299">
            <w:pPr>
              <w:ind w:left="-108" w:right="-108"/>
              <w:jc w:val="center"/>
              <w:rPr>
                <w:b/>
              </w:rPr>
            </w:pPr>
            <w:r w:rsidRPr="00F81974">
              <w:rPr>
                <w:b/>
              </w:rPr>
              <w:t>ІХ</w:t>
            </w:r>
          </w:p>
        </w:tc>
        <w:tc>
          <w:tcPr>
            <w:tcW w:w="720" w:type="dxa"/>
            <w:shd w:val="clear" w:color="auto" w:fill="D9D9D9"/>
            <w:vAlign w:val="center"/>
          </w:tcPr>
          <w:p w:rsidR="00304814" w:rsidRPr="00F81974" w:rsidRDefault="00304814" w:rsidP="005A0299">
            <w:pPr>
              <w:ind w:left="-108" w:right="-108"/>
              <w:jc w:val="center"/>
              <w:rPr>
                <w:b/>
                <w:sz w:val="20"/>
              </w:rPr>
            </w:pPr>
            <w:r w:rsidRPr="00F81974">
              <w:rPr>
                <w:b/>
                <w:sz w:val="20"/>
              </w:rPr>
              <w:t>Х</w:t>
            </w:r>
          </w:p>
        </w:tc>
        <w:tc>
          <w:tcPr>
            <w:tcW w:w="540" w:type="dxa"/>
            <w:shd w:val="clear" w:color="auto" w:fill="D9D9D9"/>
            <w:vAlign w:val="center"/>
          </w:tcPr>
          <w:p w:rsidR="00304814" w:rsidRPr="00F81974" w:rsidRDefault="00304814" w:rsidP="005A0299">
            <w:pPr>
              <w:ind w:left="-108" w:right="-108"/>
              <w:jc w:val="center"/>
              <w:rPr>
                <w:b/>
                <w:sz w:val="20"/>
              </w:rPr>
            </w:pPr>
            <w:r w:rsidRPr="00F81974">
              <w:rPr>
                <w:b/>
                <w:sz w:val="20"/>
              </w:rPr>
              <w:t>ХІ</w:t>
            </w:r>
          </w:p>
        </w:tc>
        <w:tc>
          <w:tcPr>
            <w:tcW w:w="720" w:type="dxa"/>
            <w:shd w:val="clear" w:color="auto" w:fill="D9D9D9"/>
            <w:vAlign w:val="center"/>
          </w:tcPr>
          <w:p w:rsidR="00304814" w:rsidRPr="00F81974" w:rsidRDefault="00304814" w:rsidP="005A0299">
            <w:pPr>
              <w:ind w:left="-108" w:right="-108"/>
              <w:jc w:val="center"/>
              <w:rPr>
                <w:b/>
                <w:sz w:val="20"/>
              </w:rPr>
            </w:pPr>
            <w:r w:rsidRPr="00F81974">
              <w:rPr>
                <w:b/>
                <w:sz w:val="20"/>
              </w:rPr>
              <w:t>ХІІ</w:t>
            </w:r>
          </w:p>
        </w:tc>
        <w:tc>
          <w:tcPr>
            <w:tcW w:w="1080" w:type="dxa"/>
            <w:shd w:val="clear" w:color="auto" w:fill="D9D9D9"/>
            <w:vAlign w:val="center"/>
          </w:tcPr>
          <w:p w:rsidR="00304814" w:rsidRPr="00F81974" w:rsidRDefault="00304814" w:rsidP="005A0299">
            <w:pPr>
              <w:ind w:left="-108" w:right="-108"/>
              <w:jc w:val="center"/>
              <w:rPr>
                <w:b/>
                <w:sz w:val="20"/>
              </w:rPr>
            </w:pPr>
            <w:r w:rsidRPr="00F81974">
              <w:rPr>
                <w:b/>
                <w:sz w:val="20"/>
              </w:rPr>
              <w:t>Усього</w:t>
            </w:r>
          </w:p>
        </w:tc>
      </w:tr>
      <w:tr w:rsidR="00304814" w:rsidRPr="00F81974" w:rsidTr="005A0299">
        <w:trPr>
          <w:trHeight w:val="287"/>
        </w:trPr>
        <w:tc>
          <w:tcPr>
            <w:tcW w:w="360" w:type="dxa"/>
            <w:vMerge w:val="restart"/>
            <w:shd w:val="clear" w:color="auto" w:fill="D9D9D9"/>
            <w:textDirection w:val="btLr"/>
            <w:vAlign w:val="center"/>
          </w:tcPr>
          <w:p w:rsidR="00304814" w:rsidRPr="00F81974" w:rsidRDefault="00304814" w:rsidP="005A0299">
            <w:pPr>
              <w:ind w:left="-108" w:right="-108"/>
              <w:jc w:val="center"/>
              <w:rPr>
                <w:b/>
                <w:sz w:val="20"/>
              </w:rPr>
            </w:pPr>
            <w:r w:rsidRPr="00F81974">
              <w:rPr>
                <w:b/>
                <w:sz w:val="20"/>
              </w:rPr>
              <w:t>2021</w:t>
            </w:r>
          </w:p>
        </w:tc>
        <w:tc>
          <w:tcPr>
            <w:tcW w:w="1260" w:type="dxa"/>
            <w:shd w:val="clear" w:color="auto" w:fill="D9D9D9"/>
            <w:vAlign w:val="center"/>
          </w:tcPr>
          <w:p w:rsidR="00304814" w:rsidRPr="00F81974" w:rsidRDefault="00304814" w:rsidP="005A0299">
            <w:pPr>
              <w:ind w:right="-108"/>
              <w:jc w:val="both"/>
              <w:rPr>
                <w:b/>
                <w:sz w:val="20"/>
              </w:rPr>
            </w:pPr>
            <w:r w:rsidRPr="00F81974">
              <w:rPr>
                <w:b/>
                <w:sz w:val="20"/>
              </w:rPr>
              <w:t>Кількість пожеж</w:t>
            </w:r>
          </w:p>
        </w:tc>
        <w:tc>
          <w:tcPr>
            <w:tcW w:w="360" w:type="dxa"/>
            <w:vAlign w:val="center"/>
          </w:tcPr>
          <w:p w:rsidR="00304814" w:rsidRPr="00F81974" w:rsidRDefault="00304814" w:rsidP="005A0299">
            <w:pPr>
              <w:jc w:val="center"/>
              <w:rPr>
                <w:sz w:val="20"/>
              </w:rPr>
            </w:pPr>
            <w:r w:rsidRPr="00F81974">
              <w:rPr>
                <w:sz w:val="20"/>
              </w:rPr>
              <w:t>-</w:t>
            </w:r>
          </w:p>
        </w:tc>
        <w:tc>
          <w:tcPr>
            <w:tcW w:w="540" w:type="dxa"/>
            <w:vAlign w:val="center"/>
          </w:tcPr>
          <w:p w:rsidR="00304814" w:rsidRPr="00F81974" w:rsidRDefault="00304814" w:rsidP="005A0299">
            <w:pPr>
              <w:ind w:left="-108" w:right="-108"/>
              <w:jc w:val="center"/>
              <w:rPr>
                <w:sz w:val="20"/>
              </w:rPr>
            </w:pPr>
            <w:r w:rsidRPr="00F81974">
              <w:rPr>
                <w:sz w:val="20"/>
              </w:rPr>
              <w:t>-</w:t>
            </w:r>
          </w:p>
        </w:tc>
        <w:tc>
          <w:tcPr>
            <w:tcW w:w="720" w:type="dxa"/>
            <w:vAlign w:val="center"/>
          </w:tcPr>
          <w:p w:rsidR="00304814" w:rsidRPr="00F81974" w:rsidRDefault="00304814" w:rsidP="005A0299">
            <w:pPr>
              <w:ind w:left="-108" w:right="-108"/>
              <w:jc w:val="center"/>
              <w:rPr>
                <w:sz w:val="20"/>
              </w:rPr>
            </w:pPr>
            <w:r w:rsidRPr="00F81974">
              <w:rPr>
                <w:sz w:val="20"/>
              </w:rPr>
              <w:t>168</w:t>
            </w:r>
          </w:p>
        </w:tc>
        <w:tc>
          <w:tcPr>
            <w:tcW w:w="720" w:type="dxa"/>
            <w:vAlign w:val="center"/>
          </w:tcPr>
          <w:p w:rsidR="00304814" w:rsidRPr="00F81974" w:rsidRDefault="00304814" w:rsidP="005A0299">
            <w:pPr>
              <w:ind w:left="-108" w:right="-108"/>
              <w:jc w:val="center"/>
              <w:rPr>
                <w:sz w:val="20"/>
              </w:rPr>
            </w:pPr>
            <w:r w:rsidRPr="00F81974">
              <w:rPr>
                <w:sz w:val="20"/>
              </w:rPr>
              <w:t>208</w:t>
            </w:r>
          </w:p>
        </w:tc>
        <w:tc>
          <w:tcPr>
            <w:tcW w:w="540" w:type="dxa"/>
            <w:vAlign w:val="center"/>
          </w:tcPr>
          <w:p w:rsidR="00304814" w:rsidRPr="00F81974" w:rsidRDefault="00304814" w:rsidP="005A0299">
            <w:pPr>
              <w:ind w:left="-108" w:right="-108"/>
              <w:jc w:val="center"/>
              <w:rPr>
                <w:sz w:val="20"/>
              </w:rPr>
            </w:pPr>
            <w:r w:rsidRPr="00F81974">
              <w:rPr>
                <w:sz w:val="20"/>
              </w:rPr>
              <w:t>51</w:t>
            </w:r>
          </w:p>
        </w:tc>
        <w:tc>
          <w:tcPr>
            <w:tcW w:w="720" w:type="dxa"/>
            <w:vAlign w:val="center"/>
          </w:tcPr>
          <w:p w:rsidR="00304814" w:rsidRPr="00F81974" w:rsidRDefault="00304814" w:rsidP="005A0299">
            <w:pPr>
              <w:ind w:left="-108" w:right="-108"/>
              <w:jc w:val="center"/>
              <w:rPr>
                <w:sz w:val="20"/>
              </w:rPr>
            </w:pPr>
            <w:r w:rsidRPr="00F81974">
              <w:rPr>
                <w:sz w:val="20"/>
              </w:rPr>
              <w:t>38</w:t>
            </w:r>
          </w:p>
        </w:tc>
        <w:tc>
          <w:tcPr>
            <w:tcW w:w="592" w:type="dxa"/>
            <w:vAlign w:val="center"/>
          </w:tcPr>
          <w:p w:rsidR="00304814" w:rsidRPr="00F81974" w:rsidRDefault="00304814" w:rsidP="005A0299">
            <w:pPr>
              <w:ind w:left="-108" w:right="-108"/>
              <w:jc w:val="center"/>
              <w:rPr>
                <w:sz w:val="20"/>
              </w:rPr>
            </w:pPr>
            <w:r w:rsidRPr="00F81974">
              <w:rPr>
                <w:sz w:val="20"/>
              </w:rPr>
              <w:t>81</w:t>
            </w:r>
          </w:p>
        </w:tc>
        <w:tc>
          <w:tcPr>
            <w:tcW w:w="720" w:type="dxa"/>
            <w:vAlign w:val="center"/>
          </w:tcPr>
          <w:p w:rsidR="00304814" w:rsidRPr="00F81974" w:rsidRDefault="00304814" w:rsidP="005A0299">
            <w:pPr>
              <w:ind w:left="-108" w:right="-108"/>
              <w:jc w:val="center"/>
              <w:rPr>
                <w:sz w:val="20"/>
              </w:rPr>
            </w:pPr>
            <w:r w:rsidRPr="00F81974">
              <w:rPr>
                <w:sz w:val="20"/>
              </w:rPr>
              <w:t>119</w:t>
            </w:r>
          </w:p>
        </w:tc>
        <w:tc>
          <w:tcPr>
            <w:tcW w:w="720" w:type="dxa"/>
            <w:vAlign w:val="center"/>
          </w:tcPr>
          <w:p w:rsidR="00304814" w:rsidRPr="00F81974" w:rsidRDefault="00304814" w:rsidP="005A0299">
            <w:pPr>
              <w:jc w:val="center"/>
              <w:rPr>
                <w:sz w:val="20"/>
              </w:rPr>
            </w:pPr>
            <w:r w:rsidRPr="00F81974">
              <w:rPr>
                <w:sz w:val="20"/>
              </w:rPr>
              <w:t>26</w:t>
            </w:r>
          </w:p>
        </w:tc>
        <w:tc>
          <w:tcPr>
            <w:tcW w:w="720" w:type="dxa"/>
            <w:vAlign w:val="center"/>
          </w:tcPr>
          <w:p w:rsidR="00304814" w:rsidRPr="00F81974" w:rsidRDefault="00304814" w:rsidP="005A0299">
            <w:pPr>
              <w:jc w:val="center"/>
              <w:rPr>
                <w:sz w:val="20"/>
              </w:rPr>
            </w:pPr>
            <w:r w:rsidRPr="00F81974">
              <w:rPr>
                <w:sz w:val="20"/>
              </w:rPr>
              <w:t>85</w:t>
            </w:r>
          </w:p>
        </w:tc>
        <w:tc>
          <w:tcPr>
            <w:tcW w:w="540" w:type="dxa"/>
            <w:vAlign w:val="center"/>
          </w:tcPr>
          <w:p w:rsidR="00304814" w:rsidRPr="00F81974" w:rsidRDefault="00304814" w:rsidP="005A0299">
            <w:pPr>
              <w:jc w:val="center"/>
              <w:rPr>
                <w:sz w:val="20"/>
              </w:rPr>
            </w:pPr>
            <w:r w:rsidRPr="00F81974">
              <w:rPr>
                <w:sz w:val="20"/>
              </w:rPr>
              <w:t>19</w:t>
            </w:r>
          </w:p>
        </w:tc>
        <w:tc>
          <w:tcPr>
            <w:tcW w:w="720" w:type="dxa"/>
            <w:vAlign w:val="center"/>
          </w:tcPr>
          <w:p w:rsidR="00304814" w:rsidRPr="00F81974" w:rsidRDefault="00304814" w:rsidP="005A0299">
            <w:pPr>
              <w:jc w:val="center"/>
              <w:rPr>
                <w:sz w:val="20"/>
              </w:rPr>
            </w:pPr>
            <w:r>
              <w:rPr>
                <w:sz w:val="20"/>
              </w:rPr>
              <w:t>-</w:t>
            </w:r>
          </w:p>
        </w:tc>
        <w:tc>
          <w:tcPr>
            <w:tcW w:w="1080" w:type="dxa"/>
            <w:vAlign w:val="center"/>
          </w:tcPr>
          <w:p w:rsidR="00304814" w:rsidRPr="00F81974" w:rsidRDefault="00304814" w:rsidP="005A0299">
            <w:pPr>
              <w:ind w:left="-108" w:right="-108"/>
              <w:jc w:val="center"/>
              <w:rPr>
                <w:b/>
                <w:sz w:val="20"/>
              </w:rPr>
            </w:pPr>
            <w:r w:rsidRPr="00F81974">
              <w:rPr>
                <w:b/>
                <w:sz w:val="20"/>
              </w:rPr>
              <w:t>795</w:t>
            </w:r>
          </w:p>
        </w:tc>
      </w:tr>
      <w:tr w:rsidR="00304814" w:rsidRPr="00F81974" w:rsidTr="005A0299">
        <w:trPr>
          <w:trHeight w:val="174"/>
        </w:trPr>
        <w:tc>
          <w:tcPr>
            <w:tcW w:w="360" w:type="dxa"/>
            <w:vMerge/>
            <w:shd w:val="clear" w:color="auto" w:fill="D9D9D9"/>
            <w:textDirection w:val="btLr"/>
            <w:vAlign w:val="center"/>
          </w:tcPr>
          <w:p w:rsidR="00304814" w:rsidRPr="00F81974" w:rsidRDefault="00304814" w:rsidP="005A0299">
            <w:pPr>
              <w:ind w:left="-108" w:right="-108"/>
              <w:jc w:val="center"/>
              <w:rPr>
                <w:b/>
                <w:sz w:val="20"/>
              </w:rPr>
            </w:pPr>
          </w:p>
        </w:tc>
        <w:tc>
          <w:tcPr>
            <w:tcW w:w="1260" w:type="dxa"/>
            <w:shd w:val="clear" w:color="auto" w:fill="D9D9D9"/>
            <w:vAlign w:val="center"/>
          </w:tcPr>
          <w:p w:rsidR="00304814" w:rsidRPr="00F81974" w:rsidRDefault="00304814" w:rsidP="005A0299">
            <w:pPr>
              <w:ind w:right="-108"/>
              <w:jc w:val="both"/>
              <w:rPr>
                <w:b/>
                <w:sz w:val="20"/>
              </w:rPr>
            </w:pPr>
            <w:r w:rsidRPr="00F81974">
              <w:rPr>
                <w:b/>
                <w:sz w:val="20"/>
              </w:rPr>
              <w:t>Площа,га</w:t>
            </w:r>
          </w:p>
        </w:tc>
        <w:tc>
          <w:tcPr>
            <w:tcW w:w="360" w:type="dxa"/>
            <w:vAlign w:val="center"/>
          </w:tcPr>
          <w:p w:rsidR="00304814" w:rsidRPr="00F81974" w:rsidRDefault="00304814" w:rsidP="005A0299">
            <w:pPr>
              <w:jc w:val="center"/>
              <w:rPr>
                <w:sz w:val="20"/>
              </w:rPr>
            </w:pPr>
            <w:r w:rsidRPr="00F81974">
              <w:rPr>
                <w:sz w:val="20"/>
              </w:rPr>
              <w:t>-</w:t>
            </w:r>
          </w:p>
        </w:tc>
        <w:tc>
          <w:tcPr>
            <w:tcW w:w="540" w:type="dxa"/>
            <w:vAlign w:val="center"/>
          </w:tcPr>
          <w:p w:rsidR="00304814" w:rsidRPr="00F81974" w:rsidRDefault="00304814" w:rsidP="005A0299">
            <w:pPr>
              <w:ind w:left="-108" w:right="-108"/>
              <w:jc w:val="center"/>
              <w:rPr>
                <w:sz w:val="20"/>
              </w:rPr>
            </w:pPr>
            <w:r w:rsidRPr="00F81974">
              <w:rPr>
                <w:sz w:val="20"/>
              </w:rPr>
              <w:t>-</w:t>
            </w:r>
          </w:p>
        </w:tc>
        <w:tc>
          <w:tcPr>
            <w:tcW w:w="720" w:type="dxa"/>
            <w:vAlign w:val="center"/>
          </w:tcPr>
          <w:p w:rsidR="00304814" w:rsidRPr="00F81974" w:rsidRDefault="00304814" w:rsidP="005A0299">
            <w:pPr>
              <w:ind w:left="-108" w:right="-108"/>
              <w:jc w:val="center"/>
              <w:rPr>
                <w:sz w:val="20"/>
              </w:rPr>
            </w:pPr>
            <w:r w:rsidRPr="00F81974">
              <w:rPr>
                <w:sz w:val="20"/>
              </w:rPr>
              <w:t>445,20</w:t>
            </w:r>
          </w:p>
        </w:tc>
        <w:tc>
          <w:tcPr>
            <w:tcW w:w="720" w:type="dxa"/>
            <w:vAlign w:val="center"/>
          </w:tcPr>
          <w:p w:rsidR="00304814" w:rsidRPr="00F81974" w:rsidRDefault="00304814" w:rsidP="005A0299">
            <w:pPr>
              <w:ind w:left="-108" w:right="-108"/>
              <w:jc w:val="center"/>
              <w:rPr>
                <w:spacing w:val="-6"/>
                <w:sz w:val="20"/>
              </w:rPr>
            </w:pPr>
            <w:r w:rsidRPr="00F81974">
              <w:rPr>
                <w:spacing w:val="-6"/>
                <w:sz w:val="20"/>
              </w:rPr>
              <w:t>358,74</w:t>
            </w:r>
          </w:p>
        </w:tc>
        <w:tc>
          <w:tcPr>
            <w:tcW w:w="540" w:type="dxa"/>
            <w:vAlign w:val="center"/>
          </w:tcPr>
          <w:p w:rsidR="00304814" w:rsidRPr="00F81974" w:rsidRDefault="00304814" w:rsidP="005A0299">
            <w:pPr>
              <w:ind w:left="-108" w:right="-108"/>
              <w:jc w:val="center"/>
              <w:rPr>
                <w:sz w:val="20"/>
              </w:rPr>
            </w:pPr>
            <w:r w:rsidRPr="00F81974">
              <w:rPr>
                <w:sz w:val="20"/>
              </w:rPr>
              <w:t>21,39</w:t>
            </w:r>
          </w:p>
        </w:tc>
        <w:tc>
          <w:tcPr>
            <w:tcW w:w="720" w:type="dxa"/>
            <w:vAlign w:val="center"/>
          </w:tcPr>
          <w:p w:rsidR="00304814" w:rsidRPr="00F81974" w:rsidRDefault="00304814" w:rsidP="005A0299">
            <w:pPr>
              <w:ind w:left="-108" w:right="-108"/>
              <w:jc w:val="center"/>
              <w:rPr>
                <w:sz w:val="20"/>
              </w:rPr>
            </w:pPr>
            <w:r w:rsidRPr="00F81974">
              <w:rPr>
                <w:sz w:val="20"/>
              </w:rPr>
              <w:t>92,33</w:t>
            </w:r>
          </w:p>
        </w:tc>
        <w:tc>
          <w:tcPr>
            <w:tcW w:w="592" w:type="dxa"/>
            <w:vAlign w:val="center"/>
          </w:tcPr>
          <w:p w:rsidR="00304814" w:rsidRPr="00F81974" w:rsidRDefault="00304814" w:rsidP="005A0299">
            <w:pPr>
              <w:ind w:left="-108" w:right="-108"/>
              <w:jc w:val="center"/>
              <w:rPr>
                <w:sz w:val="20"/>
              </w:rPr>
            </w:pPr>
            <w:r w:rsidRPr="00F81974">
              <w:rPr>
                <w:sz w:val="20"/>
              </w:rPr>
              <w:t>49,14</w:t>
            </w:r>
          </w:p>
        </w:tc>
        <w:tc>
          <w:tcPr>
            <w:tcW w:w="720" w:type="dxa"/>
            <w:vAlign w:val="center"/>
          </w:tcPr>
          <w:p w:rsidR="00304814" w:rsidRPr="00F81974" w:rsidRDefault="00304814" w:rsidP="005A0299">
            <w:pPr>
              <w:ind w:left="-108" w:right="-108"/>
              <w:jc w:val="center"/>
              <w:rPr>
                <w:sz w:val="20"/>
              </w:rPr>
            </w:pPr>
            <w:r w:rsidRPr="00F81974">
              <w:rPr>
                <w:sz w:val="20"/>
              </w:rPr>
              <w:t>170,32</w:t>
            </w:r>
          </w:p>
        </w:tc>
        <w:tc>
          <w:tcPr>
            <w:tcW w:w="720" w:type="dxa"/>
            <w:vAlign w:val="center"/>
          </w:tcPr>
          <w:p w:rsidR="00304814" w:rsidRPr="00F81974" w:rsidRDefault="00304814" w:rsidP="005A0299">
            <w:pPr>
              <w:ind w:left="-108" w:right="-108"/>
              <w:jc w:val="center"/>
              <w:rPr>
                <w:sz w:val="20"/>
              </w:rPr>
            </w:pPr>
            <w:r w:rsidRPr="00F81974">
              <w:rPr>
                <w:sz w:val="20"/>
              </w:rPr>
              <w:t>26,28</w:t>
            </w:r>
          </w:p>
        </w:tc>
        <w:tc>
          <w:tcPr>
            <w:tcW w:w="720" w:type="dxa"/>
            <w:vAlign w:val="center"/>
          </w:tcPr>
          <w:p w:rsidR="00304814" w:rsidRPr="00F81974" w:rsidRDefault="00304814" w:rsidP="005A0299">
            <w:pPr>
              <w:ind w:left="-108" w:right="-108"/>
              <w:jc w:val="center"/>
              <w:rPr>
                <w:spacing w:val="-6"/>
                <w:sz w:val="20"/>
              </w:rPr>
            </w:pPr>
            <w:r w:rsidRPr="00F81974">
              <w:rPr>
                <w:spacing w:val="-6"/>
                <w:sz w:val="20"/>
              </w:rPr>
              <w:t>144,01</w:t>
            </w:r>
          </w:p>
        </w:tc>
        <w:tc>
          <w:tcPr>
            <w:tcW w:w="540" w:type="dxa"/>
            <w:vAlign w:val="center"/>
          </w:tcPr>
          <w:p w:rsidR="00304814" w:rsidRPr="00F81974" w:rsidRDefault="00304814" w:rsidP="005A0299">
            <w:pPr>
              <w:ind w:left="-108" w:right="-108"/>
              <w:jc w:val="center"/>
              <w:rPr>
                <w:spacing w:val="-20"/>
                <w:sz w:val="20"/>
              </w:rPr>
            </w:pPr>
            <w:r w:rsidRPr="00F81974">
              <w:rPr>
                <w:spacing w:val="-20"/>
                <w:sz w:val="20"/>
              </w:rPr>
              <w:t>17,5139</w:t>
            </w:r>
          </w:p>
        </w:tc>
        <w:tc>
          <w:tcPr>
            <w:tcW w:w="720" w:type="dxa"/>
            <w:vAlign w:val="center"/>
          </w:tcPr>
          <w:p w:rsidR="00304814" w:rsidRPr="00F81974" w:rsidRDefault="00304814" w:rsidP="005A0299">
            <w:pPr>
              <w:ind w:left="-108" w:right="-108"/>
              <w:jc w:val="center"/>
              <w:rPr>
                <w:sz w:val="20"/>
              </w:rPr>
            </w:pPr>
            <w:r>
              <w:rPr>
                <w:sz w:val="20"/>
              </w:rPr>
              <w:t>-</w:t>
            </w:r>
          </w:p>
        </w:tc>
        <w:tc>
          <w:tcPr>
            <w:tcW w:w="1080" w:type="dxa"/>
            <w:vAlign w:val="center"/>
          </w:tcPr>
          <w:p w:rsidR="00304814" w:rsidRPr="00F81974" w:rsidRDefault="00304814" w:rsidP="005A0299">
            <w:pPr>
              <w:ind w:left="-108" w:right="-108"/>
              <w:jc w:val="center"/>
              <w:rPr>
                <w:b/>
                <w:sz w:val="20"/>
              </w:rPr>
            </w:pPr>
            <w:r w:rsidRPr="00F81974">
              <w:rPr>
                <w:b/>
                <w:sz w:val="20"/>
              </w:rPr>
              <w:t>1324,9232</w:t>
            </w:r>
          </w:p>
        </w:tc>
      </w:tr>
      <w:tr w:rsidR="00304814" w:rsidRPr="00F81974" w:rsidTr="005A0299">
        <w:trPr>
          <w:trHeight w:val="253"/>
        </w:trPr>
        <w:tc>
          <w:tcPr>
            <w:tcW w:w="360" w:type="dxa"/>
            <w:vMerge w:val="restart"/>
            <w:shd w:val="clear" w:color="auto" w:fill="D9D9D9"/>
            <w:textDirection w:val="btLr"/>
            <w:vAlign w:val="center"/>
          </w:tcPr>
          <w:p w:rsidR="00304814" w:rsidRPr="00F81974" w:rsidRDefault="00304814" w:rsidP="005A0299">
            <w:pPr>
              <w:ind w:left="-108" w:right="-108"/>
              <w:jc w:val="center"/>
              <w:rPr>
                <w:b/>
                <w:sz w:val="20"/>
              </w:rPr>
            </w:pPr>
            <w:r w:rsidRPr="00F81974">
              <w:rPr>
                <w:b/>
                <w:sz w:val="20"/>
              </w:rPr>
              <w:t>2020</w:t>
            </w:r>
          </w:p>
        </w:tc>
        <w:tc>
          <w:tcPr>
            <w:tcW w:w="1260" w:type="dxa"/>
            <w:shd w:val="clear" w:color="auto" w:fill="D9D9D9"/>
            <w:vAlign w:val="center"/>
          </w:tcPr>
          <w:p w:rsidR="00304814" w:rsidRPr="00F81974" w:rsidRDefault="00304814" w:rsidP="005A0299">
            <w:pPr>
              <w:ind w:right="-108"/>
              <w:jc w:val="both"/>
              <w:rPr>
                <w:b/>
                <w:sz w:val="20"/>
              </w:rPr>
            </w:pPr>
            <w:r w:rsidRPr="00F81974">
              <w:rPr>
                <w:b/>
                <w:sz w:val="20"/>
              </w:rPr>
              <w:t>Кількість пожеж</w:t>
            </w:r>
          </w:p>
        </w:tc>
        <w:tc>
          <w:tcPr>
            <w:tcW w:w="360" w:type="dxa"/>
            <w:vAlign w:val="center"/>
          </w:tcPr>
          <w:p w:rsidR="00304814" w:rsidRPr="00F81974" w:rsidRDefault="00304814" w:rsidP="005A0299">
            <w:pPr>
              <w:jc w:val="center"/>
              <w:rPr>
                <w:sz w:val="20"/>
              </w:rPr>
            </w:pPr>
            <w:r w:rsidRPr="00F81974">
              <w:rPr>
                <w:sz w:val="20"/>
              </w:rPr>
              <w:t>-</w:t>
            </w:r>
          </w:p>
        </w:tc>
        <w:tc>
          <w:tcPr>
            <w:tcW w:w="540" w:type="dxa"/>
            <w:vAlign w:val="center"/>
          </w:tcPr>
          <w:p w:rsidR="00304814" w:rsidRPr="00F81974" w:rsidRDefault="00304814" w:rsidP="005A0299">
            <w:pPr>
              <w:ind w:left="-108" w:right="-108"/>
              <w:jc w:val="center"/>
              <w:rPr>
                <w:sz w:val="20"/>
              </w:rPr>
            </w:pPr>
            <w:r w:rsidRPr="00F81974">
              <w:rPr>
                <w:sz w:val="20"/>
              </w:rPr>
              <w:t>33</w:t>
            </w:r>
          </w:p>
        </w:tc>
        <w:tc>
          <w:tcPr>
            <w:tcW w:w="720" w:type="dxa"/>
            <w:vAlign w:val="center"/>
          </w:tcPr>
          <w:p w:rsidR="00304814" w:rsidRPr="00F81974" w:rsidRDefault="00304814" w:rsidP="005A0299">
            <w:pPr>
              <w:jc w:val="center"/>
              <w:rPr>
                <w:sz w:val="20"/>
              </w:rPr>
            </w:pPr>
            <w:r w:rsidRPr="00F81974">
              <w:rPr>
                <w:sz w:val="20"/>
              </w:rPr>
              <w:t>426</w:t>
            </w:r>
          </w:p>
        </w:tc>
        <w:tc>
          <w:tcPr>
            <w:tcW w:w="720" w:type="dxa"/>
            <w:vAlign w:val="center"/>
          </w:tcPr>
          <w:p w:rsidR="00304814" w:rsidRPr="00F81974" w:rsidRDefault="00304814" w:rsidP="005A0299">
            <w:pPr>
              <w:ind w:left="-108" w:right="-108"/>
              <w:jc w:val="center"/>
              <w:rPr>
                <w:sz w:val="20"/>
              </w:rPr>
            </w:pPr>
            <w:r w:rsidRPr="00F81974">
              <w:rPr>
                <w:sz w:val="20"/>
              </w:rPr>
              <w:t>494</w:t>
            </w:r>
          </w:p>
        </w:tc>
        <w:tc>
          <w:tcPr>
            <w:tcW w:w="540" w:type="dxa"/>
            <w:vAlign w:val="center"/>
          </w:tcPr>
          <w:p w:rsidR="00304814" w:rsidRPr="00F81974" w:rsidRDefault="00304814" w:rsidP="005A0299">
            <w:pPr>
              <w:ind w:left="-108" w:right="-108"/>
              <w:jc w:val="center"/>
              <w:rPr>
                <w:sz w:val="20"/>
              </w:rPr>
            </w:pPr>
            <w:r w:rsidRPr="00F81974">
              <w:rPr>
                <w:sz w:val="20"/>
              </w:rPr>
              <w:t>18</w:t>
            </w:r>
          </w:p>
        </w:tc>
        <w:tc>
          <w:tcPr>
            <w:tcW w:w="720" w:type="dxa"/>
            <w:vAlign w:val="center"/>
          </w:tcPr>
          <w:p w:rsidR="00304814" w:rsidRPr="00F81974" w:rsidRDefault="00304814" w:rsidP="005A0299">
            <w:pPr>
              <w:ind w:left="-108" w:right="-108"/>
              <w:jc w:val="center"/>
              <w:rPr>
                <w:sz w:val="20"/>
              </w:rPr>
            </w:pPr>
            <w:r w:rsidRPr="00F81974">
              <w:rPr>
                <w:sz w:val="20"/>
              </w:rPr>
              <w:t>24</w:t>
            </w:r>
          </w:p>
        </w:tc>
        <w:tc>
          <w:tcPr>
            <w:tcW w:w="592" w:type="dxa"/>
            <w:vAlign w:val="center"/>
          </w:tcPr>
          <w:p w:rsidR="00304814" w:rsidRPr="00F81974" w:rsidRDefault="00304814" w:rsidP="005A0299">
            <w:pPr>
              <w:ind w:left="-108" w:right="-108"/>
              <w:jc w:val="center"/>
              <w:rPr>
                <w:sz w:val="20"/>
              </w:rPr>
            </w:pPr>
            <w:r w:rsidRPr="00F81974">
              <w:rPr>
                <w:sz w:val="20"/>
              </w:rPr>
              <w:t>36</w:t>
            </w:r>
          </w:p>
        </w:tc>
        <w:tc>
          <w:tcPr>
            <w:tcW w:w="720" w:type="dxa"/>
            <w:vAlign w:val="center"/>
          </w:tcPr>
          <w:p w:rsidR="00304814" w:rsidRPr="00F81974" w:rsidRDefault="00304814" w:rsidP="005A0299">
            <w:pPr>
              <w:ind w:left="-108" w:right="-108"/>
              <w:jc w:val="center"/>
              <w:rPr>
                <w:sz w:val="20"/>
              </w:rPr>
            </w:pPr>
            <w:r w:rsidRPr="00F81974">
              <w:rPr>
                <w:sz w:val="20"/>
              </w:rPr>
              <w:t>125</w:t>
            </w:r>
          </w:p>
        </w:tc>
        <w:tc>
          <w:tcPr>
            <w:tcW w:w="720" w:type="dxa"/>
            <w:vAlign w:val="center"/>
          </w:tcPr>
          <w:p w:rsidR="00304814" w:rsidRPr="00F81974" w:rsidRDefault="00304814" w:rsidP="005A0299">
            <w:pPr>
              <w:ind w:left="-108" w:right="-108"/>
              <w:jc w:val="center"/>
              <w:rPr>
                <w:sz w:val="20"/>
              </w:rPr>
            </w:pPr>
            <w:r w:rsidRPr="00F81974">
              <w:rPr>
                <w:sz w:val="20"/>
              </w:rPr>
              <w:t>131</w:t>
            </w:r>
          </w:p>
        </w:tc>
        <w:tc>
          <w:tcPr>
            <w:tcW w:w="720" w:type="dxa"/>
            <w:vAlign w:val="center"/>
          </w:tcPr>
          <w:p w:rsidR="00304814" w:rsidRPr="00F81974" w:rsidRDefault="00304814" w:rsidP="005A0299">
            <w:pPr>
              <w:ind w:left="-108" w:right="-108"/>
              <w:jc w:val="center"/>
              <w:rPr>
                <w:sz w:val="20"/>
              </w:rPr>
            </w:pPr>
            <w:r w:rsidRPr="00F81974">
              <w:rPr>
                <w:sz w:val="20"/>
              </w:rPr>
              <w:t>46</w:t>
            </w:r>
          </w:p>
        </w:tc>
        <w:tc>
          <w:tcPr>
            <w:tcW w:w="540" w:type="dxa"/>
            <w:vAlign w:val="center"/>
          </w:tcPr>
          <w:p w:rsidR="00304814" w:rsidRPr="00F81974" w:rsidRDefault="00304814" w:rsidP="005A0299">
            <w:pPr>
              <w:jc w:val="center"/>
              <w:rPr>
                <w:sz w:val="20"/>
              </w:rPr>
            </w:pPr>
            <w:r w:rsidRPr="00F81974">
              <w:rPr>
                <w:sz w:val="20"/>
              </w:rPr>
              <w:t>1</w:t>
            </w:r>
          </w:p>
        </w:tc>
        <w:tc>
          <w:tcPr>
            <w:tcW w:w="720" w:type="dxa"/>
            <w:vAlign w:val="center"/>
          </w:tcPr>
          <w:p w:rsidR="00304814" w:rsidRPr="00F81974" w:rsidRDefault="00304814" w:rsidP="005A0299">
            <w:pPr>
              <w:jc w:val="center"/>
              <w:rPr>
                <w:sz w:val="20"/>
              </w:rPr>
            </w:pPr>
            <w:r w:rsidRPr="00F81974">
              <w:rPr>
                <w:sz w:val="20"/>
              </w:rPr>
              <w:t>-</w:t>
            </w:r>
          </w:p>
        </w:tc>
        <w:tc>
          <w:tcPr>
            <w:tcW w:w="1080" w:type="dxa"/>
            <w:vAlign w:val="center"/>
          </w:tcPr>
          <w:p w:rsidR="00304814" w:rsidRPr="00F81974" w:rsidRDefault="00304814" w:rsidP="005A0299">
            <w:pPr>
              <w:ind w:left="-108" w:right="-108"/>
              <w:jc w:val="center"/>
              <w:rPr>
                <w:b/>
                <w:sz w:val="20"/>
              </w:rPr>
            </w:pPr>
            <w:r w:rsidRPr="00F81974">
              <w:rPr>
                <w:b/>
                <w:sz w:val="20"/>
              </w:rPr>
              <w:t>1334</w:t>
            </w:r>
          </w:p>
        </w:tc>
      </w:tr>
      <w:tr w:rsidR="00304814" w:rsidRPr="00F81974" w:rsidTr="005A0299">
        <w:trPr>
          <w:trHeight w:val="140"/>
        </w:trPr>
        <w:tc>
          <w:tcPr>
            <w:tcW w:w="360" w:type="dxa"/>
            <w:vMerge/>
            <w:shd w:val="clear" w:color="auto" w:fill="D9D9D9"/>
          </w:tcPr>
          <w:p w:rsidR="00304814" w:rsidRPr="00F81974" w:rsidRDefault="00304814" w:rsidP="005A0299">
            <w:pPr>
              <w:jc w:val="both"/>
              <w:rPr>
                <w:sz w:val="28"/>
                <w:szCs w:val="28"/>
              </w:rPr>
            </w:pPr>
          </w:p>
        </w:tc>
        <w:tc>
          <w:tcPr>
            <w:tcW w:w="1260" w:type="dxa"/>
            <w:shd w:val="clear" w:color="auto" w:fill="D9D9D9"/>
            <w:vAlign w:val="center"/>
          </w:tcPr>
          <w:p w:rsidR="00304814" w:rsidRPr="00F81974" w:rsidRDefault="00304814" w:rsidP="005A0299">
            <w:pPr>
              <w:ind w:right="-108"/>
              <w:jc w:val="both"/>
              <w:rPr>
                <w:b/>
                <w:sz w:val="20"/>
              </w:rPr>
            </w:pPr>
            <w:r w:rsidRPr="00F81974">
              <w:rPr>
                <w:b/>
                <w:sz w:val="20"/>
              </w:rPr>
              <w:t>Площа,га</w:t>
            </w:r>
          </w:p>
        </w:tc>
        <w:tc>
          <w:tcPr>
            <w:tcW w:w="360" w:type="dxa"/>
            <w:vAlign w:val="center"/>
          </w:tcPr>
          <w:p w:rsidR="00304814" w:rsidRPr="00F81974" w:rsidRDefault="00304814" w:rsidP="005A0299">
            <w:pPr>
              <w:jc w:val="center"/>
              <w:rPr>
                <w:sz w:val="20"/>
              </w:rPr>
            </w:pPr>
            <w:r w:rsidRPr="00F81974">
              <w:rPr>
                <w:sz w:val="20"/>
              </w:rPr>
              <w:t>-</w:t>
            </w:r>
          </w:p>
        </w:tc>
        <w:tc>
          <w:tcPr>
            <w:tcW w:w="540" w:type="dxa"/>
            <w:vAlign w:val="center"/>
          </w:tcPr>
          <w:p w:rsidR="00304814" w:rsidRPr="00F81974" w:rsidRDefault="00304814" w:rsidP="005A0299">
            <w:pPr>
              <w:ind w:left="-108" w:right="-108"/>
              <w:jc w:val="center"/>
              <w:rPr>
                <w:spacing w:val="-8"/>
                <w:sz w:val="20"/>
              </w:rPr>
            </w:pPr>
            <w:r w:rsidRPr="00F81974">
              <w:rPr>
                <w:spacing w:val="-8"/>
                <w:sz w:val="20"/>
              </w:rPr>
              <w:t>52,75</w:t>
            </w:r>
          </w:p>
        </w:tc>
        <w:tc>
          <w:tcPr>
            <w:tcW w:w="720" w:type="dxa"/>
            <w:vAlign w:val="center"/>
          </w:tcPr>
          <w:p w:rsidR="00304814" w:rsidRPr="00F81974" w:rsidRDefault="00304814" w:rsidP="005A0299">
            <w:pPr>
              <w:ind w:left="-108" w:right="-108"/>
              <w:jc w:val="center"/>
              <w:rPr>
                <w:sz w:val="20"/>
              </w:rPr>
            </w:pPr>
            <w:r w:rsidRPr="00F81974">
              <w:rPr>
                <w:sz w:val="20"/>
              </w:rPr>
              <w:t>1312,23</w:t>
            </w:r>
          </w:p>
        </w:tc>
        <w:tc>
          <w:tcPr>
            <w:tcW w:w="720" w:type="dxa"/>
            <w:vAlign w:val="center"/>
          </w:tcPr>
          <w:p w:rsidR="00304814" w:rsidRPr="00F81974" w:rsidRDefault="00304814" w:rsidP="005A0299">
            <w:pPr>
              <w:ind w:left="-108" w:right="-108"/>
              <w:jc w:val="center"/>
              <w:rPr>
                <w:sz w:val="20"/>
              </w:rPr>
            </w:pPr>
            <w:r w:rsidRPr="00F81974">
              <w:rPr>
                <w:sz w:val="20"/>
              </w:rPr>
              <w:t>1653,49</w:t>
            </w:r>
          </w:p>
        </w:tc>
        <w:tc>
          <w:tcPr>
            <w:tcW w:w="540" w:type="dxa"/>
            <w:vAlign w:val="center"/>
          </w:tcPr>
          <w:p w:rsidR="00304814" w:rsidRPr="00F81974" w:rsidRDefault="00304814" w:rsidP="005A0299">
            <w:pPr>
              <w:ind w:left="-108" w:right="-108"/>
              <w:jc w:val="center"/>
              <w:rPr>
                <w:sz w:val="20"/>
              </w:rPr>
            </w:pPr>
            <w:r w:rsidRPr="00F81974">
              <w:rPr>
                <w:sz w:val="20"/>
              </w:rPr>
              <w:t>24,14</w:t>
            </w:r>
          </w:p>
        </w:tc>
        <w:tc>
          <w:tcPr>
            <w:tcW w:w="720" w:type="dxa"/>
            <w:vAlign w:val="center"/>
          </w:tcPr>
          <w:p w:rsidR="00304814" w:rsidRPr="00F81974" w:rsidRDefault="00304814" w:rsidP="005A0299">
            <w:pPr>
              <w:ind w:left="-108" w:right="-108"/>
              <w:jc w:val="center"/>
              <w:rPr>
                <w:sz w:val="20"/>
              </w:rPr>
            </w:pPr>
            <w:r w:rsidRPr="00F81974">
              <w:rPr>
                <w:sz w:val="20"/>
              </w:rPr>
              <w:t>14,54</w:t>
            </w:r>
          </w:p>
        </w:tc>
        <w:tc>
          <w:tcPr>
            <w:tcW w:w="592" w:type="dxa"/>
          </w:tcPr>
          <w:p w:rsidR="00304814" w:rsidRPr="00F81974" w:rsidRDefault="00304814" w:rsidP="005A0299">
            <w:pPr>
              <w:ind w:left="-108" w:right="-108"/>
              <w:jc w:val="center"/>
              <w:rPr>
                <w:sz w:val="20"/>
              </w:rPr>
            </w:pPr>
            <w:r w:rsidRPr="00F81974">
              <w:rPr>
                <w:sz w:val="20"/>
              </w:rPr>
              <w:t>36,75</w:t>
            </w:r>
          </w:p>
        </w:tc>
        <w:tc>
          <w:tcPr>
            <w:tcW w:w="720" w:type="dxa"/>
          </w:tcPr>
          <w:p w:rsidR="00304814" w:rsidRPr="00F81974" w:rsidRDefault="00304814" w:rsidP="005A0299">
            <w:pPr>
              <w:ind w:left="-108" w:right="-108"/>
              <w:jc w:val="center"/>
              <w:rPr>
                <w:sz w:val="20"/>
              </w:rPr>
            </w:pPr>
            <w:r w:rsidRPr="00F81974">
              <w:rPr>
                <w:sz w:val="20"/>
              </w:rPr>
              <w:t>161,4</w:t>
            </w:r>
          </w:p>
        </w:tc>
        <w:tc>
          <w:tcPr>
            <w:tcW w:w="720" w:type="dxa"/>
          </w:tcPr>
          <w:p w:rsidR="00304814" w:rsidRPr="00F81974" w:rsidRDefault="00304814" w:rsidP="005A0299">
            <w:pPr>
              <w:ind w:left="-108" w:right="-108"/>
              <w:jc w:val="center"/>
              <w:rPr>
                <w:sz w:val="20"/>
              </w:rPr>
            </w:pPr>
            <w:r w:rsidRPr="00F81974">
              <w:rPr>
                <w:sz w:val="20"/>
              </w:rPr>
              <w:t>194,01</w:t>
            </w:r>
          </w:p>
        </w:tc>
        <w:tc>
          <w:tcPr>
            <w:tcW w:w="720" w:type="dxa"/>
          </w:tcPr>
          <w:p w:rsidR="00304814" w:rsidRPr="00F81974" w:rsidRDefault="00304814" w:rsidP="005A0299">
            <w:pPr>
              <w:ind w:left="-108" w:right="-108"/>
              <w:jc w:val="center"/>
              <w:rPr>
                <w:sz w:val="20"/>
              </w:rPr>
            </w:pPr>
            <w:r w:rsidRPr="00F81974">
              <w:rPr>
                <w:sz w:val="20"/>
              </w:rPr>
              <w:t>80,84</w:t>
            </w:r>
          </w:p>
        </w:tc>
        <w:tc>
          <w:tcPr>
            <w:tcW w:w="540" w:type="dxa"/>
          </w:tcPr>
          <w:p w:rsidR="00304814" w:rsidRPr="00F81974" w:rsidRDefault="00304814" w:rsidP="005A0299">
            <w:pPr>
              <w:ind w:left="-108" w:right="-108"/>
              <w:jc w:val="center"/>
              <w:rPr>
                <w:spacing w:val="-20"/>
                <w:sz w:val="20"/>
              </w:rPr>
            </w:pPr>
            <w:r w:rsidRPr="00F81974">
              <w:rPr>
                <w:spacing w:val="-20"/>
                <w:sz w:val="20"/>
              </w:rPr>
              <w:t>0,001</w:t>
            </w:r>
          </w:p>
        </w:tc>
        <w:tc>
          <w:tcPr>
            <w:tcW w:w="720" w:type="dxa"/>
          </w:tcPr>
          <w:p w:rsidR="00304814" w:rsidRPr="00F81974" w:rsidRDefault="00304814" w:rsidP="005A0299">
            <w:pPr>
              <w:ind w:left="-108" w:right="-108"/>
              <w:jc w:val="center"/>
              <w:rPr>
                <w:sz w:val="20"/>
              </w:rPr>
            </w:pPr>
            <w:r w:rsidRPr="00F81974">
              <w:rPr>
                <w:sz w:val="20"/>
              </w:rPr>
              <w:t>-</w:t>
            </w:r>
          </w:p>
        </w:tc>
        <w:tc>
          <w:tcPr>
            <w:tcW w:w="1080" w:type="dxa"/>
            <w:vAlign w:val="center"/>
          </w:tcPr>
          <w:p w:rsidR="00304814" w:rsidRPr="00F81974" w:rsidRDefault="00304814" w:rsidP="005A0299">
            <w:pPr>
              <w:ind w:left="-108" w:right="-108"/>
              <w:jc w:val="center"/>
              <w:rPr>
                <w:b/>
                <w:sz w:val="20"/>
              </w:rPr>
            </w:pPr>
            <w:r w:rsidRPr="00F81974">
              <w:rPr>
                <w:b/>
                <w:sz w:val="20"/>
              </w:rPr>
              <w:t>3530,15</w:t>
            </w:r>
          </w:p>
        </w:tc>
      </w:tr>
    </w:tbl>
    <w:p w:rsidR="00304814" w:rsidRPr="00F81974" w:rsidRDefault="00304814" w:rsidP="00304814">
      <w:pPr>
        <w:jc w:val="center"/>
        <w:rPr>
          <w:sz w:val="8"/>
          <w:szCs w:val="8"/>
        </w:rPr>
      </w:pPr>
    </w:p>
    <w:p w:rsidR="00304814" w:rsidRPr="00F81974" w:rsidRDefault="00304814" w:rsidP="00304814">
      <w:pPr>
        <w:pStyle w:val="Normal"/>
        <w:spacing w:before="0" w:after="0"/>
        <w:ind w:firstLine="708"/>
        <w:jc w:val="both"/>
        <w:rPr>
          <w:sz w:val="28"/>
          <w:szCs w:val="28"/>
        </w:rPr>
      </w:pPr>
      <w:r w:rsidRPr="00F81974">
        <w:rPr>
          <w:sz w:val="28"/>
          <w:szCs w:val="28"/>
        </w:rPr>
        <w:t>У 2021 році в порівнянні з 2020 роком кількість випадків загоряння сухої трави та сміття на відкритій території та їх площа зменшилася відповідно в 1,7 та    2,7 рази.</w:t>
      </w:r>
    </w:p>
    <w:p w:rsidR="00304814" w:rsidRPr="00EA09D7" w:rsidRDefault="00304814" w:rsidP="00304814">
      <w:pPr>
        <w:pStyle w:val="Normal"/>
        <w:spacing w:before="0" w:after="0"/>
        <w:ind w:firstLine="708"/>
        <w:jc w:val="both"/>
        <w:rPr>
          <w:b/>
          <w:i/>
          <w:color w:val="0070C0"/>
          <w:sz w:val="16"/>
          <w:szCs w:val="16"/>
        </w:rPr>
      </w:pPr>
    </w:p>
    <w:p w:rsidR="00304814" w:rsidRPr="00CC3CE5" w:rsidRDefault="00304814" w:rsidP="00304814">
      <w:pPr>
        <w:ind w:firstLine="708"/>
        <w:jc w:val="both"/>
        <w:rPr>
          <w:sz w:val="28"/>
          <w:szCs w:val="28"/>
        </w:rPr>
      </w:pPr>
      <w:r w:rsidRPr="00CC3CE5">
        <w:rPr>
          <w:sz w:val="28"/>
          <w:szCs w:val="28"/>
        </w:rPr>
        <w:t xml:space="preserve">З початку </w:t>
      </w:r>
      <w:proofErr w:type="spellStart"/>
      <w:r w:rsidRPr="00CC3CE5">
        <w:rPr>
          <w:sz w:val="28"/>
          <w:szCs w:val="28"/>
        </w:rPr>
        <w:t>пожежонебезпечного</w:t>
      </w:r>
      <w:proofErr w:type="spellEnd"/>
      <w:r w:rsidRPr="00CC3CE5">
        <w:rPr>
          <w:sz w:val="28"/>
          <w:szCs w:val="28"/>
        </w:rPr>
        <w:t xml:space="preserve"> періоду </w:t>
      </w:r>
      <w:r w:rsidRPr="00CC3CE5">
        <w:rPr>
          <w:b/>
          <w:i/>
          <w:sz w:val="28"/>
          <w:szCs w:val="28"/>
        </w:rPr>
        <w:t xml:space="preserve">зареєстровано 28 пожеж настилу в лісових масивах на загальній площі 26,43 га. </w:t>
      </w:r>
      <w:r w:rsidRPr="00CC3CE5">
        <w:rPr>
          <w:sz w:val="28"/>
          <w:szCs w:val="28"/>
        </w:rPr>
        <w:t>За цей же період 2020 року було зареєстровано 99 пожеж в лісових масивах на загальній площі 94</w:t>
      </w:r>
      <w:r>
        <w:rPr>
          <w:sz w:val="28"/>
          <w:szCs w:val="28"/>
        </w:rPr>
        <w:t>5</w:t>
      </w:r>
      <w:r w:rsidRPr="00CC3CE5">
        <w:rPr>
          <w:sz w:val="28"/>
          <w:szCs w:val="28"/>
        </w:rPr>
        <w:t>,76 га.</w:t>
      </w:r>
    </w:p>
    <w:p w:rsidR="00304814" w:rsidRPr="0005563A" w:rsidRDefault="00304814" w:rsidP="00304814">
      <w:pPr>
        <w:jc w:val="center"/>
        <w:rPr>
          <w:i/>
          <w:iCs/>
          <w:color w:val="0070C0"/>
          <w:sz w:val="28"/>
          <w:szCs w:val="28"/>
        </w:rPr>
      </w:pPr>
      <w:r w:rsidRPr="0005563A">
        <w:rPr>
          <w:i/>
          <w:iCs/>
          <w:sz w:val="28"/>
          <w:szCs w:val="28"/>
        </w:rPr>
        <w:t>Кількість пожеж в лісових масивах за 2020 та 2021 роки:</w:t>
      </w:r>
    </w:p>
    <w:tbl>
      <w:tblPr>
        <w:tblpPr w:leftFromText="180" w:rightFromText="180" w:vertAnchor="text" w:horzAnchor="margin" w:tblpXSpec="center" w:tblpY="5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320"/>
        <w:gridCol w:w="1440"/>
        <w:gridCol w:w="1440"/>
        <w:gridCol w:w="1440"/>
        <w:gridCol w:w="1440"/>
      </w:tblGrid>
      <w:tr w:rsidR="00304814" w:rsidRPr="00C62340" w:rsidTr="005A0299">
        <w:tc>
          <w:tcPr>
            <w:tcW w:w="4320" w:type="dxa"/>
            <w:vMerge w:val="restart"/>
            <w:shd w:val="clear" w:color="auto" w:fill="D9D9D9"/>
            <w:vAlign w:val="center"/>
          </w:tcPr>
          <w:p w:rsidR="00304814" w:rsidRPr="000A551C" w:rsidRDefault="00304814" w:rsidP="005A0299">
            <w:pPr>
              <w:jc w:val="center"/>
              <w:rPr>
                <w:b/>
                <w:bCs/>
              </w:rPr>
            </w:pPr>
            <w:r w:rsidRPr="000A551C">
              <w:rPr>
                <w:b/>
                <w:bCs/>
              </w:rPr>
              <w:t>Райони</w:t>
            </w:r>
          </w:p>
        </w:tc>
        <w:tc>
          <w:tcPr>
            <w:tcW w:w="2880" w:type="dxa"/>
            <w:gridSpan w:val="2"/>
            <w:shd w:val="clear" w:color="auto" w:fill="D9D9D9"/>
          </w:tcPr>
          <w:p w:rsidR="00304814" w:rsidRPr="000A551C" w:rsidRDefault="00304814" w:rsidP="005A0299">
            <w:pPr>
              <w:ind w:left="-108" w:right="-108"/>
              <w:jc w:val="center"/>
              <w:rPr>
                <w:b/>
                <w:bCs/>
              </w:rPr>
            </w:pPr>
            <w:r w:rsidRPr="000A551C">
              <w:rPr>
                <w:b/>
                <w:bCs/>
              </w:rPr>
              <w:t xml:space="preserve">Лісові пожежі за </w:t>
            </w:r>
          </w:p>
          <w:p w:rsidR="00304814" w:rsidRPr="000A551C" w:rsidRDefault="00304814" w:rsidP="005A0299">
            <w:pPr>
              <w:ind w:left="-108" w:right="-108"/>
              <w:jc w:val="center"/>
              <w:rPr>
                <w:b/>
                <w:bCs/>
              </w:rPr>
            </w:pPr>
            <w:r w:rsidRPr="000A551C">
              <w:rPr>
                <w:b/>
                <w:bCs/>
              </w:rPr>
              <w:t>2020 рік</w:t>
            </w:r>
          </w:p>
        </w:tc>
        <w:tc>
          <w:tcPr>
            <w:tcW w:w="2880" w:type="dxa"/>
            <w:gridSpan w:val="2"/>
            <w:shd w:val="clear" w:color="auto" w:fill="D9D9D9"/>
          </w:tcPr>
          <w:p w:rsidR="00304814" w:rsidRPr="000A551C" w:rsidRDefault="00304814" w:rsidP="005A0299">
            <w:pPr>
              <w:ind w:left="-108" w:right="-108"/>
              <w:jc w:val="center"/>
              <w:rPr>
                <w:b/>
                <w:bCs/>
              </w:rPr>
            </w:pPr>
            <w:r w:rsidRPr="000A551C">
              <w:rPr>
                <w:b/>
                <w:bCs/>
              </w:rPr>
              <w:t>Лісові пожежі за</w:t>
            </w:r>
          </w:p>
          <w:p w:rsidR="00304814" w:rsidRPr="000A551C" w:rsidRDefault="00304814" w:rsidP="005A0299">
            <w:pPr>
              <w:ind w:left="-108" w:right="-108"/>
              <w:jc w:val="center"/>
              <w:rPr>
                <w:b/>
                <w:bCs/>
              </w:rPr>
            </w:pPr>
            <w:r w:rsidRPr="000A551C">
              <w:rPr>
                <w:b/>
                <w:bCs/>
              </w:rPr>
              <w:t>2021 рік</w:t>
            </w:r>
          </w:p>
        </w:tc>
      </w:tr>
      <w:tr w:rsidR="00304814" w:rsidRPr="00C62340" w:rsidTr="005A0299">
        <w:tc>
          <w:tcPr>
            <w:tcW w:w="4320" w:type="dxa"/>
            <w:vMerge/>
            <w:shd w:val="clear" w:color="auto" w:fill="D9D9D9"/>
          </w:tcPr>
          <w:p w:rsidR="00304814" w:rsidRPr="000A551C" w:rsidRDefault="00304814" w:rsidP="005A0299">
            <w:pPr>
              <w:jc w:val="center"/>
              <w:rPr>
                <w:b/>
                <w:bCs/>
              </w:rPr>
            </w:pPr>
          </w:p>
        </w:tc>
        <w:tc>
          <w:tcPr>
            <w:tcW w:w="1440" w:type="dxa"/>
            <w:shd w:val="clear" w:color="auto" w:fill="D9D9D9"/>
          </w:tcPr>
          <w:p w:rsidR="00304814" w:rsidRPr="000A551C" w:rsidRDefault="00304814" w:rsidP="005A0299">
            <w:pPr>
              <w:ind w:right="-108"/>
              <w:jc w:val="center"/>
              <w:rPr>
                <w:b/>
                <w:bCs/>
              </w:rPr>
            </w:pPr>
            <w:r w:rsidRPr="000A551C">
              <w:rPr>
                <w:b/>
                <w:bCs/>
              </w:rPr>
              <w:t>Кількість</w:t>
            </w:r>
          </w:p>
        </w:tc>
        <w:tc>
          <w:tcPr>
            <w:tcW w:w="1440" w:type="dxa"/>
            <w:shd w:val="clear" w:color="auto" w:fill="D9D9D9"/>
          </w:tcPr>
          <w:p w:rsidR="00304814" w:rsidRPr="000A551C" w:rsidRDefault="00304814" w:rsidP="005A0299">
            <w:pPr>
              <w:ind w:right="-108"/>
              <w:jc w:val="center"/>
              <w:rPr>
                <w:b/>
                <w:bCs/>
              </w:rPr>
            </w:pPr>
            <w:r w:rsidRPr="000A551C">
              <w:rPr>
                <w:b/>
                <w:bCs/>
              </w:rPr>
              <w:t>Площа, га</w:t>
            </w:r>
          </w:p>
        </w:tc>
        <w:tc>
          <w:tcPr>
            <w:tcW w:w="1440" w:type="dxa"/>
            <w:shd w:val="clear" w:color="auto" w:fill="D9D9D9"/>
          </w:tcPr>
          <w:p w:rsidR="00304814" w:rsidRPr="000A551C" w:rsidRDefault="00304814" w:rsidP="005A0299">
            <w:pPr>
              <w:jc w:val="center"/>
              <w:rPr>
                <w:b/>
                <w:bCs/>
              </w:rPr>
            </w:pPr>
            <w:r w:rsidRPr="000A551C">
              <w:rPr>
                <w:b/>
                <w:bCs/>
              </w:rPr>
              <w:t xml:space="preserve">Кількість </w:t>
            </w:r>
          </w:p>
        </w:tc>
        <w:tc>
          <w:tcPr>
            <w:tcW w:w="1440" w:type="dxa"/>
            <w:shd w:val="clear" w:color="auto" w:fill="D9D9D9"/>
          </w:tcPr>
          <w:p w:rsidR="00304814" w:rsidRPr="000A551C" w:rsidRDefault="00304814" w:rsidP="005A0299">
            <w:pPr>
              <w:ind w:left="-108" w:right="-108"/>
              <w:jc w:val="center"/>
              <w:rPr>
                <w:b/>
                <w:bCs/>
              </w:rPr>
            </w:pPr>
            <w:r w:rsidRPr="000A551C">
              <w:rPr>
                <w:b/>
                <w:bCs/>
              </w:rPr>
              <w:t>Площа, га</w:t>
            </w:r>
          </w:p>
        </w:tc>
      </w:tr>
      <w:tr w:rsidR="00304814" w:rsidRPr="00C62340" w:rsidTr="005A0299">
        <w:trPr>
          <w:trHeight w:val="172"/>
        </w:trPr>
        <w:tc>
          <w:tcPr>
            <w:tcW w:w="4320" w:type="dxa"/>
            <w:shd w:val="clear" w:color="auto" w:fill="D9D9D9"/>
          </w:tcPr>
          <w:p w:rsidR="00304814" w:rsidRPr="000A551C" w:rsidRDefault="00304814" w:rsidP="005A0299">
            <w:pPr>
              <w:ind w:right="-133"/>
              <w:jc w:val="center"/>
            </w:pPr>
            <w:r w:rsidRPr="000A551C">
              <w:t xml:space="preserve">Обласне управління лісового та мисливського господарства </w:t>
            </w:r>
          </w:p>
        </w:tc>
        <w:tc>
          <w:tcPr>
            <w:tcW w:w="1440" w:type="dxa"/>
            <w:vAlign w:val="center"/>
          </w:tcPr>
          <w:p w:rsidR="00304814" w:rsidRPr="000A551C" w:rsidRDefault="00304814" w:rsidP="005A0299">
            <w:pPr>
              <w:jc w:val="center"/>
            </w:pPr>
            <w:r w:rsidRPr="000A551C">
              <w:t>66</w:t>
            </w:r>
          </w:p>
        </w:tc>
        <w:tc>
          <w:tcPr>
            <w:tcW w:w="1440" w:type="dxa"/>
            <w:vAlign w:val="center"/>
          </w:tcPr>
          <w:p w:rsidR="00304814" w:rsidRPr="000A551C" w:rsidRDefault="00304814" w:rsidP="005A0299">
            <w:pPr>
              <w:jc w:val="center"/>
            </w:pPr>
            <w:r w:rsidRPr="000A551C">
              <w:t>158,69</w:t>
            </w:r>
          </w:p>
        </w:tc>
        <w:tc>
          <w:tcPr>
            <w:tcW w:w="1440" w:type="dxa"/>
            <w:vAlign w:val="center"/>
          </w:tcPr>
          <w:p w:rsidR="00304814" w:rsidRPr="00F81974" w:rsidRDefault="00304814" w:rsidP="005A0299">
            <w:pPr>
              <w:jc w:val="center"/>
            </w:pPr>
            <w:r w:rsidRPr="00F81974">
              <w:t>23</w:t>
            </w:r>
          </w:p>
        </w:tc>
        <w:tc>
          <w:tcPr>
            <w:tcW w:w="1440" w:type="dxa"/>
            <w:vAlign w:val="center"/>
          </w:tcPr>
          <w:p w:rsidR="00304814" w:rsidRPr="00F81974" w:rsidRDefault="00304814" w:rsidP="005A0299">
            <w:pPr>
              <w:jc w:val="center"/>
            </w:pPr>
            <w:r w:rsidRPr="00F81974">
              <w:t>16,53</w:t>
            </w:r>
          </w:p>
        </w:tc>
      </w:tr>
      <w:tr w:rsidR="00304814" w:rsidRPr="00C62340" w:rsidTr="005A0299">
        <w:trPr>
          <w:trHeight w:val="238"/>
        </w:trPr>
        <w:tc>
          <w:tcPr>
            <w:tcW w:w="4320" w:type="dxa"/>
            <w:shd w:val="clear" w:color="auto" w:fill="D9D9D9"/>
          </w:tcPr>
          <w:p w:rsidR="00304814" w:rsidRPr="000A551C" w:rsidRDefault="00304814" w:rsidP="005A0299">
            <w:pPr>
              <w:ind w:right="-133"/>
              <w:jc w:val="center"/>
            </w:pPr>
            <w:r w:rsidRPr="000A551C">
              <w:t xml:space="preserve">ДП </w:t>
            </w:r>
            <w:proofErr w:type="spellStart"/>
            <w:r w:rsidRPr="000A551C">
              <w:t>„Чернігівоблагроліс</w:t>
            </w:r>
            <w:proofErr w:type="spellEnd"/>
            <w:r w:rsidRPr="000A551C">
              <w:t>”</w:t>
            </w:r>
          </w:p>
        </w:tc>
        <w:tc>
          <w:tcPr>
            <w:tcW w:w="1440" w:type="dxa"/>
          </w:tcPr>
          <w:p w:rsidR="00304814" w:rsidRPr="000A551C" w:rsidRDefault="00304814" w:rsidP="005A0299">
            <w:pPr>
              <w:jc w:val="center"/>
            </w:pPr>
            <w:r w:rsidRPr="000A551C">
              <w:t>22</w:t>
            </w:r>
          </w:p>
        </w:tc>
        <w:tc>
          <w:tcPr>
            <w:tcW w:w="1440" w:type="dxa"/>
          </w:tcPr>
          <w:p w:rsidR="00304814" w:rsidRPr="000A551C" w:rsidRDefault="00304814" w:rsidP="005A0299">
            <w:pPr>
              <w:jc w:val="center"/>
            </w:pPr>
            <w:r w:rsidRPr="000A551C">
              <w:t>40,75</w:t>
            </w:r>
          </w:p>
        </w:tc>
        <w:tc>
          <w:tcPr>
            <w:tcW w:w="1440" w:type="dxa"/>
          </w:tcPr>
          <w:p w:rsidR="00304814" w:rsidRPr="00F81974" w:rsidRDefault="00304814" w:rsidP="005A0299">
            <w:pPr>
              <w:jc w:val="center"/>
            </w:pPr>
            <w:r w:rsidRPr="00F81974">
              <w:t>5</w:t>
            </w:r>
          </w:p>
        </w:tc>
        <w:tc>
          <w:tcPr>
            <w:tcW w:w="1440" w:type="dxa"/>
          </w:tcPr>
          <w:p w:rsidR="00304814" w:rsidRPr="00F81974" w:rsidRDefault="00304814" w:rsidP="005A0299">
            <w:pPr>
              <w:jc w:val="center"/>
            </w:pPr>
            <w:r w:rsidRPr="00F81974">
              <w:t>9,9</w:t>
            </w:r>
          </w:p>
        </w:tc>
      </w:tr>
      <w:tr w:rsidR="00304814" w:rsidRPr="00C62340" w:rsidTr="005A0299">
        <w:trPr>
          <w:trHeight w:val="319"/>
        </w:trPr>
        <w:tc>
          <w:tcPr>
            <w:tcW w:w="4320" w:type="dxa"/>
            <w:shd w:val="clear" w:color="auto" w:fill="D9D9D9"/>
          </w:tcPr>
          <w:p w:rsidR="00304814" w:rsidRPr="000A551C" w:rsidRDefault="00304814" w:rsidP="005A0299">
            <w:pPr>
              <w:ind w:right="-133"/>
              <w:jc w:val="center"/>
            </w:pPr>
            <w:r w:rsidRPr="000A551C">
              <w:t>Інші лісогосподарства</w:t>
            </w:r>
          </w:p>
        </w:tc>
        <w:tc>
          <w:tcPr>
            <w:tcW w:w="1440" w:type="dxa"/>
          </w:tcPr>
          <w:p w:rsidR="00304814" w:rsidRPr="000A551C" w:rsidRDefault="00304814" w:rsidP="005A0299">
            <w:pPr>
              <w:jc w:val="center"/>
            </w:pPr>
            <w:r w:rsidRPr="000A551C">
              <w:t>11</w:t>
            </w:r>
          </w:p>
        </w:tc>
        <w:tc>
          <w:tcPr>
            <w:tcW w:w="1440" w:type="dxa"/>
          </w:tcPr>
          <w:p w:rsidR="00304814" w:rsidRPr="000A551C" w:rsidRDefault="00304814" w:rsidP="005A0299">
            <w:pPr>
              <w:jc w:val="center"/>
            </w:pPr>
            <w:r w:rsidRPr="000A551C">
              <w:t>746,32</w:t>
            </w:r>
          </w:p>
        </w:tc>
        <w:tc>
          <w:tcPr>
            <w:tcW w:w="1440" w:type="dxa"/>
          </w:tcPr>
          <w:p w:rsidR="00304814" w:rsidRPr="00F81974" w:rsidRDefault="00304814" w:rsidP="005A0299">
            <w:pPr>
              <w:jc w:val="center"/>
            </w:pPr>
            <w:r w:rsidRPr="00F81974">
              <w:t>-</w:t>
            </w:r>
          </w:p>
        </w:tc>
        <w:tc>
          <w:tcPr>
            <w:tcW w:w="1440" w:type="dxa"/>
          </w:tcPr>
          <w:p w:rsidR="00304814" w:rsidRPr="00F81974" w:rsidRDefault="00304814" w:rsidP="005A0299">
            <w:pPr>
              <w:jc w:val="center"/>
            </w:pPr>
            <w:r w:rsidRPr="00F81974">
              <w:t>-</w:t>
            </w:r>
          </w:p>
        </w:tc>
      </w:tr>
      <w:tr w:rsidR="00304814" w:rsidRPr="00C62340" w:rsidTr="005A0299">
        <w:trPr>
          <w:trHeight w:val="145"/>
        </w:trPr>
        <w:tc>
          <w:tcPr>
            <w:tcW w:w="4320" w:type="dxa"/>
            <w:shd w:val="clear" w:color="auto" w:fill="D9D9D9"/>
          </w:tcPr>
          <w:p w:rsidR="00304814" w:rsidRPr="000A551C" w:rsidRDefault="00304814" w:rsidP="005A0299">
            <w:pPr>
              <w:ind w:left="-108" w:right="-212"/>
              <w:jc w:val="center"/>
              <w:rPr>
                <w:b/>
              </w:rPr>
            </w:pPr>
            <w:r w:rsidRPr="000A551C">
              <w:rPr>
                <w:b/>
              </w:rPr>
              <w:t xml:space="preserve">Усього </w:t>
            </w:r>
          </w:p>
        </w:tc>
        <w:tc>
          <w:tcPr>
            <w:tcW w:w="1440" w:type="dxa"/>
          </w:tcPr>
          <w:p w:rsidR="00304814" w:rsidRPr="000A551C" w:rsidRDefault="00304814" w:rsidP="005A0299">
            <w:pPr>
              <w:jc w:val="center"/>
              <w:rPr>
                <w:b/>
              </w:rPr>
            </w:pPr>
            <w:r w:rsidRPr="000A551C">
              <w:rPr>
                <w:b/>
              </w:rPr>
              <w:t>99</w:t>
            </w:r>
          </w:p>
        </w:tc>
        <w:tc>
          <w:tcPr>
            <w:tcW w:w="1440" w:type="dxa"/>
          </w:tcPr>
          <w:p w:rsidR="00304814" w:rsidRPr="000A551C" w:rsidRDefault="00304814" w:rsidP="005A0299">
            <w:pPr>
              <w:jc w:val="center"/>
              <w:rPr>
                <w:b/>
              </w:rPr>
            </w:pPr>
            <w:r w:rsidRPr="000A551C">
              <w:rPr>
                <w:b/>
              </w:rPr>
              <w:t>945,76</w:t>
            </w:r>
          </w:p>
        </w:tc>
        <w:tc>
          <w:tcPr>
            <w:tcW w:w="1440" w:type="dxa"/>
          </w:tcPr>
          <w:p w:rsidR="00304814" w:rsidRPr="00F81974" w:rsidRDefault="00304814" w:rsidP="005A0299">
            <w:pPr>
              <w:jc w:val="center"/>
              <w:rPr>
                <w:b/>
              </w:rPr>
            </w:pPr>
            <w:r w:rsidRPr="00F81974">
              <w:rPr>
                <w:b/>
              </w:rPr>
              <w:t>28</w:t>
            </w:r>
          </w:p>
        </w:tc>
        <w:tc>
          <w:tcPr>
            <w:tcW w:w="1440" w:type="dxa"/>
          </w:tcPr>
          <w:p w:rsidR="00304814" w:rsidRPr="00F81974" w:rsidRDefault="00304814" w:rsidP="005A0299">
            <w:pPr>
              <w:jc w:val="center"/>
              <w:rPr>
                <w:b/>
              </w:rPr>
            </w:pPr>
            <w:r w:rsidRPr="00F81974">
              <w:rPr>
                <w:b/>
              </w:rPr>
              <w:t>26,43</w:t>
            </w:r>
          </w:p>
        </w:tc>
      </w:tr>
    </w:tbl>
    <w:p w:rsidR="00304814" w:rsidRPr="00EA09D7" w:rsidRDefault="00304814" w:rsidP="00304814">
      <w:pPr>
        <w:pStyle w:val="Normal"/>
        <w:spacing w:before="0" w:after="0"/>
        <w:ind w:firstLine="708"/>
        <w:jc w:val="both"/>
        <w:rPr>
          <w:b/>
          <w:i/>
          <w:color w:val="0070C0"/>
          <w:sz w:val="8"/>
          <w:szCs w:val="8"/>
        </w:rPr>
      </w:pPr>
    </w:p>
    <w:p w:rsidR="00304814" w:rsidRPr="00CC3CE5" w:rsidRDefault="00304814" w:rsidP="00304814">
      <w:pPr>
        <w:pStyle w:val="Normal"/>
        <w:spacing w:before="0" w:after="0"/>
        <w:ind w:firstLine="708"/>
        <w:jc w:val="both"/>
        <w:rPr>
          <w:spacing w:val="-4"/>
          <w:sz w:val="28"/>
          <w:szCs w:val="28"/>
        </w:rPr>
      </w:pPr>
      <w:r w:rsidRPr="00CC3CE5">
        <w:rPr>
          <w:spacing w:val="-4"/>
          <w:sz w:val="28"/>
          <w:szCs w:val="28"/>
        </w:rPr>
        <w:t>У 2021 році в порівнянні з 2020 роком кількість пожеж в лісових масивах та їх площа зменшились відповідно в 2,9 та 35,8 рази.</w:t>
      </w:r>
    </w:p>
    <w:p w:rsidR="00304814" w:rsidRPr="00EA09D7" w:rsidRDefault="00304814" w:rsidP="00304814">
      <w:pPr>
        <w:pStyle w:val="Normal"/>
        <w:spacing w:before="0" w:after="0"/>
        <w:ind w:firstLine="708"/>
        <w:jc w:val="both"/>
        <w:rPr>
          <w:color w:val="0070C0"/>
          <w:sz w:val="8"/>
          <w:szCs w:val="8"/>
        </w:rPr>
      </w:pPr>
    </w:p>
    <w:p w:rsidR="00304814" w:rsidRPr="00F81974" w:rsidRDefault="00304814" w:rsidP="00304814">
      <w:pPr>
        <w:pStyle w:val="Normal"/>
        <w:spacing w:before="0" w:after="0"/>
        <w:ind w:firstLine="708"/>
        <w:jc w:val="both"/>
        <w:rPr>
          <w:sz w:val="28"/>
          <w:szCs w:val="28"/>
        </w:rPr>
      </w:pPr>
      <w:r w:rsidRPr="00F81974">
        <w:rPr>
          <w:sz w:val="28"/>
          <w:szCs w:val="28"/>
        </w:rPr>
        <w:t xml:space="preserve">Протягом звітного періоду </w:t>
      </w:r>
      <w:r w:rsidRPr="00F81974">
        <w:rPr>
          <w:b/>
          <w:i/>
          <w:sz w:val="28"/>
          <w:szCs w:val="28"/>
        </w:rPr>
        <w:t xml:space="preserve">зареєстровано 7 пожеж на торф’яниках на загальній площі 6,89 га </w:t>
      </w:r>
      <w:r w:rsidRPr="00F81974">
        <w:rPr>
          <w:sz w:val="28"/>
          <w:szCs w:val="28"/>
        </w:rPr>
        <w:t xml:space="preserve">(біля с. </w:t>
      </w:r>
      <w:proofErr w:type="spellStart"/>
      <w:r w:rsidRPr="00F81974">
        <w:rPr>
          <w:sz w:val="28"/>
          <w:szCs w:val="28"/>
        </w:rPr>
        <w:t>Іванівка</w:t>
      </w:r>
      <w:proofErr w:type="spellEnd"/>
      <w:r w:rsidRPr="00F81974">
        <w:rPr>
          <w:sz w:val="28"/>
          <w:szCs w:val="28"/>
        </w:rPr>
        <w:t xml:space="preserve"> Новгород-Сіверського району – на площі 0,07 га, біля с. </w:t>
      </w:r>
      <w:proofErr w:type="spellStart"/>
      <w:r w:rsidRPr="00F81974">
        <w:rPr>
          <w:sz w:val="28"/>
          <w:szCs w:val="28"/>
        </w:rPr>
        <w:t>Лебедівка</w:t>
      </w:r>
      <w:proofErr w:type="spellEnd"/>
      <w:r w:rsidRPr="00F81974">
        <w:rPr>
          <w:sz w:val="28"/>
          <w:szCs w:val="28"/>
        </w:rPr>
        <w:t xml:space="preserve"> Чернігівського району – на площі 0,8 га, біля </w:t>
      </w:r>
      <w:proofErr w:type="spellStart"/>
      <w:r w:rsidRPr="00F81974">
        <w:rPr>
          <w:sz w:val="28"/>
          <w:szCs w:val="28"/>
        </w:rPr>
        <w:t>смт</w:t>
      </w:r>
      <w:proofErr w:type="spellEnd"/>
      <w:r w:rsidRPr="00F81974">
        <w:rPr>
          <w:sz w:val="28"/>
          <w:szCs w:val="28"/>
        </w:rPr>
        <w:t xml:space="preserve"> </w:t>
      </w:r>
      <w:proofErr w:type="spellStart"/>
      <w:r w:rsidRPr="00F81974">
        <w:rPr>
          <w:sz w:val="28"/>
          <w:szCs w:val="28"/>
        </w:rPr>
        <w:t>Олишівка</w:t>
      </w:r>
      <w:proofErr w:type="spellEnd"/>
      <w:r w:rsidRPr="00F81974">
        <w:rPr>
          <w:sz w:val="28"/>
          <w:szCs w:val="28"/>
        </w:rPr>
        <w:t xml:space="preserve"> Чернігівського району – на площі 0,5 га, біля с. </w:t>
      </w:r>
      <w:proofErr w:type="spellStart"/>
      <w:r w:rsidRPr="00F81974">
        <w:rPr>
          <w:sz w:val="28"/>
          <w:szCs w:val="28"/>
        </w:rPr>
        <w:t>Невкля</w:t>
      </w:r>
      <w:proofErr w:type="spellEnd"/>
      <w:r w:rsidRPr="00F81974">
        <w:rPr>
          <w:sz w:val="28"/>
          <w:szCs w:val="28"/>
        </w:rPr>
        <w:t xml:space="preserve"> Чернігівського району – на площі 0,2 га, біля с. Стодоли Ніжинського району – на площі 0,6 га; біля                             с. </w:t>
      </w:r>
      <w:proofErr w:type="spellStart"/>
      <w:r w:rsidRPr="00F81974">
        <w:rPr>
          <w:sz w:val="28"/>
          <w:szCs w:val="28"/>
        </w:rPr>
        <w:t>Вікторівка</w:t>
      </w:r>
      <w:proofErr w:type="spellEnd"/>
      <w:r w:rsidRPr="00F81974">
        <w:rPr>
          <w:sz w:val="28"/>
          <w:szCs w:val="28"/>
        </w:rPr>
        <w:t xml:space="preserve"> Чернігівського району  - на площі 0,02 га, біля с. </w:t>
      </w:r>
      <w:proofErr w:type="spellStart"/>
      <w:r w:rsidRPr="00F81974">
        <w:rPr>
          <w:sz w:val="28"/>
          <w:szCs w:val="28"/>
        </w:rPr>
        <w:t>Озеряни</w:t>
      </w:r>
      <w:proofErr w:type="spellEnd"/>
      <w:r w:rsidRPr="00F81974">
        <w:rPr>
          <w:sz w:val="28"/>
          <w:szCs w:val="28"/>
        </w:rPr>
        <w:t xml:space="preserve"> Прилуцького району – на площі 4,7 га).</w:t>
      </w:r>
      <w:r w:rsidRPr="00F81974">
        <w:rPr>
          <w:b/>
          <w:i/>
          <w:sz w:val="28"/>
          <w:szCs w:val="28"/>
        </w:rPr>
        <w:t xml:space="preserve">  </w:t>
      </w:r>
      <w:r w:rsidRPr="00F81974">
        <w:rPr>
          <w:sz w:val="28"/>
          <w:szCs w:val="28"/>
        </w:rPr>
        <w:t>За цей же період минулого року зареєстровано 22 пожежі на торф’яниках на загальній площі 120,205 га.</w:t>
      </w:r>
    </w:p>
    <w:p w:rsidR="00304814" w:rsidRPr="00F81974" w:rsidRDefault="00304814" w:rsidP="00304814">
      <w:pPr>
        <w:pStyle w:val="Normal"/>
        <w:spacing w:before="0" w:after="0"/>
        <w:ind w:firstLine="708"/>
        <w:jc w:val="both"/>
        <w:rPr>
          <w:sz w:val="28"/>
          <w:szCs w:val="28"/>
        </w:rPr>
      </w:pPr>
      <w:r w:rsidRPr="00F81974">
        <w:rPr>
          <w:sz w:val="28"/>
          <w:szCs w:val="28"/>
        </w:rPr>
        <w:t>У 2021 році в порівнянні з 2020 роком кількість  випадків загоряння</w:t>
      </w:r>
      <w:r w:rsidRPr="00F81974">
        <w:t xml:space="preserve"> </w:t>
      </w:r>
      <w:r w:rsidRPr="00F81974">
        <w:rPr>
          <w:sz w:val="28"/>
          <w:szCs w:val="28"/>
        </w:rPr>
        <w:t>торфу та їх площа зменшилися відповідно в 3,1 та 17,4 рази.</w:t>
      </w:r>
    </w:p>
    <w:p w:rsidR="00304814" w:rsidRPr="00892A09" w:rsidRDefault="00304814" w:rsidP="00304814">
      <w:pPr>
        <w:pStyle w:val="Normal"/>
        <w:spacing w:before="0" w:after="0"/>
        <w:ind w:firstLine="708"/>
        <w:jc w:val="both"/>
        <w:rPr>
          <w:sz w:val="8"/>
          <w:szCs w:val="8"/>
        </w:rPr>
      </w:pPr>
    </w:p>
    <w:p w:rsidR="00304814" w:rsidRPr="00F81974" w:rsidRDefault="00304814" w:rsidP="00304814">
      <w:pPr>
        <w:pStyle w:val="Normal"/>
        <w:spacing w:before="0" w:after="0"/>
        <w:ind w:firstLine="708"/>
        <w:jc w:val="both"/>
        <w:rPr>
          <w:sz w:val="28"/>
          <w:szCs w:val="28"/>
        </w:rPr>
      </w:pPr>
      <w:r w:rsidRPr="00F81974">
        <w:rPr>
          <w:sz w:val="28"/>
          <w:szCs w:val="28"/>
        </w:rPr>
        <w:t xml:space="preserve">Крім того, протягом звітного періоду </w:t>
      </w:r>
      <w:r w:rsidRPr="00F81974">
        <w:rPr>
          <w:b/>
          <w:i/>
          <w:sz w:val="28"/>
          <w:szCs w:val="28"/>
        </w:rPr>
        <w:t xml:space="preserve">зареєстровано 3 пожежі на сільгоспугіддях на загальній площі </w:t>
      </w:r>
      <w:smartTag w:uri="urn:schemas-microsoft-com:office:smarttags" w:element="metricconverter">
        <w:smartTagPr>
          <w:attr w:name="ProductID" w:val="59,8 га"/>
        </w:smartTagPr>
        <w:r w:rsidRPr="00F81974">
          <w:rPr>
            <w:b/>
            <w:i/>
            <w:sz w:val="28"/>
            <w:szCs w:val="28"/>
          </w:rPr>
          <w:t>59,8 га</w:t>
        </w:r>
      </w:smartTag>
      <w:r w:rsidRPr="00F81974">
        <w:rPr>
          <w:sz w:val="28"/>
          <w:szCs w:val="28"/>
        </w:rPr>
        <w:t xml:space="preserve"> (біля с. Лемеші Чернігівського району – на площі 4,0 га, біля с. Хомине Ніжинського району – на площі 55,0 га, біля                           с. </w:t>
      </w:r>
      <w:proofErr w:type="spellStart"/>
      <w:r w:rsidRPr="00F81974">
        <w:rPr>
          <w:sz w:val="28"/>
          <w:szCs w:val="28"/>
        </w:rPr>
        <w:t>Хмільниця</w:t>
      </w:r>
      <w:proofErr w:type="spellEnd"/>
      <w:r w:rsidRPr="00F81974">
        <w:rPr>
          <w:sz w:val="28"/>
          <w:szCs w:val="28"/>
        </w:rPr>
        <w:t xml:space="preserve"> Чернігівського району – на площі 0,8 га), </w:t>
      </w:r>
      <w:r w:rsidRPr="00F81974">
        <w:rPr>
          <w:b/>
          <w:i/>
          <w:sz w:val="28"/>
          <w:szCs w:val="28"/>
        </w:rPr>
        <w:lastRenderedPageBreak/>
        <w:t>одну з яких класифіковано як надзвичайну ситуацію.</w:t>
      </w:r>
      <w:r w:rsidRPr="00F81974">
        <w:rPr>
          <w:sz w:val="28"/>
          <w:szCs w:val="28"/>
        </w:rPr>
        <w:t xml:space="preserve"> За цей же період 2020 року зареєстровано 7 пожеж на сільгоспугіддях на загальній площі 29,78 га.</w:t>
      </w:r>
    </w:p>
    <w:p w:rsidR="00304814" w:rsidRPr="00F81974" w:rsidRDefault="00304814" w:rsidP="00304814">
      <w:pPr>
        <w:pStyle w:val="Normal"/>
        <w:spacing w:before="0" w:after="0"/>
        <w:ind w:firstLine="709"/>
        <w:jc w:val="both"/>
        <w:rPr>
          <w:sz w:val="28"/>
          <w:szCs w:val="28"/>
        </w:rPr>
      </w:pPr>
      <w:r w:rsidRPr="00F81974">
        <w:rPr>
          <w:sz w:val="28"/>
          <w:szCs w:val="28"/>
        </w:rPr>
        <w:t>У 2021 році в порівнянні з 2020 роком кількість пожеж на сільгоспугіддях зменшилися в 2,3 рази, а їх площа збільшилась в 2,0 рази.</w:t>
      </w:r>
    </w:p>
    <w:p w:rsidR="00304814" w:rsidRPr="00F81974" w:rsidRDefault="00304814" w:rsidP="00304814">
      <w:pPr>
        <w:pStyle w:val="Normal"/>
        <w:spacing w:before="0" w:after="0"/>
        <w:ind w:firstLine="708"/>
        <w:jc w:val="both"/>
        <w:rPr>
          <w:sz w:val="10"/>
          <w:szCs w:val="10"/>
        </w:rPr>
      </w:pPr>
    </w:p>
    <w:p w:rsidR="00304814" w:rsidRPr="00F81974" w:rsidRDefault="00304814" w:rsidP="00304814">
      <w:pPr>
        <w:pStyle w:val="Normal"/>
        <w:spacing w:before="0" w:after="0"/>
        <w:ind w:firstLine="708"/>
        <w:jc w:val="both"/>
        <w:rPr>
          <w:sz w:val="28"/>
          <w:szCs w:val="28"/>
        </w:rPr>
      </w:pPr>
      <w:r w:rsidRPr="00F81974">
        <w:rPr>
          <w:sz w:val="28"/>
          <w:szCs w:val="28"/>
        </w:rPr>
        <w:t xml:space="preserve">Під час пожеж в природних екосистемах області </w:t>
      </w:r>
      <w:r w:rsidRPr="00F81974">
        <w:rPr>
          <w:b/>
          <w:i/>
          <w:sz w:val="28"/>
          <w:szCs w:val="28"/>
        </w:rPr>
        <w:t>загинула 1 особа</w:t>
      </w:r>
      <w:r>
        <w:rPr>
          <w:sz w:val="28"/>
          <w:szCs w:val="28"/>
        </w:rPr>
        <w:t xml:space="preserve">. Для порівняння:  у </w:t>
      </w:r>
      <w:r w:rsidRPr="00F81974">
        <w:rPr>
          <w:sz w:val="28"/>
          <w:szCs w:val="28"/>
        </w:rPr>
        <w:t>2020 ро</w:t>
      </w:r>
      <w:r>
        <w:rPr>
          <w:sz w:val="28"/>
          <w:szCs w:val="28"/>
        </w:rPr>
        <w:t>ці</w:t>
      </w:r>
      <w:r w:rsidRPr="00F81974">
        <w:rPr>
          <w:sz w:val="28"/>
          <w:szCs w:val="28"/>
        </w:rPr>
        <w:t xml:space="preserve"> загинули 3 особи.</w:t>
      </w:r>
    </w:p>
    <w:p w:rsidR="00304814" w:rsidRPr="00EA09D7" w:rsidRDefault="00304814" w:rsidP="00304814">
      <w:pPr>
        <w:pStyle w:val="Normal"/>
        <w:spacing w:before="0" w:after="0"/>
        <w:ind w:firstLine="708"/>
        <w:jc w:val="both"/>
        <w:rPr>
          <w:color w:val="0070C0"/>
          <w:sz w:val="8"/>
          <w:szCs w:val="8"/>
        </w:rPr>
      </w:pPr>
    </w:p>
    <w:p w:rsidR="00304814" w:rsidRPr="003F18A0" w:rsidRDefault="00304814" w:rsidP="00304814">
      <w:pPr>
        <w:tabs>
          <w:tab w:val="left" w:pos="540"/>
          <w:tab w:val="left" w:pos="709"/>
        </w:tabs>
        <w:ind w:firstLine="720"/>
        <w:jc w:val="both"/>
        <w:rPr>
          <w:sz w:val="28"/>
          <w:szCs w:val="28"/>
        </w:rPr>
      </w:pPr>
      <w:r w:rsidRPr="003F18A0">
        <w:rPr>
          <w:sz w:val="28"/>
          <w:szCs w:val="28"/>
        </w:rPr>
        <w:t xml:space="preserve">Внаслідок несприятливих погодних умов зареєстровано </w:t>
      </w:r>
      <w:r w:rsidRPr="003F18A0">
        <w:rPr>
          <w:b/>
          <w:i/>
          <w:sz w:val="28"/>
          <w:szCs w:val="28"/>
        </w:rPr>
        <w:t>25 випадків аварійного відключення електропостачання</w:t>
      </w:r>
      <w:r w:rsidRPr="003F18A0">
        <w:rPr>
          <w:sz w:val="28"/>
          <w:szCs w:val="28"/>
        </w:rPr>
        <w:t xml:space="preserve">, а саме: </w:t>
      </w:r>
    </w:p>
    <w:p w:rsidR="00304814" w:rsidRPr="002116BD" w:rsidRDefault="00304814" w:rsidP="00304814">
      <w:pPr>
        <w:tabs>
          <w:tab w:val="left" w:pos="0"/>
          <w:tab w:val="left" w:pos="567"/>
        </w:tabs>
        <w:ind w:firstLine="709"/>
        <w:jc w:val="both"/>
        <w:rPr>
          <w:sz w:val="28"/>
          <w:szCs w:val="28"/>
        </w:rPr>
      </w:pPr>
      <w:r>
        <w:rPr>
          <w:sz w:val="28"/>
          <w:szCs w:val="28"/>
        </w:rPr>
        <w:t xml:space="preserve"> </w:t>
      </w:r>
      <w:r w:rsidRPr="002116BD">
        <w:rPr>
          <w:sz w:val="28"/>
          <w:szCs w:val="28"/>
        </w:rPr>
        <w:t>- в ніч з 25 на 26 січня сталося пошкодження повітряних ліній електропостачання, було відключено 16 ЛЕП 10 кВ та 8 ділянок ЛЕП 10 кВ,                                      154 трансформаторні підстанції. Без електропостачання залишалися мешканці                      64 населених пунктів. Силами АТ "</w:t>
      </w:r>
      <w:proofErr w:type="spellStart"/>
      <w:r w:rsidRPr="002116BD">
        <w:rPr>
          <w:sz w:val="28"/>
          <w:szCs w:val="28"/>
        </w:rPr>
        <w:t>Чернігівобленерго</w:t>
      </w:r>
      <w:proofErr w:type="spellEnd"/>
      <w:r w:rsidRPr="002116BD">
        <w:rPr>
          <w:sz w:val="28"/>
          <w:szCs w:val="28"/>
        </w:rPr>
        <w:t>" о 16 год. 27 січня електропостачання було відновлене в повному обсязі.</w:t>
      </w:r>
    </w:p>
    <w:p w:rsidR="00304814" w:rsidRPr="002116BD" w:rsidRDefault="00304814" w:rsidP="00304814">
      <w:pPr>
        <w:tabs>
          <w:tab w:val="left" w:pos="0"/>
          <w:tab w:val="left" w:pos="567"/>
        </w:tabs>
        <w:ind w:firstLine="709"/>
        <w:jc w:val="both"/>
        <w:rPr>
          <w:sz w:val="28"/>
          <w:szCs w:val="28"/>
        </w:rPr>
      </w:pPr>
      <w:r w:rsidRPr="002116BD">
        <w:rPr>
          <w:sz w:val="28"/>
          <w:szCs w:val="28"/>
        </w:rPr>
        <w:t>- в ніч з 4 на 5 лютого сталося пошкодження повітряних ліній електропостачання, було відключено 12 ЛЕП 10 кВ та 15 ділянок ЛЕП 10 кВ,                        231 трансформаторну підстанцію. Без електропостачання залишалися мешканці      55 населених пунктів. Силами АТ "</w:t>
      </w:r>
      <w:proofErr w:type="spellStart"/>
      <w:r w:rsidRPr="002116BD">
        <w:rPr>
          <w:sz w:val="28"/>
          <w:szCs w:val="28"/>
        </w:rPr>
        <w:t>Чернігівобленерго</w:t>
      </w:r>
      <w:proofErr w:type="spellEnd"/>
      <w:r w:rsidRPr="002116BD">
        <w:rPr>
          <w:sz w:val="28"/>
          <w:szCs w:val="28"/>
        </w:rPr>
        <w:t>" о 17 год. 30 хв.                      05 лютого електропостачання було відновлено в повному обсязі.</w:t>
      </w:r>
    </w:p>
    <w:p w:rsidR="00304814" w:rsidRPr="002116BD" w:rsidRDefault="00304814" w:rsidP="00304814">
      <w:pPr>
        <w:tabs>
          <w:tab w:val="left" w:pos="0"/>
          <w:tab w:val="left" w:pos="567"/>
        </w:tabs>
        <w:ind w:firstLine="709"/>
        <w:jc w:val="both"/>
        <w:rPr>
          <w:sz w:val="28"/>
          <w:szCs w:val="28"/>
        </w:rPr>
      </w:pPr>
      <w:r w:rsidRPr="002116BD">
        <w:rPr>
          <w:sz w:val="28"/>
          <w:szCs w:val="28"/>
        </w:rPr>
        <w:t>- станом на 09 год. 30 хв. 09 лютого сталося пошкодження повітряних ліній електропостачання, було відключено 3 ЛЕП 10 кВ та 3 ділянки ЛЕП 10 кВ,                           27 трансформаторних підстанцій. Без електропостачання залишалися мешканці                     9 населених пунктів. Силами АТ "</w:t>
      </w:r>
      <w:proofErr w:type="spellStart"/>
      <w:r w:rsidRPr="002116BD">
        <w:rPr>
          <w:sz w:val="28"/>
          <w:szCs w:val="28"/>
        </w:rPr>
        <w:t>Чернігівобленерго</w:t>
      </w:r>
      <w:proofErr w:type="spellEnd"/>
      <w:r w:rsidRPr="002116BD">
        <w:rPr>
          <w:sz w:val="28"/>
          <w:szCs w:val="28"/>
        </w:rPr>
        <w:t>" о 14 год. 09 лютого електропостачання було відновлено в повному обсязі.</w:t>
      </w:r>
    </w:p>
    <w:p w:rsidR="00304814" w:rsidRPr="002116BD" w:rsidRDefault="00304814" w:rsidP="00304814">
      <w:pPr>
        <w:tabs>
          <w:tab w:val="left" w:pos="0"/>
          <w:tab w:val="left" w:pos="567"/>
        </w:tabs>
        <w:ind w:firstLine="709"/>
        <w:jc w:val="both"/>
        <w:rPr>
          <w:sz w:val="28"/>
          <w:szCs w:val="28"/>
        </w:rPr>
      </w:pPr>
      <w:r w:rsidRPr="002116BD">
        <w:rPr>
          <w:sz w:val="28"/>
          <w:szCs w:val="28"/>
        </w:rPr>
        <w:t xml:space="preserve">- 14 квітня сталося пошкодження повітряних ліній електропостачання, було відключено 3 ЛЕП 10 кВ та 2 ділянки ЛЕП 10 кВ, 38 трансформаторних підстанцій. Без електропостачання залишалися мешканці 4 населених. Силами </w:t>
      </w:r>
      <w:r>
        <w:rPr>
          <w:sz w:val="28"/>
          <w:szCs w:val="28"/>
        </w:rPr>
        <w:t xml:space="preserve">                                    </w:t>
      </w:r>
      <w:r w:rsidRPr="002116BD">
        <w:rPr>
          <w:sz w:val="28"/>
          <w:szCs w:val="28"/>
        </w:rPr>
        <w:t>АТ "</w:t>
      </w:r>
      <w:proofErr w:type="spellStart"/>
      <w:r w:rsidRPr="002116BD">
        <w:rPr>
          <w:sz w:val="28"/>
          <w:szCs w:val="28"/>
        </w:rPr>
        <w:t>Чернігівобленерго</w:t>
      </w:r>
      <w:proofErr w:type="spellEnd"/>
      <w:r w:rsidRPr="002116BD">
        <w:rPr>
          <w:sz w:val="28"/>
          <w:szCs w:val="28"/>
        </w:rPr>
        <w:t>" о 10 год. 15 квітня електропостачання було відновлено в повному обсязі.</w:t>
      </w:r>
    </w:p>
    <w:p w:rsidR="00304814" w:rsidRPr="002116BD" w:rsidRDefault="00304814" w:rsidP="00304814">
      <w:pPr>
        <w:tabs>
          <w:tab w:val="left" w:pos="0"/>
        </w:tabs>
        <w:jc w:val="both"/>
        <w:rPr>
          <w:sz w:val="28"/>
          <w:szCs w:val="28"/>
        </w:rPr>
      </w:pPr>
      <w:r w:rsidRPr="002116BD">
        <w:rPr>
          <w:sz w:val="27"/>
          <w:szCs w:val="27"/>
        </w:rPr>
        <w:tab/>
      </w:r>
      <w:r w:rsidRPr="002116BD">
        <w:rPr>
          <w:sz w:val="28"/>
          <w:szCs w:val="28"/>
        </w:rPr>
        <w:t>- 17 травня сталося пошкодження повітряних ліній електропостачання, було відключено 19 ЛЕП 10 кВ, 3 ділянки ЛЕП 10 кВ, 238 трансформаторних підстанцій. Без електропостачання залишалися мешканці 49 населених пунктів. Силами                            АТ "</w:t>
      </w:r>
      <w:proofErr w:type="spellStart"/>
      <w:r w:rsidRPr="002116BD">
        <w:rPr>
          <w:sz w:val="28"/>
          <w:szCs w:val="28"/>
        </w:rPr>
        <w:t>Чернігівобленерго</w:t>
      </w:r>
      <w:proofErr w:type="spellEnd"/>
      <w:r w:rsidRPr="002116BD">
        <w:rPr>
          <w:sz w:val="28"/>
          <w:szCs w:val="28"/>
        </w:rPr>
        <w:t>" о 06 год. 18 травня електропостачання було відновлено в повному обсязі.</w:t>
      </w:r>
    </w:p>
    <w:p w:rsidR="00304814" w:rsidRPr="002116BD" w:rsidRDefault="00304814" w:rsidP="00304814">
      <w:pPr>
        <w:tabs>
          <w:tab w:val="left" w:pos="0"/>
          <w:tab w:val="left" w:pos="567"/>
        </w:tabs>
        <w:ind w:firstLine="709"/>
        <w:jc w:val="both"/>
        <w:rPr>
          <w:sz w:val="28"/>
          <w:szCs w:val="28"/>
        </w:rPr>
      </w:pPr>
      <w:r w:rsidRPr="002116BD">
        <w:rPr>
          <w:sz w:val="28"/>
          <w:szCs w:val="28"/>
        </w:rPr>
        <w:t>- в ніч з 28 на 29 травня сталося пошкодження повітряних ліній електропостачання, було відключено 7 ЛЕП 10 кВ та 5 ділянок ЛЕП 10 кВ,                               113 трансформаторних підстанцій. Без електропостачання залишались мешканці                 24 населених пунктів. Силами АТ "</w:t>
      </w:r>
      <w:proofErr w:type="spellStart"/>
      <w:r w:rsidRPr="002116BD">
        <w:rPr>
          <w:sz w:val="28"/>
          <w:szCs w:val="28"/>
        </w:rPr>
        <w:t>Чернігівобленерго</w:t>
      </w:r>
      <w:proofErr w:type="spellEnd"/>
      <w:r w:rsidRPr="002116BD">
        <w:rPr>
          <w:sz w:val="28"/>
          <w:szCs w:val="28"/>
        </w:rPr>
        <w:t>" о 15 год. 29 травня електропостачання було відновлено в повному обсязі.</w:t>
      </w:r>
      <w:r w:rsidRPr="002116BD">
        <w:rPr>
          <w:sz w:val="28"/>
          <w:szCs w:val="28"/>
          <w:highlight w:val="yellow"/>
        </w:rPr>
        <w:t xml:space="preserve"> </w:t>
      </w:r>
    </w:p>
    <w:p w:rsidR="00304814" w:rsidRPr="002116BD" w:rsidRDefault="00304814" w:rsidP="00304814">
      <w:pPr>
        <w:tabs>
          <w:tab w:val="left" w:pos="0"/>
          <w:tab w:val="left" w:pos="567"/>
        </w:tabs>
        <w:ind w:firstLine="709"/>
        <w:jc w:val="both"/>
        <w:rPr>
          <w:sz w:val="28"/>
          <w:szCs w:val="28"/>
        </w:rPr>
      </w:pPr>
      <w:r w:rsidRPr="002116BD">
        <w:rPr>
          <w:sz w:val="28"/>
          <w:szCs w:val="28"/>
        </w:rPr>
        <w:t xml:space="preserve">- з 25 на 26 червня та з 26 на 27 червня сталося пошкодження повітряних ліній електропостачання, було відключено 30 ЛЕП 10 кВ, 18 ЛЕП 10 кВ частково,                             369 трансформаторних підстанцій. Без електропостачання залишалися мешканці                     74 населених пунктів. </w:t>
      </w:r>
      <w:r w:rsidRPr="002116BD">
        <w:rPr>
          <w:sz w:val="28"/>
          <w:szCs w:val="28"/>
        </w:rPr>
        <w:lastRenderedPageBreak/>
        <w:t>Силами АТ "</w:t>
      </w:r>
      <w:proofErr w:type="spellStart"/>
      <w:r w:rsidRPr="002116BD">
        <w:rPr>
          <w:sz w:val="28"/>
          <w:szCs w:val="28"/>
        </w:rPr>
        <w:t>Чернігівобленерго</w:t>
      </w:r>
      <w:proofErr w:type="spellEnd"/>
      <w:r w:rsidRPr="002116BD">
        <w:rPr>
          <w:sz w:val="28"/>
          <w:szCs w:val="28"/>
        </w:rPr>
        <w:t>" о 18 год. 28 червня електропостачання було відновлене в повному обсязі.</w:t>
      </w:r>
    </w:p>
    <w:p w:rsidR="00304814" w:rsidRPr="002116BD" w:rsidRDefault="00304814" w:rsidP="00304814">
      <w:pPr>
        <w:pStyle w:val="aff2"/>
        <w:spacing w:before="0" w:beforeAutospacing="0" w:after="0" w:afterAutospacing="0"/>
        <w:ind w:firstLine="720"/>
        <w:jc w:val="both"/>
        <w:rPr>
          <w:sz w:val="28"/>
          <w:szCs w:val="28"/>
          <w:lang w:val="uk-UA"/>
        </w:rPr>
      </w:pPr>
      <w:r w:rsidRPr="002116BD">
        <w:rPr>
          <w:sz w:val="28"/>
          <w:szCs w:val="28"/>
          <w:lang w:val="uk-UA"/>
        </w:rPr>
        <w:t>- 03 липня сталося пошкодження повітряних ліній електропостачання. Було відключено 3 ЛЕП 10 кВ та 5 ЛЕП 10 кВ частково, 54 трансформаторні підстанції. Без електропостачання залишались мешканці 14 населених пунктів. Силами                      АТ "</w:t>
      </w:r>
      <w:proofErr w:type="spellStart"/>
      <w:r w:rsidRPr="002116BD">
        <w:rPr>
          <w:sz w:val="28"/>
          <w:szCs w:val="28"/>
          <w:lang w:val="uk-UA"/>
        </w:rPr>
        <w:t>Чернігівобленерго</w:t>
      </w:r>
      <w:proofErr w:type="spellEnd"/>
      <w:r w:rsidRPr="002116BD">
        <w:rPr>
          <w:sz w:val="28"/>
          <w:szCs w:val="28"/>
          <w:lang w:val="uk-UA"/>
        </w:rPr>
        <w:t>" о 06 год. 04 липня електропостачання було відновлено в повному обсязі.</w:t>
      </w:r>
    </w:p>
    <w:p w:rsidR="00304814" w:rsidRPr="002116BD" w:rsidRDefault="00304814" w:rsidP="00304814">
      <w:pPr>
        <w:tabs>
          <w:tab w:val="left" w:pos="0"/>
          <w:tab w:val="left" w:pos="567"/>
        </w:tabs>
        <w:ind w:firstLine="720"/>
        <w:jc w:val="both"/>
        <w:rPr>
          <w:sz w:val="28"/>
          <w:szCs w:val="28"/>
        </w:rPr>
      </w:pPr>
      <w:r w:rsidRPr="002116BD">
        <w:rPr>
          <w:sz w:val="28"/>
          <w:szCs w:val="28"/>
        </w:rPr>
        <w:t xml:space="preserve">- в ніч з 12 на 13 липня сталося пошкодження повітряних ліній електропостачання, було відключено 3 ЛЕП 10 кВ та 7 ЛЕП 10 кВ частково,                        40 трансформаторних підстанцій. Без електропостачання залишались мешканці                          9 населених пунктів. </w:t>
      </w:r>
      <w:r w:rsidRPr="002116BD">
        <w:rPr>
          <w:spacing w:val="-2"/>
          <w:sz w:val="28"/>
          <w:szCs w:val="28"/>
        </w:rPr>
        <w:t>Силами АТ "</w:t>
      </w:r>
      <w:proofErr w:type="spellStart"/>
      <w:r w:rsidRPr="002116BD">
        <w:rPr>
          <w:spacing w:val="-2"/>
          <w:sz w:val="28"/>
          <w:szCs w:val="28"/>
        </w:rPr>
        <w:t>Чернігівобленерго</w:t>
      </w:r>
      <w:proofErr w:type="spellEnd"/>
      <w:r w:rsidRPr="002116BD">
        <w:rPr>
          <w:spacing w:val="-2"/>
          <w:sz w:val="28"/>
          <w:szCs w:val="28"/>
        </w:rPr>
        <w:t xml:space="preserve">" о 19 год. 13 липня </w:t>
      </w:r>
      <w:r w:rsidRPr="002116BD">
        <w:rPr>
          <w:sz w:val="28"/>
          <w:szCs w:val="28"/>
        </w:rPr>
        <w:t>електропостачання було відновлено в повному обсязі.</w:t>
      </w:r>
    </w:p>
    <w:p w:rsidR="00304814" w:rsidRPr="002116BD" w:rsidRDefault="00304814" w:rsidP="00304814">
      <w:pPr>
        <w:tabs>
          <w:tab w:val="left" w:pos="0"/>
          <w:tab w:val="left" w:pos="567"/>
        </w:tabs>
        <w:ind w:firstLine="720"/>
        <w:jc w:val="both"/>
        <w:rPr>
          <w:sz w:val="28"/>
          <w:szCs w:val="28"/>
        </w:rPr>
      </w:pPr>
      <w:r w:rsidRPr="002116BD">
        <w:rPr>
          <w:sz w:val="28"/>
          <w:szCs w:val="28"/>
        </w:rPr>
        <w:t>- 17-21 липня сталося пошкодження повітряних ліній електропостачання:</w:t>
      </w:r>
    </w:p>
    <w:p w:rsidR="00304814" w:rsidRPr="002116BD" w:rsidRDefault="00304814" w:rsidP="00304814">
      <w:pPr>
        <w:tabs>
          <w:tab w:val="left" w:pos="0"/>
          <w:tab w:val="left" w:pos="567"/>
        </w:tabs>
        <w:ind w:firstLine="720"/>
        <w:jc w:val="both"/>
        <w:rPr>
          <w:sz w:val="28"/>
          <w:szCs w:val="28"/>
        </w:rPr>
      </w:pPr>
      <w:r w:rsidRPr="002116BD">
        <w:rPr>
          <w:sz w:val="28"/>
          <w:szCs w:val="28"/>
        </w:rPr>
        <w:t>Станом на 06 год. 18 липня були відключені 5 ЛЕП 10 кВ, 4 ЛЕП 10 кВ частково та 59 трансформаторних підстанцій,  без електропостачання залишались мешканці 13 населених пунктів.</w:t>
      </w:r>
    </w:p>
    <w:p w:rsidR="00304814" w:rsidRPr="002116BD" w:rsidRDefault="00304814" w:rsidP="00304814">
      <w:pPr>
        <w:tabs>
          <w:tab w:val="left" w:pos="0"/>
          <w:tab w:val="left" w:pos="426"/>
        </w:tabs>
        <w:ind w:firstLine="709"/>
        <w:jc w:val="both"/>
        <w:rPr>
          <w:sz w:val="28"/>
          <w:szCs w:val="28"/>
        </w:rPr>
      </w:pPr>
      <w:r w:rsidRPr="002116BD">
        <w:rPr>
          <w:sz w:val="28"/>
          <w:szCs w:val="28"/>
        </w:rPr>
        <w:t>Станом на 06 год. 21 липня були відключені 7 ЛЕП 10 кВ,                                        77 трансформаторних підстанцій, без електропостачання залишались мешканці                        19 населених пунктів.</w:t>
      </w:r>
    </w:p>
    <w:p w:rsidR="00304814" w:rsidRPr="002116BD" w:rsidRDefault="00304814" w:rsidP="00304814">
      <w:pPr>
        <w:tabs>
          <w:tab w:val="left" w:pos="0"/>
          <w:tab w:val="left" w:pos="567"/>
        </w:tabs>
        <w:ind w:firstLine="709"/>
        <w:jc w:val="both"/>
        <w:rPr>
          <w:sz w:val="28"/>
          <w:szCs w:val="28"/>
        </w:rPr>
      </w:pPr>
      <w:r w:rsidRPr="002116BD">
        <w:rPr>
          <w:sz w:val="28"/>
          <w:szCs w:val="28"/>
        </w:rPr>
        <w:t xml:space="preserve">Силами АТ </w:t>
      </w:r>
      <w:r w:rsidRPr="002116BD">
        <w:rPr>
          <w:spacing w:val="-8"/>
          <w:sz w:val="28"/>
          <w:szCs w:val="28"/>
        </w:rPr>
        <w:t>"</w:t>
      </w:r>
      <w:proofErr w:type="spellStart"/>
      <w:r w:rsidRPr="002116BD">
        <w:rPr>
          <w:sz w:val="28"/>
          <w:szCs w:val="28"/>
        </w:rPr>
        <w:t>Чернігівобленерго</w:t>
      </w:r>
      <w:proofErr w:type="spellEnd"/>
      <w:r w:rsidRPr="002116BD">
        <w:rPr>
          <w:spacing w:val="-8"/>
          <w:sz w:val="28"/>
          <w:szCs w:val="28"/>
        </w:rPr>
        <w:t xml:space="preserve">" о 20 год. 21 липня </w:t>
      </w:r>
      <w:r w:rsidRPr="002116BD">
        <w:rPr>
          <w:sz w:val="28"/>
          <w:szCs w:val="28"/>
        </w:rPr>
        <w:t>електропостачання було відновлене в повному обсязі.</w:t>
      </w:r>
    </w:p>
    <w:p w:rsidR="00304814" w:rsidRPr="002116BD" w:rsidRDefault="00304814" w:rsidP="00304814">
      <w:pPr>
        <w:tabs>
          <w:tab w:val="left" w:pos="0"/>
          <w:tab w:val="left" w:pos="567"/>
        </w:tabs>
        <w:ind w:firstLine="709"/>
        <w:jc w:val="both"/>
        <w:rPr>
          <w:sz w:val="28"/>
          <w:szCs w:val="28"/>
        </w:rPr>
      </w:pPr>
      <w:r w:rsidRPr="002116BD">
        <w:rPr>
          <w:sz w:val="28"/>
          <w:szCs w:val="28"/>
        </w:rPr>
        <w:t xml:space="preserve">- в ніч з 27 на 28 липня сталося пошкодження повітряних ліній електропостачання були </w:t>
      </w:r>
      <w:r w:rsidRPr="002116BD">
        <w:rPr>
          <w:spacing w:val="-4"/>
          <w:sz w:val="28"/>
          <w:szCs w:val="28"/>
        </w:rPr>
        <w:t>відключені 5 ЛЕП 10 кВ,</w:t>
      </w:r>
      <w:r w:rsidRPr="002116BD">
        <w:rPr>
          <w:sz w:val="28"/>
          <w:szCs w:val="28"/>
        </w:rPr>
        <w:t xml:space="preserve"> 41 трансформаторна підстанція, без електропостачання залишались мешканці 23 населених пунктів. Силами                        АТ </w:t>
      </w:r>
      <w:r w:rsidRPr="002116BD">
        <w:rPr>
          <w:spacing w:val="-8"/>
          <w:sz w:val="28"/>
          <w:szCs w:val="28"/>
        </w:rPr>
        <w:t>"</w:t>
      </w:r>
      <w:proofErr w:type="spellStart"/>
      <w:r w:rsidRPr="002116BD">
        <w:rPr>
          <w:sz w:val="28"/>
          <w:szCs w:val="28"/>
        </w:rPr>
        <w:t>Чернігівобленерго</w:t>
      </w:r>
      <w:proofErr w:type="spellEnd"/>
      <w:r w:rsidRPr="002116BD">
        <w:rPr>
          <w:spacing w:val="-8"/>
          <w:sz w:val="28"/>
          <w:szCs w:val="28"/>
        </w:rPr>
        <w:t>"</w:t>
      </w:r>
      <w:r w:rsidRPr="002116BD">
        <w:rPr>
          <w:sz w:val="28"/>
          <w:szCs w:val="28"/>
        </w:rPr>
        <w:t xml:space="preserve"> о 17 год. 30 хв. 28 липня електропостачання відновлено в повному обсязі.</w:t>
      </w:r>
    </w:p>
    <w:p w:rsidR="00304814" w:rsidRPr="002116BD" w:rsidRDefault="00304814" w:rsidP="00304814">
      <w:pPr>
        <w:tabs>
          <w:tab w:val="left" w:pos="0"/>
          <w:tab w:val="left" w:pos="567"/>
        </w:tabs>
        <w:ind w:firstLine="709"/>
        <w:jc w:val="both"/>
        <w:rPr>
          <w:sz w:val="28"/>
          <w:szCs w:val="28"/>
        </w:rPr>
      </w:pPr>
      <w:r w:rsidRPr="002116BD">
        <w:rPr>
          <w:sz w:val="28"/>
          <w:szCs w:val="28"/>
        </w:rPr>
        <w:t xml:space="preserve">- 30 липня сталося пошкодження повітряних ліній електропостачання, були відключені 21 ЛЕП 10 кВ та 12 ЛЕП 10 кВ частково, 353 трансформаторні підстанції, без електропостачання залишались мешканці 68 населених пунктів. Силами АТ </w:t>
      </w:r>
      <w:r w:rsidRPr="002116BD">
        <w:rPr>
          <w:spacing w:val="-8"/>
          <w:sz w:val="28"/>
          <w:szCs w:val="28"/>
        </w:rPr>
        <w:t>"</w:t>
      </w:r>
      <w:proofErr w:type="spellStart"/>
      <w:r w:rsidRPr="002116BD">
        <w:rPr>
          <w:sz w:val="28"/>
          <w:szCs w:val="28"/>
        </w:rPr>
        <w:t>Чернігівобленерго</w:t>
      </w:r>
      <w:proofErr w:type="spellEnd"/>
      <w:r w:rsidRPr="002116BD">
        <w:rPr>
          <w:spacing w:val="-8"/>
          <w:sz w:val="28"/>
          <w:szCs w:val="28"/>
        </w:rPr>
        <w:t>"</w:t>
      </w:r>
      <w:r w:rsidRPr="002116BD">
        <w:rPr>
          <w:sz w:val="28"/>
          <w:szCs w:val="28"/>
        </w:rPr>
        <w:t xml:space="preserve"> о 21 год. 30 липня електропостачання відновлене в повному обсязі. </w:t>
      </w:r>
    </w:p>
    <w:p w:rsidR="00304814" w:rsidRPr="002116BD" w:rsidRDefault="00304814" w:rsidP="00304814">
      <w:pPr>
        <w:tabs>
          <w:tab w:val="left" w:pos="0"/>
          <w:tab w:val="left" w:pos="567"/>
        </w:tabs>
        <w:ind w:firstLine="709"/>
        <w:jc w:val="both"/>
        <w:rPr>
          <w:sz w:val="28"/>
          <w:szCs w:val="28"/>
        </w:rPr>
      </w:pPr>
      <w:r w:rsidRPr="002116BD">
        <w:rPr>
          <w:sz w:val="28"/>
          <w:szCs w:val="28"/>
        </w:rPr>
        <w:t>- 01 та 02 серпня сталося пошкодження повітряних ліній електропостачання, Станом на 06 год. 02 серпня були відключені 2 ЛЕП 10 кВ та</w:t>
      </w:r>
      <w:r>
        <w:rPr>
          <w:sz w:val="28"/>
          <w:szCs w:val="28"/>
        </w:rPr>
        <w:t xml:space="preserve">  </w:t>
      </w:r>
      <w:r w:rsidRPr="002116BD">
        <w:rPr>
          <w:sz w:val="28"/>
          <w:szCs w:val="28"/>
        </w:rPr>
        <w:t>6 ЛЕП 10 кВ частково, 42 трансформаторні підстанції, без електропостачання залишались мешканці</w:t>
      </w:r>
      <w:r>
        <w:rPr>
          <w:sz w:val="28"/>
          <w:szCs w:val="28"/>
        </w:rPr>
        <w:t xml:space="preserve">                        </w:t>
      </w:r>
      <w:r w:rsidRPr="002116BD">
        <w:rPr>
          <w:sz w:val="28"/>
          <w:szCs w:val="28"/>
        </w:rPr>
        <w:t>14 населених пунктів. Силами АТ "</w:t>
      </w:r>
      <w:proofErr w:type="spellStart"/>
      <w:r w:rsidRPr="002116BD">
        <w:rPr>
          <w:sz w:val="28"/>
          <w:szCs w:val="28"/>
        </w:rPr>
        <w:t>Чернігівобленерго</w:t>
      </w:r>
      <w:proofErr w:type="spellEnd"/>
      <w:r w:rsidRPr="002116BD">
        <w:rPr>
          <w:sz w:val="28"/>
          <w:szCs w:val="28"/>
        </w:rPr>
        <w:t>" о 06 од. 04 серпня електропостачання було відновлено в повному обсязі.</w:t>
      </w:r>
    </w:p>
    <w:p w:rsidR="00304814" w:rsidRPr="002116BD" w:rsidRDefault="00304814" w:rsidP="00304814">
      <w:pPr>
        <w:tabs>
          <w:tab w:val="left" w:pos="0"/>
          <w:tab w:val="left" w:pos="426"/>
        </w:tabs>
        <w:ind w:firstLine="709"/>
        <w:jc w:val="both"/>
        <w:rPr>
          <w:sz w:val="28"/>
          <w:szCs w:val="28"/>
        </w:rPr>
      </w:pPr>
      <w:r w:rsidRPr="002116BD">
        <w:rPr>
          <w:sz w:val="28"/>
          <w:szCs w:val="28"/>
        </w:rPr>
        <w:t xml:space="preserve">- 07-08 серпня сталося пошкодження повітряних ліній електропостачання, були відключені 21 ЛЕП 10 кВ, 13 ділянок ЛЕП 10 кВ, 343 трансформаторні підстанції, без електропостачання залишались мешканці 59 населених пунктів. Силами АТ </w:t>
      </w:r>
      <w:r w:rsidRPr="002116BD">
        <w:rPr>
          <w:spacing w:val="-8"/>
          <w:sz w:val="28"/>
          <w:szCs w:val="28"/>
        </w:rPr>
        <w:t>"</w:t>
      </w:r>
      <w:proofErr w:type="spellStart"/>
      <w:r w:rsidRPr="002116BD">
        <w:rPr>
          <w:sz w:val="28"/>
          <w:szCs w:val="28"/>
        </w:rPr>
        <w:t>Чернігівобленерго</w:t>
      </w:r>
      <w:proofErr w:type="spellEnd"/>
      <w:r w:rsidRPr="002116BD">
        <w:rPr>
          <w:spacing w:val="-8"/>
          <w:sz w:val="28"/>
          <w:szCs w:val="28"/>
        </w:rPr>
        <w:t>"</w:t>
      </w:r>
      <w:r w:rsidRPr="002116BD">
        <w:rPr>
          <w:sz w:val="28"/>
          <w:szCs w:val="28"/>
        </w:rPr>
        <w:t xml:space="preserve"> об 11 год. 30 хв. 08 серпня електропостачання було відновлено в повному обсязі.</w:t>
      </w:r>
    </w:p>
    <w:p w:rsidR="00304814" w:rsidRPr="002116BD" w:rsidRDefault="00304814" w:rsidP="00304814">
      <w:pPr>
        <w:tabs>
          <w:tab w:val="left" w:pos="0"/>
          <w:tab w:val="left" w:pos="567"/>
        </w:tabs>
        <w:ind w:firstLine="709"/>
        <w:jc w:val="both"/>
        <w:rPr>
          <w:sz w:val="28"/>
          <w:szCs w:val="28"/>
        </w:rPr>
      </w:pPr>
      <w:r w:rsidRPr="002116BD">
        <w:rPr>
          <w:sz w:val="28"/>
          <w:szCs w:val="28"/>
        </w:rPr>
        <w:t xml:space="preserve">- 18 серпня сталося пошкодження повітряних ліній електропостачання, були відключені  4 ЛЕП 10 кВ  та 4 ЛЕП 10 кВ частково, 42 трансформаторні </w:t>
      </w:r>
      <w:r w:rsidRPr="002116BD">
        <w:rPr>
          <w:sz w:val="28"/>
          <w:szCs w:val="28"/>
        </w:rPr>
        <w:lastRenderedPageBreak/>
        <w:t xml:space="preserve">підстанції, без електропостачання залишались мешканці 22  населених пунктів. Силами </w:t>
      </w:r>
      <w:r>
        <w:rPr>
          <w:sz w:val="28"/>
          <w:szCs w:val="28"/>
        </w:rPr>
        <w:t xml:space="preserve">                    </w:t>
      </w:r>
      <w:r w:rsidRPr="002116BD">
        <w:rPr>
          <w:sz w:val="28"/>
          <w:szCs w:val="28"/>
        </w:rPr>
        <w:t>АТ «</w:t>
      </w:r>
      <w:proofErr w:type="spellStart"/>
      <w:r w:rsidRPr="002116BD">
        <w:rPr>
          <w:sz w:val="28"/>
          <w:szCs w:val="28"/>
        </w:rPr>
        <w:t>Чернігівобленерго</w:t>
      </w:r>
      <w:proofErr w:type="spellEnd"/>
      <w:r w:rsidRPr="002116BD">
        <w:rPr>
          <w:sz w:val="28"/>
          <w:szCs w:val="28"/>
        </w:rPr>
        <w:t xml:space="preserve">» о 19 год. 03 хв. 18 серпня електропостачання було відновлене в повному обсязі. </w:t>
      </w:r>
    </w:p>
    <w:p w:rsidR="00304814" w:rsidRPr="002116BD" w:rsidRDefault="00304814" w:rsidP="00304814">
      <w:pPr>
        <w:tabs>
          <w:tab w:val="left" w:pos="0"/>
          <w:tab w:val="left" w:pos="567"/>
        </w:tabs>
        <w:ind w:firstLine="709"/>
        <w:jc w:val="both"/>
        <w:rPr>
          <w:sz w:val="28"/>
          <w:szCs w:val="28"/>
        </w:rPr>
      </w:pPr>
      <w:r w:rsidRPr="002116BD">
        <w:rPr>
          <w:sz w:val="28"/>
          <w:szCs w:val="28"/>
        </w:rPr>
        <w:t>- протягом 29-31 серпня (дощ, гроза, пориви сильного вітру) сталося пошкодження повітряних ліній електропостачання, 30 серпня було відключено                   15 ЛЕП 10 кВ  та 15 ЛЕП 10 кВ частково, 192 трансформаторні підстанції. Без електропостачання залишались мешканці 43 населених пунктів.                                        В ніч з 30 на 31 серпня ситуація погіршилась. Станом на 06 год.  31 серпня було відключено  37 ЛЕП 10 кВ  та 8 ЛЕП 10 кВ частково, 419 трансформаторних підстанцій. Без електропостачання залишались мешканці 92 населених пунктів Силами АТ "</w:t>
      </w:r>
      <w:proofErr w:type="spellStart"/>
      <w:r w:rsidRPr="002116BD">
        <w:rPr>
          <w:sz w:val="28"/>
          <w:szCs w:val="28"/>
        </w:rPr>
        <w:t>Чернігівобленерго</w:t>
      </w:r>
      <w:proofErr w:type="spellEnd"/>
      <w:r w:rsidRPr="002116BD">
        <w:rPr>
          <w:sz w:val="28"/>
          <w:szCs w:val="28"/>
        </w:rPr>
        <w:t>" станом на 06 год. 02 вересня електропостачання було відновлене в повному обсязі.</w:t>
      </w:r>
    </w:p>
    <w:p w:rsidR="00304814" w:rsidRDefault="00304814" w:rsidP="00304814">
      <w:pPr>
        <w:tabs>
          <w:tab w:val="left" w:pos="0"/>
          <w:tab w:val="left" w:pos="567"/>
        </w:tabs>
        <w:ind w:firstLine="709"/>
        <w:jc w:val="both"/>
        <w:rPr>
          <w:sz w:val="28"/>
          <w:szCs w:val="28"/>
        </w:rPr>
      </w:pPr>
      <w:r w:rsidRPr="002116BD">
        <w:rPr>
          <w:sz w:val="28"/>
          <w:szCs w:val="28"/>
        </w:rPr>
        <w:t>-</w:t>
      </w:r>
      <w:r w:rsidRPr="002116BD">
        <w:rPr>
          <w:i/>
          <w:sz w:val="28"/>
          <w:szCs w:val="28"/>
        </w:rPr>
        <w:t xml:space="preserve"> </w:t>
      </w:r>
      <w:r w:rsidRPr="002116BD">
        <w:rPr>
          <w:sz w:val="28"/>
          <w:szCs w:val="28"/>
        </w:rPr>
        <w:t>30 серпня в</w:t>
      </w:r>
      <w:r w:rsidRPr="002116BD">
        <w:rPr>
          <w:i/>
          <w:sz w:val="28"/>
          <w:szCs w:val="28"/>
        </w:rPr>
        <w:t xml:space="preserve"> </w:t>
      </w:r>
      <w:r w:rsidRPr="002116BD">
        <w:rPr>
          <w:sz w:val="28"/>
          <w:szCs w:val="28"/>
        </w:rPr>
        <w:t xml:space="preserve">м. Чернігові сталося відключення від електропостачання мешканців будинків по вулицях 1-ої Гвардійської Армії, </w:t>
      </w:r>
      <w:proofErr w:type="spellStart"/>
      <w:r w:rsidRPr="002116BD">
        <w:rPr>
          <w:sz w:val="28"/>
          <w:szCs w:val="28"/>
        </w:rPr>
        <w:t>Самострова</w:t>
      </w:r>
      <w:proofErr w:type="spellEnd"/>
      <w:r w:rsidRPr="002116BD">
        <w:rPr>
          <w:sz w:val="28"/>
          <w:szCs w:val="28"/>
        </w:rPr>
        <w:t xml:space="preserve"> та Чорновола. Силами Чернігівських міських електричних мереж о 18 год. 31 серпня електропостачання було відновлене в повному обсязі.</w:t>
      </w:r>
    </w:p>
    <w:p w:rsidR="00304814" w:rsidRPr="00436D1C" w:rsidRDefault="00304814" w:rsidP="00304814">
      <w:pPr>
        <w:tabs>
          <w:tab w:val="left" w:pos="0"/>
          <w:tab w:val="left" w:pos="567"/>
        </w:tabs>
        <w:ind w:firstLine="709"/>
        <w:jc w:val="both"/>
        <w:rPr>
          <w:sz w:val="28"/>
          <w:szCs w:val="28"/>
        </w:rPr>
      </w:pPr>
      <w:r w:rsidRPr="00737072">
        <w:rPr>
          <w:spacing w:val="-4"/>
          <w:sz w:val="28"/>
          <w:szCs w:val="28"/>
        </w:rPr>
        <w:t xml:space="preserve">- </w:t>
      </w:r>
      <w:r w:rsidRPr="00436D1C">
        <w:rPr>
          <w:sz w:val="28"/>
          <w:szCs w:val="28"/>
        </w:rPr>
        <w:t>протягом 17-19 вересня сталося пошкодження повітряних ліній електропостачання, станом на 06 год. 18 вересня були відключені 8 ЛЕП 10 кВ та                      2 ЛЕП 10 кВ частково, 86 трансформаторних підстанцій, без електропостачання залишалися мешканці 6 населених пунктів.</w:t>
      </w:r>
    </w:p>
    <w:p w:rsidR="00304814" w:rsidRPr="00436D1C" w:rsidRDefault="00304814" w:rsidP="00304814">
      <w:pPr>
        <w:tabs>
          <w:tab w:val="left" w:pos="0"/>
          <w:tab w:val="left" w:pos="567"/>
        </w:tabs>
        <w:ind w:firstLine="709"/>
        <w:jc w:val="both"/>
        <w:rPr>
          <w:color w:val="FF0000"/>
          <w:sz w:val="28"/>
          <w:szCs w:val="28"/>
        </w:rPr>
      </w:pPr>
      <w:r w:rsidRPr="00436D1C">
        <w:rPr>
          <w:sz w:val="28"/>
          <w:szCs w:val="28"/>
        </w:rPr>
        <w:t>Станом на 12 год. 18 вересня ситуація погіршилась, були відключені                             7 ЛЕП 10 кВ та 10 ЛЕП 10 кВ частково, 128 трансформаторних підстанцій. Без електропостачання залишалися  мешканці 22 населених пунктів.</w:t>
      </w:r>
    </w:p>
    <w:p w:rsidR="00304814" w:rsidRPr="00436D1C" w:rsidRDefault="00304814" w:rsidP="00304814">
      <w:pPr>
        <w:tabs>
          <w:tab w:val="left" w:pos="0"/>
          <w:tab w:val="left" w:pos="567"/>
        </w:tabs>
        <w:ind w:firstLine="709"/>
        <w:jc w:val="both"/>
        <w:rPr>
          <w:sz w:val="28"/>
          <w:szCs w:val="28"/>
        </w:rPr>
      </w:pPr>
      <w:r w:rsidRPr="00436D1C">
        <w:rPr>
          <w:sz w:val="28"/>
          <w:szCs w:val="28"/>
        </w:rPr>
        <w:t xml:space="preserve">Силами АТ </w:t>
      </w:r>
      <w:r>
        <w:rPr>
          <w:sz w:val="28"/>
          <w:szCs w:val="28"/>
        </w:rPr>
        <w:t>"</w:t>
      </w:r>
      <w:proofErr w:type="spellStart"/>
      <w:r w:rsidRPr="00436D1C">
        <w:rPr>
          <w:sz w:val="28"/>
          <w:szCs w:val="28"/>
        </w:rPr>
        <w:t>Чернігівобленерго</w:t>
      </w:r>
      <w:proofErr w:type="spellEnd"/>
      <w:r>
        <w:rPr>
          <w:sz w:val="28"/>
          <w:szCs w:val="28"/>
        </w:rPr>
        <w:t>"</w:t>
      </w:r>
      <w:r w:rsidRPr="00436D1C">
        <w:rPr>
          <w:sz w:val="28"/>
          <w:szCs w:val="28"/>
        </w:rPr>
        <w:t xml:space="preserve"> о 18 год. 30 хв. 19 вересня електропостачання було відновлене.</w:t>
      </w:r>
    </w:p>
    <w:p w:rsidR="00304814" w:rsidRPr="008F7774" w:rsidRDefault="00304814" w:rsidP="00304814">
      <w:pPr>
        <w:tabs>
          <w:tab w:val="left" w:pos="0"/>
          <w:tab w:val="left" w:pos="567"/>
        </w:tabs>
        <w:ind w:firstLine="709"/>
        <w:jc w:val="both"/>
        <w:rPr>
          <w:spacing w:val="-4"/>
          <w:sz w:val="28"/>
          <w:szCs w:val="28"/>
        </w:rPr>
      </w:pPr>
      <w:r w:rsidRPr="008F7774">
        <w:rPr>
          <w:spacing w:val="-4"/>
          <w:sz w:val="28"/>
          <w:szCs w:val="28"/>
        </w:rPr>
        <w:t xml:space="preserve">- в ніч з 21 на 22 вересня сталося пошкодження повітряних ліній електропостачання, були відключені 2 ЛЕП 10 кВ та 5 ЛЕП 10 кВ частково,                             23 трансформаторні підстанції, без електропостачання залишалися 10 населених. Силами АТ </w:t>
      </w:r>
      <w:r w:rsidRPr="008F7774">
        <w:rPr>
          <w:sz w:val="28"/>
          <w:szCs w:val="28"/>
        </w:rPr>
        <w:t>"</w:t>
      </w:r>
      <w:proofErr w:type="spellStart"/>
      <w:r w:rsidRPr="008F7774">
        <w:rPr>
          <w:spacing w:val="-4"/>
          <w:sz w:val="28"/>
          <w:szCs w:val="28"/>
        </w:rPr>
        <w:t>Чернігівобленерго</w:t>
      </w:r>
      <w:proofErr w:type="spellEnd"/>
      <w:r w:rsidRPr="008F7774">
        <w:rPr>
          <w:sz w:val="28"/>
          <w:szCs w:val="28"/>
        </w:rPr>
        <w:t>"</w:t>
      </w:r>
      <w:r w:rsidRPr="008F7774">
        <w:rPr>
          <w:spacing w:val="-4"/>
          <w:sz w:val="28"/>
          <w:szCs w:val="28"/>
        </w:rPr>
        <w:t xml:space="preserve"> в 00 год. 12 хв. 23 вересня електропостачання було відновлене.</w:t>
      </w:r>
    </w:p>
    <w:p w:rsidR="00304814" w:rsidRDefault="00304814" w:rsidP="00304814">
      <w:pPr>
        <w:tabs>
          <w:tab w:val="left" w:pos="540"/>
          <w:tab w:val="left" w:pos="709"/>
        </w:tabs>
        <w:ind w:firstLine="720"/>
        <w:jc w:val="both"/>
        <w:rPr>
          <w:sz w:val="28"/>
          <w:szCs w:val="28"/>
        </w:rPr>
      </w:pPr>
      <w:r>
        <w:rPr>
          <w:sz w:val="28"/>
          <w:szCs w:val="28"/>
        </w:rPr>
        <w:t>- 22 жовтня сталося пошкодження повітряних ліній електропостачання, станом на 18 год. були відключені 7 ЛЕП 10 кВ та 1 ділянка ЛЕП 10 кВ частково,                 93 трансформаторні підстанції, без електропостачання залишались мешканці                        20 населених пунктів. Силами АТ «</w:t>
      </w:r>
      <w:proofErr w:type="spellStart"/>
      <w:r>
        <w:rPr>
          <w:sz w:val="28"/>
          <w:szCs w:val="28"/>
        </w:rPr>
        <w:t>Чернігівобленерго</w:t>
      </w:r>
      <w:proofErr w:type="spellEnd"/>
      <w:r>
        <w:rPr>
          <w:sz w:val="28"/>
          <w:szCs w:val="28"/>
        </w:rPr>
        <w:t>» станом на 08 год. 23 жовтня електропостачання було відновлене в повному обсязі.</w:t>
      </w:r>
    </w:p>
    <w:p w:rsidR="00304814" w:rsidRPr="00296B88" w:rsidRDefault="00304814" w:rsidP="00304814">
      <w:pPr>
        <w:tabs>
          <w:tab w:val="left" w:pos="0"/>
          <w:tab w:val="left" w:pos="567"/>
        </w:tabs>
        <w:ind w:firstLine="709"/>
        <w:jc w:val="both"/>
        <w:rPr>
          <w:sz w:val="28"/>
          <w:szCs w:val="28"/>
        </w:rPr>
      </w:pPr>
      <w:r w:rsidRPr="00296B88">
        <w:rPr>
          <w:sz w:val="28"/>
          <w:szCs w:val="28"/>
        </w:rPr>
        <w:t xml:space="preserve">- 20-21 листопада сталося пошкодження повітряних ліній електропостачання,  станом на 06 год. 20 листопада </w:t>
      </w:r>
      <w:r>
        <w:rPr>
          <w:sz w:val="28"/>
          <w:szCs w:val="28"/>
        </w:rPr>
        <w:t>були відключені</w:t>
      </w:r>
      <w:r w:rsidRPr="00296B88">
        <w:rPr>
          <w:sz w:val="28"/>
          <w:szCs w:val="28"/>
        </w:rPr>
        <w:t xml:space="preserve"> 4 ЛЕП 10 кВ</w:t>
      </w:r>
      <w:r>
        <w:rPr>
          <w:sz w:val="28"/>
          <w:szCs w:val="28"/>
        </w:rPr>
        <w:t>т</w:t>
      </w:r>
      <w:r w:rsidRPr="00296B88">
        <w:rPr>
          <w:sz w:val="28"/>
          <w:szCs w:val="28"/>
        </w:rPr>
        <w:t xml:space="preserve"> та 5 ділянок </w:t>
      </w:r>
      <w:r>
        <w:rPr>
          <w:sz w:val="28"/>
          <w:szCs w:val="28"/>
        </w:rPr>
        <w:t xml:space="preserve">                       </w:t>
      </w:r>
      <w:r w:rsidRPr="00296B88">
        <w:rPr>
          <w:sz w:val="28"/>
          <w:szCs w:val="28"/>
        </w:rPr>
        <w:t>ЛЕП 10кВ</w:t>
      </w:r>
      <w:r>
        <w:rPr>
          <w:sz w:val="28"/>
          <w:szCs w:val="28"/>
        </w:rPr>
        <w:t>т,</w:t>
      </w:r>
      <w:r w:rsidRPr="00296B88">
        <w:rPr>
          <w:sz w:val="28"/>
          <w:szCs w:val="28"/>
        </w:rPr>
        <w:t xml:space="preserve"> </w:t>
      </w:r>
      <w:r>
        <w:rPr>
          <w:sz w:val="28"/>
          <w:szCs w:val="28"/>
        </w:rPr>
        <w:t>б</w:t>
      </w:r>
      <w:r w:rsidRPr="00296B88">
        <w:rPr>
          <w:sz w:val="28"/>
          <w:szCs w:val="28"/>
        </w:rPr>
        <w:t>ез електропостачання залиш</w:t>
      </w:r>
      <w:r>
        <w:rPr>
          <w:sz w:val="28"/>
          <w:szCs w:val="28"/>
        </w:rPr>
        <w:t>а</w:t>
      </w:r>
      <w:r w:rsidRPr="00296B88">
        <w:rPr>
          <w:sz w:val="28"/>
          <w:szCs w:val="28"/>
        </w:rPr>
        <w:t xml:space="preserve">лися мешканці </w:t>
      </w:r>
      <w:r>
        <w:rPr>
          <w:sz w:val="28"/>
          <w:szCs w:val="28"/>
        </w:rPr>
        <w:t>18 населених пунктів</w:t>
      </w:r>
      <w:r w:rsidRPr="00296B88">
        <w:rPr>
          <w:sz w:val="28"/>
          <w:szCs w:val="28"/>
        </w:rPr>
        <w:t xml:space="preserve">. </w:t>
      </w:r>
    </w:p>
    <w:p w:rsidR="00304814" w:rsidRDefault="00304814" w:rsidP="00304814">
      <w:pPr>
        <w:tabs>
          <w:tab w:val="left" w:pos="0"/>
          <w:tab w:val="left" w:pos="426"/>
        </w:tabs>
        <w:jc w:val="both"/>
        <w:rPr>
          <w:color w:val="FF0000"/>
          <w:sz w:val="28"/>
          <w:szCs w:val="28"/>
        </w:rPr>
      </w:pPr>
      <w:r w:rsidRPr="00296B88">
        <w:rPr>
          <w:sz w:val="28"/>
          <w:szCs w:val="28"/>
        </w:rPr>
        <w:tab/>
      </w:r>
      <w:r w:rsidRPr="00296B88">
        <w:rPr>
          <w:sz w:val="28"/>
          <w:szCs w:val="28"/>
        </w:rPr>
        <w:tab/>
        <w:t>Станом на 06 год. 21 листопада</w:t>
      </w:r>
      <w:r w:rsidRPr="00FB7BEC">
        <w:rPr>
          <w:spacing w:val="-6"/>
          <w:sz w:val="28"/>
          <w:szCs w:val="28"/>
        </w:rPr>
        <w:t xml:space="preserve"> ситуація погіршилась,</w:t>
      </w:r>
      <w:r w:rsidRPr="00FB7BEC">
        <w:rPr>
          <w:sz w:val="28"/>
          <w:szCs w:val="28"/>
        </w:rPr>
        <w:t xml:space="preserve"> </w:t>
      </w:r>
      <w:r w:rsidRPr="00296B88">
        <w:rPr>
          <w:sz w:val="28"/>
          <w:szCs w:val="28"/>
        </w:rPr>
        <w:t xml:space="preserve"> бул</w:t>
      </w:r>
      <w:r>
        <w:rPr>
          <w:sz w:val="28"/>
          <w:szCs w:val="28"/>
        </w:rPr>
        <w:t>и</w:t>
      </w:r>
      <w:r w:rsidRPr="00296B88">
        <w:rPr>
          <w:sz w:val="28"/>
          <w:szCs w:val="28"/>
        </w:rPr>
        <w:t xml:space="preserve"> відключен</w:t>
      </w:r>
      <w:r>
        <w:rPr>
          <w:sz w:val="28"/>
          <w:szCs w:val="28"/>
        </w:rPr>
        <w:t xml:space="preserve">і                  </w:t>
      </w:r>
      <w:r w:rsidRPr="00296B88">
        <w:rPr>
          <w:sz w:val="28"/>
          <w:szCs w:val="28"/>
        </w:rPr>
        <w:t xml:space="preserve"> 8 ЛЕП 10 кВ</w:t>
      </w:r>
      <w:r>
        <w:rPr>
          <w:sz w:val="28"/>
          <w:szCs w:val="28"/>
        </w:rPr>
        <w:t>т</w:t>
      </w:r>
      <w:r w:rsidRPr="00296B88">
        <w:rPr>
          <w:sz w:val="28"/>
          <w:szCs w:val="28"/>
        </w:rPr>
        <w:t xml:space="preserve"> та 23 ділянки ЛЕП 10 кВ</w:t>
      </w:r>
      <w:r>
        <w:rPr>
          <w:sz w:val="28"/>
          <w:szCs w:val="28"/>
        </w:rPr>
        <w:t>т, без</w:t>
      </w:r>
      <w:r w:rsidRPr="00296B88">
        <w:rPr>
          <w:sz w:val="28"/>
          <w:szCs w:val="28"/>
        </w:rPr>
        <w:t xml:space="preserve"> електропостачання залиш</w:t>
      </w:r>
      <w:r>
        <w:rPr>
          <w:sz w:val="28"/>
          <w:szCs w:val="28"/>
        </w:rPr>
        <w:t>а</w:t>
      </w:r>
      <w:r w:rsidRPr="00296B88">
        <w:rPr>
          <w:sz w:val="28"/>
          <w:szCs w:val="28"/>
        </w:rPr>
        <w:t>лися мешканці</w:t>
      </w:r>
      <w:r>
        <w:rPr>
          <w:sz w:val="28"/>
          <w:szCs w:val="28"/>
        </w:rPr>
        <w:t xml:space="preserve"> </w:t>
      </w:r>
      <w:r w:rsidRPr="00296B88">
        <w:rPr>
          <w:sz w:val="28"/>
          <w:szCs w:val="28"/>
        </w:rPr>
        <w:t xml:space="preserve">25 населених пунктів. </w:t>
      </w:r>
      <w:r w:rsidRPr="00296B88">
        <w:rPr>
          <w:color w:val="FF0000"/>
          <w:sz w:val="28"/>
          <w:szCs w:val="28"/>
        </w:rPr>
        <w:tab/>
      </w:r>
    </w:p>
    <w:p w:rsidR="00304814" w:rsidRPr="00296B88" w:rsidRDefault="00304814" w:rsidP="00304814">
      <w:pPr>
        <w:tabs>
          <w:tab w:val="left" w:pos="0"/>
          <w:tab w:val="left" w:pos="426"/>
        </w:tabs>
        <w:jc w:val="both"/>
        <w:rPr>
          <w:sz w:val="28"/>
          <w:szCs w:val="28"/>
        </w:rPr>
      </w:pPr>
      <w:r>
        <w:rPr>
          <w:color w:val="FF0000"/>
          <w:sz w:val="28"/>
          <w:szCs w:val="28"/>
        </w:rPr>
        <w:lastRenderedPageBreak/>
        <w:tab/>
      </w:r>
      <w:r>
        <w:rPr>
          <w:color w:val="FF0000"/>
          <w:sz w:val="28"/>
          <w:szCs w:val="28"/>
        </w:rPr>
        <w:tab/>
      </w:r>
      <w:r w:rsidRPr="00296B88">
        <w:rPr>
          <w:sz w:val="28"/>
          <w:szCs w:val="28"/>
        </w:rPr>
        <w:t>С</w:t>
      </w:r>
      <w:r>
        <w:rPr>
          <w:sz w:val="28"/>
          <w:szCs w:val="28"/>
        </w:rPr>
        <w:t>илами АТ "</w:t>
      </w:r>
      <w:proofErr w:type="spellStart"/>
      <w:r>
        <w:rPr>
          <w:sz w:val="28"/>
          <w:szCs w:val="28"/>
        </w:rPr>
        <w:t>Чернігівобленерго</w:t>
      </w:r>
      <w:proofErr w:type="spellEnd"/>
      <w:r>
        <w:rPr>
          <w:sz w:val="28"/>
          <w:szCs w:val="28"/>
        </w:rPr>
        <w:t xml:space="preserve">" </w:t>
      </w:r>
      <w:r w:rsidRPr="00296B88">
        <w:rPr>
          <w:bCs/>
          <w:iCs/>
          <w:sz w:val="28"/>
          <w:szCs w:val="28"/>
        </w:rPr>
        <w:t xml:space="preserve">станом на </w:t>
      </w:r>
      <w:r w:rsidRPr="00296B88">
        <w:rPr>
          <w:sz w:val="28"/>
          <w:szCs w:val="28"/>
        </w:rPr>
        <w:t>06 год.</w:t>
      </w:r>
      <w:r>
        <w:rPr>
          <w:sz w:val="28"/>
          <w:szCs w:val="28"/>
        </w:rPr>
        <w:t xml:space="preserve"> </w:t>
      </w:r>
      <w:r w:rsidRPr="00296B88">
        <w:rPr>
          <w:sz w:val="28"/>
          <w:szCs w:val="28"/>
        </w:rPr>
        <w:t xml:space="preserve">22 листопада електропостачання в населених пунктах області </w:t>
      </w:r>
      <w:r>
        <w:rPr>
          <w:sz w:val="28"/>
          <w:szCs w:val="28"/>
        </w:rPr>
        <w:t xml:space="preserve">було </w:t>
      </w:r>
      <w:r w:rsidRPr="00296B88">
        <w:rPr>
          <w:sz w:val="28"/>
          <w:szCs w:val="28"/>
        </w:rPr>
        <w:t>відновлено в повному обсязі.</w:t>
      </w:r>
    </w:p>
    <w:p w:rsidR="00304814" w:rsidRPr="00C50E1C" w:rsidRDefault="00304814" w:rsidP="00304814">
      <w:pPr>
        <w:ind w:firstLine="709"/>
        <w:jc w:val="both"/>
        <w:rPr>
          <w:sz w:val="28"/>
          <w:szCs w:val="28"/>
        </w:rPr>
      </w:pPr>
      <w:r w:rsidRPr="00B20786">
        <w:rPr>
          <w:sz w:val="28"/>
          <w:szCs w:val="28"/>
        </w:rPr>
        <w:t>- в ніч</w:t>
      </w:r>
      <w:r w:rsidRPr="00B20786">
        <w:rPr>
          <w:i/>
          <w:sz w:val="28"/>
          <w:szCs w:val="28"/>
        </w:rPr>
        <w:t xml:space="preserve"> </w:t>
      </w:r>
      <w:r w:rsidRPr="00B20786">
        <w:rPr>
          <w:sz w:val="28"/>
          <w:szCs w:val="28"/>
        </w:rPr>
        <w:t>з</w:t>
      </w:r>
      <w:r w:rsidRPr="00B20786">
        <w:rPr>
          <w:i/>
          <w:sz w:val="28"/>
          <w:szCs w:val="28"/>
        </w:rPr>
        <w:t xml:space="preserve"> </w:t>
      </w:r>
      <w:r w:rsidRPr="00B20786">
        <w:rPr>
          <w:sz w:val="28"/>
          <w:szCs w:val="28"/>
        </w:rPr>
        <w:t>25 на 26 листопада сталося пошкодження повітряних ліній електропостачання,</w:t>
      </w:r>
      <w:r>
        <w:rPr>
          <w:sz w:val="28"/>
          <w:szCs w:val="28"/>
        </w:rPr>
        <w:t xml:space="preserve"> були</w:t>
      </w:r>
      <w:r w:rsidRPr="00B20786">
        <w:rPr>
          <w:sz w:val="28"/>
          <w:szCs w:val="28"/>
        </w:rPr>
        <w:t xml:space="preserve"> відключен</w:t>
      </w:r>
      <w:r>
        <w:rPr>
          <w:sz w:val="28"/>
          <w:szCs w:val="28"/>
        </w:rPr>
        <w:t>і</w:t>
      </w:r>
      <w:r w:rsidRPr="00B20786">
        <w:rPr>
          <w:sz w:val="28"/>
          <w:szCs w:val="28"/>
        </w:rPr>
        <w:t xml:space="preserve">  14 ЛЕП 10 кВ</w:t>
      </w:r>
      <w:r>
        <w:rPr>
          <w:sz w:val="28"/>
          <w:szCs w:val="28"/>
        </w:rPr>
        <w:t xml:space="preserve"> та</w:t>
      </w:r>
      <w:r w:rsidRPr="00B20786">
        <w:rPr>
          <w:sz w:val="28"/>
          <w:szCs w:val="28"/>
        </w:rPr>
        <w:t xml:space="preserve"> 197 трансформаторних підстанцій</w:t>
      </w:r>
      <w:r>
        <w:rPr>
          <w:sz w:val="28"/>
          <w:szCs w:val="28"/>
        </w:rPr>
        <w:t>,</w:t>
      </w:r>
      <w:r w:rsidRPr="00B20786">
        <w:rPr>
          <w:sz w:val="28"/>
          <w:szCs w:val="28"/>
        </w:rPr>
        <w:t xml:space="preserve"> </w:t>
      </w:r>
      <w:r>
        <w:rPr>
          <w:sz w:val="28"/>
          <w:szCs w:val="28"/>
        </w:rPr>
        <w:t>б</w:t>
      </w:r>
      <w:r w:rsidRPr="00B20786">
        <w:rPr>
          <w:sz w:val="28"/>
          <w:szCs w:val="28"/>
        </w:rPr>
        <w:t>ез електропостачання залиш</w:t>
      </w:r>
      <w:r>
        <w:rPr>
          <w:sz w:val="28"/>
          <w:szCs w:val="28"/>
        </w:rPr>
        <w:t>а</w:t>
      </w:r>
      <w:r w:rsidRPr="00B20786">
        <w:rPr>
          <w:sz w:val="28"/>
          <w:szCs w:val="28"/>
        </w:rPr>
        <w:t>лися мешканці  38 населених пунктів</w:t>
      </w:r>
      <w:r>
        <w:rPr>
          <w:sz w:val="28"/>
          <w:szCs w:val="28"/>
        </w:rPr>
        <w:t>.</w:t>
      </w:r>
      <w:r w:rsidRPr="00B20786">
        <w:rPr>
          <w:sz w:val="28"/>
          <w:szCs w:val="28"/>
        </w:rPr>
        <w:t xml:space="preserve"> </w:t>
      </w:r>
      <w:r w:rsidRPr="00C50E1C">
        <w:rPr>
          <w:sz w:val="28"/>
          <w:szCs w:val="28"/>
        </w:rPr>
        <w:t>Силами АТ "</w:t>
      </w:r>
      <w:proofErr w:type="spellStart"/>
      <w:r w:rsidRPr="00C50E1C">
        <w:rPr>
          <w:sz w:val="28"/>
          <w:szCs w:val="28"/>
        </w:rPr>
        <w:t>Чернігівобленерго</w:t>
      </w:r>
      <w:proofErr w:type="spellEnd"/>
      <w:r w:rsidRPr="00C50E1C">
        <w:rPr>
          <w:sz w:val="28"/>
          <w:szCs w:val="28"/>
        </w:rPr>
        <w:t>" станом на 06 год. 28 листопада електропостачання було відновлене в повному обсязі.</w:t>
      </w:r>
    </w:p>
    <w:p w:rsidR="00304814" w:rsidRDefault="00304814" w:rsidP="00304814">
      <w:pPr>
        <w:ind w:firstLine="709"/>
        <w:jc w:val="both"/>
        <w:rPr>
          <w:sz w:val="28"/>
          <w:szCs w:val="28"/>
        </w:rPr>
      </w:pPr>
      <w:r w:rsidRPr="0090788B">
        <w:rPr>
          <w:sz w:val="28"/>
          <w:szCs w:val="28"/>
        </w:rPr>
        <w:t>-  в ніч</w:t>
      </w:r>
      <w:r w:rsidRPr="0090788B">
        <w:rPr>
          <w:i/>
          <w:sz w:val="28"/>
          <w:szCs w:val="28"/>
        </w:rPr>
        <w:t xml:space="preserve"> </w:t>
      </w:r>
      <w:r w:rsidRPr="0090788B">
        <w:rPr>
          <w:sz w:val="28"/>
          <w:szCs w:val="28"/>
        </w:rPr>
        <w:t>з</w:t>
      </w:r>
      <w:r w:rsidRPr="0090788B">
        <w:rPr>
          <w:i/>
          <w:sz w:val="28"/>
          <w:szCs w:val="28"/>
        </w:rPr>
        <w:t xml:space="preserve"> </w:t>
      </w:r>
      <w:r w:rsidRPr="0090788B">
        <w:rPr>
          <w:sz w:val="28"/>
          <w:szCs w:val="28"/>
        </w:rPr>
        <w:t>29 на 30 листопада сталося пошкодження повітряних ліній електропостачання,</w:t>
      </w:r>
      <w:r>
        <w:rPr>
          <w:sz w:val="28"/>
          <w:szCs w:val="28"/>
        </w:rPr>
        <w:t xml:space="preserve"> було</w:t>
      </w:r>
      <w:r w:rsidRPr="0090788B">
        <w:rPr>
          <w:sz w:val="28"/>
          <w:szCs w:val="28"/>
        </w:rPr>
        <w:t xml:space="preserve"> відключено  15 ЛЕП 10 кВ повністю та 7 ЛЕП 10 кВ частково, 188 трансформаторних підстанцій</w:t>
      </w:r>
      <w:r>
        <w:rPr>
          <w:sz w:val="28"/>
          <w:szCs w:val="28"/>
        </w:rPr>
        <w:t>, без</w:t>
      </w:r>
      <w:r w:rsidRPr="0090788B">
        <w:rPr>
          <w:sz w:val="28"/>
          <w:szCs w:val="28"/>
        </w:rPr>
        <w:t xml:space="preserve"> електропостачання залиш</w:t>
      </w:r>
      <w:r>
        <w:rPr>
          <w:sz w:val="28"/>
          <w:szCs w:val="28"/>
        </w:rPr>
        <w:t>а</w:t>
      </w:r>
      <w:r w:rsidRPr="0090788B">
        <w:rPr>
          <w:sz w:val="28"/>
          <w:szCs w:val="28"/>
        </w:rPr>
        <w:t>лися мешканці  49 населених пунктів</w:t>
      </w:r>
      <w:r>
        <w:rPr>
          <w:sz w:val="28"/>
          <w:szCs w:val="28"/>
        </w:rPr>
        <w:t xml:space="preserve">. </w:t>
      </w:r>
    </w:p>
    <w:p w:rsidR="00304814" w:rsidRPr="00FB7BEC" w:rsidRDefault="00304814" w:rsidP="00304814">
      <w:pPr>
        <w:ind w:firstLine="709"/>
        <w:jc w:val="both"/>
        <w:rPr>
          <w:sz w:val="28"/>
          <w:szCs w:val="28"/>
        </w:rPr>
      </w:pPr>
      <w:r w:rsidRPr="00FB7BEC">
        <w:rPr>
          <w:spacing w:val="-6"/>
          <w:sz w:val="28"/>
          <w:szCs w:val="28"/>
        </w:rPr>
        <w:t>Станом на 10 год. 30 листопада ситуація погіршилась,</w:t>
      </w:r>
      <w:r w:rsidRPr="00FB7BEC">
        <w:rPr>
          <w:sz w:val="28"/>
          <w:szCs w:val="28"/>
        </w:rPr>
        <w:t xml:space="preserve"> було відключено                          19 ЛЕП 10 кВ повністю та 14 ЛЕП 10 кВ частково, 305 трансформаторних підстанцій. Без електропостачання залишалися мешканці  63 населених пунктів.</w:t>
      </w:r>
      <w:r w:rsidRPr="00FB7BEC">
        <w:rPr>
          <w:spacing w:val="-6"/>
          <w:sz w:val="28"/>
          <w:szCs w:val="28"/>
        </w:rPr>
        <w:t xml:space="preserve"> </w:t>
      </w:r>
      <w:r w:rsidRPr="00FB7BEC">
        <w:rPr>
          <w:sz w:val="28"/>
          <w:szCs w:val="28"/>
        </w:rPr>
        <w:t xml:space="preserve"> </w:t>
      </w:r>
    </w:p>
    <w:p w:rsidR="00304814" w:rsidRPr="00C52B93" w:rsidRDefault="00304814" w:rsidP="00304814">
      <w:pPr>
        <w:ind w:firstLine="709"/>
        <w:jc w:val="both"/>
        <w:rPr>
          <w:sz w:val="28"/>
          <w:szCs w:val="28"/>
        </w:rPr>
      </w:pPr>
      <w:r w:rsidRPr="00C52B93">
        <w:rPr>
          <w:sz w:val="28"/>
          <w:szCs w:val="28"/>
        </w:rPr>
        <w:t>Силами  АТ "</w:t>
      </w:r>
      <w:proofErr w:type="spellStart"/>
      <w:r w:rsidRPr="00C52B93">
        <w:rPr>
          <w:sz w:val="28"/>
          <w:szCs w:val="28"/>
        </w:rPr>
        <w:t>Чернігівобленерго</w:t>
      </w:r>
      <w:proofErr w:type="spellEnd"/>
      <w:r w:rsidRPr="00C52B93">
        <w:rPr>
          <w:sz w:val="28"/>
          <w:szCs w:val="28"/>
        </w:rPr>
        <w:t>"  станом на 18 год. 01 грудня електропостачання</w:t>
      </w:r>
      <w:r>
        <w:rPr>
          <w:sz w:val="28"/>
          <w:szCs w:val="28"/>
        </w:rPr>
        <w:t xml:space="preserve"> було</w:t>
      </w:r>
      <w:r w:rsidRPr="00C52B93">
        <w:rPr>
          <w:sz w:val="28"/>
          <w:szCs w:val="28"/>
        </w:rPr>
        <w:t xml:space="preserve"> відновлене в повному обсязі.</w:t>
      </w:r>
    </w:p>
    <w:p w:rsidR="00304814" w:rsidRPr="00F16CF4" w:rsidRDefault="00304814" w:rsidP="00304814">
      <w:pPr>
        <w:tabs>
          <w:tab w:val="left" w:pos="0"/>
          <w:tab w:val="left" w:pos="709"/>
        </w:tabs>
        <w:jc w:val="both"/>
        <w:rPr>
          <w:sz w:val="28"/>
          <w:szCs w:val="28"/>
        </w:rPr>
      </w:pPr>
      <w:r>
        <w:rPr>
          <w:sz w:val="27"/>
          <w:szCs w:val="27"/>
        </w:rPr>
        <w:tab/>
      </w:r>
      <w:r w:rsidRPr="00F16CF4">
        <w:rPr>
          <w:sz w:val="28"/>
          <w:szCs w:val="28"/>
        </w:rPr>
        <w:t xml:space="preserve">- 06 та 07 грудня сталося пошкодження повітряних ліній </w:t>
      </w:r>
      <w:proofErr w:type="spellStart"/>
      <w:r w:rsidRPr="00F16CF4">
        <w:rPr>
          <w:sz w:val="28"/>
          <w:szCs w:val="28"/>
        </w:rPr>
        <w:t>електропостачанн</w:t>
      </w:r>
      <w:proofErr w:type="spellEnd"/>
      <w:r>
        <w:rPr>
          <w:sz w:val="28"/>
          <w:szCs w:val="28"/>
        </w:rPr>
        <w:t>, с</w:t>
      </w:r>
      <w:r w:rsidRPr="00F16CF4">
        <w:rPr>
          <w:sz w:val="28"/>
          <w:szCs w:val="28"/>
        </w:rPr>
        <w:t xml:space="preserve">таном на 06 год. 07 грудня були відключені  11 ЛЕП 10 кВ повністю та </w:t>
      </w:r>
      <w:r>
        <w:rPr>
          <w:sz w:val="28"/>
          <w:szCs w:val="28"/>
        </w:rPr>
        <w:t xml:space="preserve">                                    </w:t>
      </w:r>
      <w:r w:rsidRPr="00F16CF4">
        <w:rPr>
          <w:sz w:val="28"/>
          <w:szCs w:val="28"/>
        </w:rPr>
        <w:t>5 ЛЕП 10 кВ частково, 169 трансформаторних підстанцій</w:t>
      </w:r>
      <w:r>
        <w:rPr>
          <w:sz w:val="28"/>
          <w:szCs w:val="28"/>
        </w:rPr>
        <w:t xml:space="preserve">, </w:t>
      </w:r>
      <w:r w:rsidRPr="00F16CF4">
        <w:rPr>
          <w:sz w:val="28"/>
          <w:szCs w:val="28"/>
        </w:rPr>
        <w:t xml:space="preserve"> </w:t>
      </w:r>
      <w:r>
        <w:rPr>
          <w:sz w:val="28"/>
          <w:szCs w:val="28"/>
        </w:rPr>
        <w:t>б</w:t>
      </w:r>
      <w:r w:rsidRPr="00F16CF4">
        <w:rPr>
          <w:sz w:val="28"/>
          <w:szCs w:val="28"/>
        </w:rPr>
        <w:t>ез електропостачання залишалися мешканці 46 населених пунктів. Силами АТ "</w:t>
      </w:r>
      <w:proofErr w:type="spellStart"/>
      <w:r w:rsidRPr="00F16CF4">
        <w:rPr>
          <w:sz w:val="28"/>
          <w:szCs w:val="28"/>
        </w:rPr>
        <w:t>Чернігівобленерго</w:t>
      </w:r>
      <w:proofErr w:type="spellEnd"/>
      <w:r w:rsidRPr="00F16CF4">
        <w:rPr>
          <w:sz w:val="28"/>
          <w:szCs w:val="28"/>
        </w:rPr>
        <w:t xml:space="preserve">" станом на 06 год. 08 грудня електропостачання відновлене в повному обсязі. </w:t>
      </w:r>
    </w:p>
    <w:p w:rsidR="00304814" w:rsidRDefault="00304814" w:rsidP="00304814">
      <w:pPr>
        <w:tabs>
          <w:tab w:val="left" w:pos="0"/>
          <w:tab w:val="left" w:pos="709"/>
        </w:tabs>
        <w:jc w:val="both"/>
        <w:rPr>
          <w:sz w:val="28"/>
          <w:szCs w:val="28"/>
        </w:rPr>
      </w:pPr>
      <w:r w:rsidRPr="00F16CF4">
        <w:rPr>
          <w:sz w:val="28"/>
          <w:szCs w:val="28"/>
        </w:rPr>
        <w:tab/>
      </w:r>
      <w:r>
        <w:rPr>
          <w:sz w:val="28"/>
          <w:szCs w:val="28"/>
        </w:rPr>
        <w:t xml:space="preserve">- протягом 08-10 грудня сталося пошкодження повітряних ліній електропостачання,  станом на 06 год. 09 грудня були відключені 13 ЛЕП 10 кВ повністю та 9 ЛЕП 10 кВ частково, 160 трансформаторних підстанцій, без електропостачання залишалися мешканці  47 населених пунктів. </w:t>
      </w:r>
    </w:p>
    <w:p w:rsidR="00304814" w:rsidRDefault="00304814" w:rsidP="00304814">
      <w:pPr>
        <w:tabs>
          <w:tab w:val="left" w:pos="0"/>
          <w:tab w:val="left" w:pos="426"/>
        </w:tabs>
        <w:jc w:val="both"/>
        <w:rPr>
          <w:sz w:val="28"/>
          <w:szCs w:val="28"/>
        </w:rPr>
      </w:pPr>
      <w:r>
        <w:rPr>
          <w:color w:val="FF0000"/>
          <w:sz w:val="27"/>
          <w:szCs w:val="27"/>
        </w:rPr>
        <w:tab/>
      </w:r>
      <w:r>
        <w:rPr>
          <w:color w:val="FF0000"/>
          <w:sz w:val="27"/>
          <w:szCs w:val="27"/>
        </w:rPr>
        <w:tab/>
      </w:r>
      <w:r>
        <w:rPr>
          <w:sz w:val="28"/>
          <w:szCs w:val="28"/>
        </w:rPr>
        <w:t>Станом на 06 год. 10 грудня були відключені  11 ЛЕП 10 кВ повністю та                      6 ЛЕП 10 кВ частково, 93 трансформаторні підстанції, без електропостачання залишалися мешканці  29 населених пунктів.</w:t>
      </w:r>
    </w:p>
    <w:p w:rsidR="00304814" w:rsidRPr="008E5EA1" w:rsidRDefault="00304814" w:rsidP="00304814">
      <w:pPr>
        <w:tabs>
          <w:tab w:val="left" w:pos="0"/>
          <w:tab w:val="left" w:pos="426"/>
        </w:tabs>
        <w:jc w:val="both"/>
        <w:rPr>
          <w:sz w:val="28"/>
          <w:szCs w:val="28"/>
        </w:rPr>
      </w:pPr>
      <w:r>
        <w:rPr>
          <w:sz w:val="28"/>
          <w:szCs w:val="28"/>
        </w:rPr>
        <w:tab/>
      </w:r>
      <w:r>
        <w:rPr>
          <w:sz w:val="28"/>
          <w:szCs w:val="28"/>
        </w:rPr>
        <w:tab/>
      </w:r>
      <w:r w:rsidRPr="008E5EA1">
        <w:rPr>
          <w:sz w:val="28"/>
          <w:szCs w:val="28"/>
        </w:rPr>
        <w:t xml:space="preserve">Станом на 06 год. 11  грудня були відключені  2 ЛЕП 10 кВ повністю та </w:t>
      </w:r>
      <w:r>
        <w:rPr>
          <w:sz w:val="28"/>
          <w:szCs w:val="28"/>
        </w:rPr>
        <w:t xml:space="preserve">                   </w:t>
      </w:r>
      <w:r w:rsidRPr="008E5EA1">
        <w:rPr>
          <w:sz w:val="28"/>
          <w:szCs w:val="28"/>
        </w:rPr>
        <w:t>3 ЛЕП 10 кВ частково, 23 трансформаторні підстанції</w:t>
      </w:r>
      <w:r>
        <w:rPr>
          <w:sz w:val="28"/>
          <w:szCs w:val="28"/>
        </w:rPr>
        <w:t>,</w:t>
      </w:r>
      <w:r w:rsidRPr="008E5EA1">
        <w:rPr>
          <w:sz w:val="28"/>
          <w:szCs w:val="28"/>
        </w:rPr>
        <w:t xml:space="preserve"> </w:t>
      </w:r>
      <w:r>
        <w:rPr>
          <w:sz w:val="28"/>
          <w:szCs w:val="28"/>
        </w:rPr>
        <w:t>б</w:t>
      </w:r>
      <w:r w:rsidRPr="008E5EA1">
        <w:rPr>
          <w:sz w:val="28"/>
          <w:szCs w:val="28"/>
        </w:rPr>
        <w:t>ез електропостачання залишалися мешканці  6 населених пунктів.</w:t>
      </w:r>
    </w:p>
    <w:p w:rsidR="00304814" w:rsidRPr="008E5EA1" w:rsidRDefault="00304814" w:rsidP="00304814">
      <w:pPr>
        <w:tabs>
          <w:tab w:val="left" w:pos="0"/>
          <w:tab w:val="left" w:pos="709"/>
        </w:tabs>
        <w:jc w:val="both"/>
        <w:rPr>
          <w:sz w:val="28"/>
          <w:szCs w:val="28"/>
        </w:rPr>
      </w:pPr>
      <w:r w:rsidRPr="008E5EA1">
        <w:rPr>
          <w:sz w:val="28"/>
          <w:szCs w:val="28"/>
        </w:rPr>
        <w:tab/>
        <w:t>Силами АТ "</w:t>
      </w:r>
      <w:proofErr w:type="spellStart"/>
      <w:r w:rsidRPr="008E5EA1">
        <w:rPr>
          <w:sz w:val="28"/>
          <w:szCs w:val="28"/>
        </w:rPr>
        <w:t>Чернігівобленерго</w:t>
      </w:r>
      <w:proofErr w:type="spellEnd"/>
      <w:r w:rsidRPr="008E5EA1">
        <w:rPr>
          <w:sz w:val="28"/>
          <w:szCs w:val="28"/>
        </w:rPr>
        <w:t xml:space="preserve">" станом на 06 год. 12 грудня електропостачання відновлене в повному обсязі. </w:t>
      </w:r>
    </w:p>
    <w:p w:rsidR="00304814" w:rsidRPr="00EA09D7" w:rsidRDefault="00304814" w:rsidP="00304814">
      <w:pPr>
        <w:tabs>
          <w:tab w:val="left" w:pos="0"/>
          <w:tab w:val="left" w:pos="709"/>
        </w:tabs>
        <w:jc w:val="both"/>
        <w:rPr>
          <w:color w:val="0070C0"/>
          <w:sz w:val="8"/>
          <w:szCs w:val="8"/>
        </w:rPr>
      </w:pPr>
    </w:p>
    <w:p w:rsidR="00304814" w:rsidRPr="00870124" w:rsidRDefault="00304814" w:rsidP="00304814">
      <w:pPr>
        <w:tabs>
          <w:tab w:val="left" w:pos="567"/>
          <w:tab w:val="left" w:pos="709"/>
          <w:tab w:val="left" w:pos="5387"/>
        </w:tabs>
        <w:jc w:val="both"/>
        <w:rPr>
          <w:sz w:val="28"/>
          <w:szCs w:val="28"/>
        </w:rPr>
      </w:pPr>
      <w:r w:rsidRPr="00EA09D7">
        <w:rPr>
          <w:color w:val="0070C0"/>
          <w:sz w:val="28"/>
          <w:szCs w:val="28"/>
        </w:rPr>
        <w:tab/>
      </w:r>
      <w:r w:rsidRPr="00870124">
        <w:rPr>
          <w:sz w:val="28"/>
          <w:szCs w:val="28"/>
        </w:rPr>
        <w:t xml:space="preserve"> Також, внаслідок ускладнення погодних умов 08 червня в м. Чернігові по  вул. Ушинського, 28 о 15 год. 58 хв. </w:t>
      </w:r>
      <w:r w:rsidRPr="00870124">
        <w:rPr>
          <w:b/>
          <w:i/>
          <w:sz w:val="28"/>
          <w:szCs w:val="28"/>
        </w:rPr>
        <w:t>сталося падіння покрівлі (100 кв. м)</w:t>
      </w:r>
      <w:r w:rsidRPr="00870124">
        <w:rPr>
          <w:sz w:val="28"/>
          <w:szCs w:val="28"/>
        </w:rPr>
        <w:t xml:space="preserve"> </w:t>
      </w:r>
      <w:r w:rsidRPr="00870124">
        <w:rPr>
          <w:b/>
          <w:i/>
          <w:sz w:val="28"/>
          <w:szCs w:val="28"/>
        </w:rPr>
        <w:t xml:space="preserve">будівлі колишньої котельні </w:t>
      </w:r>
      <w:r w:rsidRPr="00870124">
        <w:rPr>
          <w:sz w:val="28"/>
          <w:szCs w:val="28"/>
        </w:rPr>
        <w:t>(ТОВ "</w:t>
      </w:r>
      <w:proofErr w:type="spellStart"/>
      <w:r w:rsidRPr="00870124">
        <w:rPr>
          <w:sz w:val="28"/>
          <w:szCs w:val="28"/>
        </w:rPr>
        <w:t>ЧернігівІнтерВуд</w:t>
      </w:r>
      <w:proofErr w:type="spellEnd"/>
      <w:r w:rsidRPr="00870124">
        <w:rPr>
          <w:sz w:val="28"/>
          <w:szCs w:val="28"/>
        </w:rPr>
        <w:t>"), в результаті чого було зруйновано електроопору на території ТОВ "РИФ" та пошкоджено чотири автомобілі.</w:t>
      </w:r>
    </w:p>
    <w:p w:rsidR="00304814" w:rsidRPr="00892A09" w:rsidRDefault="00304814" w:rsidP="00304814">
      <w:pPr>
        <w:tabs>
          <w:tab w:val="left" w:pos="567"/>
          <w:tab w:val="left" w:pos="709"/>
          <w:tab w:val="left" w:pos="5387"/>
        </w:tabs>
        <w:jc w:val="both"/>
        <w:rPr>
          <w:sz w:val="8"/>
          <w:szCs w:val="8"/>
        </w:rPr>
      </w:pPr>
    </w:p>
    <w:p w:rsidR="00304814" w:rsidRPr="00870124" w:rsidRDefault="00304814" w:rsidP="00304814">
      <w:pPr>
        <w:pStyle w:val="afe"/>
        <w:ind w:firstLine="720"/>
        <w:jc w:val="both"/>
        <w:rPr>
          <w:rFonts w:ascii="Times New Roman" w:hAnsi="Times New Roman" w:cs="Times New Roman"/>
          <w:sz w:val="28"/>
          <w:szCs w:val="28"/>
          <w:lang w:val="uk-UA"/>
        </w:rPr>
      </w:pPr>
      <w:r w:rsidRPr="00870124">
        <w:rPr>
          <w:rFonts w:ascii="Times New Roman" w:hAnsi="Times New Roman" w:cs="Times New Roman"/>
          <w:sz w:val="28"/>
          <w:szCs w:val="28"/>
          <w:lang w:val="uk-UA"/>
        </w:rPr>
        <w:t xml:space="preserve">Крім того, 6 серпня близько 18 години в селах </w:t>
      </w:r>
      <w:proofErr w:type="spellStart"/>
      <w:r w:rsidRPr="00870124">
        <w:rPr>
          <w:rFonts w:ascii="Times New Roman" w:hAnsi="Times New Roman" w:cs="Times New Roman"/>
          <w:sz w:val="28"/>
          <w:szCs w:val="28"/>
          <w:lang w:val="uk-UA"/>
        </w:rPr>
        <w:t>Южне</w:t>
      </w:r>
      <w:proofErr w:type="spellEnd"/>
      <w:r w:rsidRPr="00870124">
        <w:rPr>
          <w:rFonts w:ascii="Times New Roman" w:hAnsi="Times New Roman" w:cs="Times New Roman"/>
          <w:sz w:val="28"/>
          <w:szCs w:val="28"/>
          <w:lang w:val="uk-UA"/>
        </w:rPr>
        <w:t xml:space="preserve">, </w:t>
      </w:r>
      <w:proofErr w:type="spellStart"/>
      <w:r w:rsidRPr="00870124">
        <w:rPr>
          <w:rFonts w:ascii="Times New Roman" w:hAnsi="Times New Roman" w:cs="Times New Roman"/>
          <w:sz w:val="28"/>
          <w:szCs w:val="28"/>
          <w:lang w:val="uk-UA"/>
        </w:rPr>
        <w:t>Бережівка</w:t>
      </w:r>
      <w:proofErr w:type="spellEnd"/>
      <w:r w:rsidRPr="00870124">
        <w:rPr>
          <w:rFonts w:ascii="Times New Roman" w:hAnsi="Times New Roman" w:cs="Times New Roman"/>
          <w:sz w:val="28"/>
          <w:szCs w:val="28"/>
          <w:lang w:val="uk-UA"/>
        </w:rPr>
        <w:t xml:space="preserve">, </w:t>
      </w:r>
      <w:proofErr w:type="spellStart"/>
      <w:r w:rsidRPr="00870124">
        <w:rPr>
          <w:rFonts w:ascii="Times New Roman" w:hAnsi="Times New Roman" w:cs="Times New Roman"/>
          <w:sz w:val="28"/>
          <w:szCs w:val="28"/>
          <w:lang w:val="uk-UA"/>
        </w:rPr>
        <w:t>Іваниця</w:t>
      </w:r>
      <w:proofErr w:type="spellEnd"/>
      <w:r w:rsidRPr="00870124">
        <w:rPr>
          <w:rFonts w:ascii="Times New Roman" w:hAnsi="Times New Roman" w:cs="Times New Roman"/>
          <w:sz w:val="28"/>
          <w:szCs w:val="28"/>
          <w:lang w:val="uk-UA"/>
        </w:rPr>
        <w:t xml:space="preserve">, </w:t>
      </w:r>
      <w:proofErr w:type="spellStart"/>
      <w:r w:rsidRPr="00870124">
        <w:rPr>
          <w:rFonts w:ascii="Times New Roman" w:hAnsi="Times New Roman" w:cs="Times New Roman"/>
          <w:sz w:val="28"/>
          <w:szCs w:val="28"/>
          <w:lang w:val="uk-UA"/>
        </w:rPr>
        <w:t>Зоцівка</w:t>
      </w:r>
      <w:proofErr w:type="spellEnd"/>
      <w:r w:rsidRPr="00870124">
        <w:rPr>
          <w:rFonts w:ascii="Times New Roman" w:hAnsi="Times New Roman" w:cs="Times New Roman"/>
          <w:sz w:val="28"/>
          <w:szCs w:val="28"/>
          <w:lang w:val="uk-UA"/>
        </w:rPr>
        <w:t xml:space="preserve"> та </w:t>
      </w:r>
      <w:proofErr w:type="spellStart"/>
      <w:r w:rsidRPr="00870124">
        <w:rPr>
          <w:rFonts w:ascii="Times New Roman" w:hAnsi="Times New Roman" w:cs="Times New Roman"/>
          <w:sz w:val="28"/>
          <w:szCs w:val="28"/>
          <w:lang w:val="uk-UA"/>
        </w:rPr>
        <w:t>Загон</w:t>
      </w:r>
      <w:proofErr w:type="spellEnd"/>
      <w:r w:rsidRPr="00870124">
        <w:rPr>
          <w:rFonts w:ascii="Times New Roman" w:hAnsi="Times New Roman" w:cs="Times New Roman"/>
          <w:sz w:val="28"/>
          <w:szCs w:val="28"/>
          <w:lang w:val="uk-UA"/>
        </w:rPr>
        <w:t xml:space="preserve"> Прилуцького району (Парафіївська громада)</w:t>
      </w:r>
      <w:r w:rsidRPr="00870124">
        <w:rPr>
          <w:rFonts w:ascii="Times New Roman" w:hAnsi="Times New Roman" w:cs="Times New Roman"/>
          <w:b/>
          <w:i/>
          <w:sz w:val="28"/>
          <w:szCs w:val="28"/>
          <w:lang w:val="uk-UA"/>
        </w:rPr>
        <w:t xml:space="preserve"> внаслідок буревію були повалені дерева, перекриті шляхи сполучення, </w:t>
      </w:r>
      <w:r w:rsidRPr="00870124">
        <w:rPr>
          <w:rFonts w:ascii="Times New Roman" w:hAnsi="Times New Roman" w:cs="Times New Roman"/>
          <w:b/>
          <w:i/>
          <w:sz w:val="28"/>
          <w:szCs w:val="28"/>
          <w:lang w:val="uk-UA"/>
        </w:rPr>
        <w:lastRenderedPageBreak/>
        <w:t>обірвані дроти електромережі, знеструмлені дані населені пункти, пошкоджені покрівлі будівель та споруд.</w:t>
      </w:r>
      <w:r w:rsidRPr="00870124">
        <w:rPr>
          <w:rFonts w:ascii="Times New Roman" w:hAnsi="Times New Roman" w:cs="Times New Roman"/>
          <w:sz w:val="28"/>
          <w:szCs w:val="28"/>
          <w:lang w:val="uk-UA"/>
        </w:rPr>
        <w:t xml:space="preserve"> Найбільше постраждали села </w:t>
      </w:r>
      <w:proofErr w:type="spellStart"/>
      <w:r w:rsidRPr="00870124">
        <w:rPr>
          <w:rFonts w:ascii="Times New Roman" w:hAnsi="Times New Roman" w:cs="Times New Roman"/>
          <w:sz w:val="28"/>
          <w:szCs w:val="28"/>
          <w:lang w:val="uk-UA"/>
        </w:rPr>
        <w:t>Южне</w:t>
      </w:r>
      <w:proofErr w:type="spellEnd"/>
      <w:r w:rsidRPr="00870124">
        <w:rPr>
          <w:rFonts w:ascii="Times New Roman" w:hAnsi="Times New Roman" w:cs="Times New Roman"/>
          <w:sz w:val="28"/>
          <w:szCs w:val="28"/>
          <w:lang w:val="uk-UA"/>
        </w:rPr>
        <w:t xml:space="preserve"> та </w:t>
      </w:r>
      <w:proofErr w:type="spellStart"/>
      <w:r w:rsidRPr="00870124">
        <w:rPr>
          <w:rFonts w:ascii="Times New Roman" w:hAnsi="Times New Roman" w:cs="Times New Roman"/>
          <w:sz w:val="28"/>
          <w:szCs w:val="28"/>
          <w:lang w:val="uk-UA"/>
        </w:rPr>
        <w:t>Бережівка</w:t>
      </w:r>
      <w:proofErr w:type="spellEnd"/>
      <w:r w:rsidRPr="00870124">
        <w:rPr>
          <w:rFonts w:ascii="Times New Roman" w:hAnsi="Times New Roman" w:cs="Times New Roman"/>
          <w:sz w:val="28"/>
          <w:szCs w:val="28"/>
          <w:lang w:val="uk-UA"/>
        </w:rPr>
        <w:t xml:space="preserve">. Так, буревій пошкодив дахи двох загальноосвітніх шкіл </w:t>
      </w:r>
      <w:r w:rsidRPr="00870124">
        <w:rPr>
          <w:rFonts w:ascii="Times New Roman" w:hAnsi="Times New Roman" w:cs="Times New Roman"/>
          <w:sz w:val="28"/>
          <w:szCs w:val="28"/>
        </w:rPr>
        <w:t>Ι</w:t>
      </w:r>
      <w:r w:rsidRPr="00870124">
        <w:rPr>
          <w:rFonts w:ascii="Times New Roman" w:hAnsi="Times New Roman" w:cs="Times New Roman"/>
          <w:sz w:val="28"/>
          <w:szCs w:val="28"/>
          <w:lang w:val="uk-UA"/>
        </w:rPr>
        <w:t>-</w:t>
      </w:r>
      <w:r w:rsidRPr="00870124">
        <w:rPr>
          <w:rFonts w:ascii="Times New Roman" w:hAnsi="Times New Roman" w:cs="Times New Roman"/>
          <w:sz w:val="28"/>
          <w:szCs w:val="28"/>
        </w:rPr>
        <w:t>ΙΙΙ</w:t>
      </w:r>
      <w:r w:rsidRPr="00870124">
        <w:rPr>
          <w:rFonts w:ascii="Times New Roman" w:hAnsi="Times New Roman" w:cs="Times New Roman"/>
          <w:sz w:val="28"/>
          <w:szCs w:val="28"/>
          <w:lang w:val="uk-UA"/>
        </w:rPr>
        <w:t xml:space="preserve"> ступенів та двох дитячих садочків в с. </w:t>
      </w:r>
      <w:proofErr w:type="spellStart"/>
      <w:r w:rsidRPr="00870124">
        <w:rPr>
          <w:rFonts w:ascii="Times New Roman" w:hAnsi="Times New Roman" w:cs="Times New Roman"/>
          <w:sz w:val="28"/>
          <w:szCs w:val="28"/>
          <w:lang w:val="uk-UA"/>
        </w:rPr>
        <w:t>Южне</w:t>
      </w:r>
      <w:proofErr w:type="spellEnd"/>
      <w:r w:rsidRPr="00870124">
        <w:rPr>
          <w:rFonts w:ascii="Times New Roman" w:hAnsi="Times New Roman" w:cs="Times New Roman"/>
          <w:sz w:val="28"/>
          <w:szCs w:val="28"/>
          <w:lang w:val="uk-UA"/>
        </w:rPr>
        <w:t xml:space="preserve"> та с. </w:t>
      </w:r>
      <w:proofErr w:type="spellStart"/>
      <w:r w:rsidRPr="00870124">
        <w:rPr>
          <w:rFonts w:ascii="Times New Roman" w:hAnsi="Times New Roman" w:cs="Times New Roman"/>
          <w:sz w:val="28"/>
          <w:szCs w:val="28"/>
          <w:lang w:val="uk-UA"/>
        </w:rPr>
        <w:t>Бережівка</w:t>
      </w:r>
      <w:proofErr w:type="spellEnd"/>
      <w:r w:rsidRPr="00870124">
        <w:rPr>
          <w:rFonts w:ascii="Times New Roman" w:hAnsi="Times New Roman" w:cs="Times New Roman"/>
          <w:sz w:val="28"/>
          <w:szCs w:val="28"/>
          <w:lang w:val="uk-UA"/>
        </w:rPr>
        <w:t xml:space="preserve">,  </w:t>
      </w:r>
      <w:proofErr w:type="spellStart"/>
      <w:r w:rsidRPr="00870124">
        <w:rPr>
          <w:rFonts w:ascii="Times New Roman" w:hAnsi="Times New Roman" w:cs="Times New Roman"/>
          <w:sz w:val="28"/>
          <w:szCs w:val="28"/>
          <w:lang w:val="uk-UA"/>
        </w:rPr>
        <w:t>ФАПу</w:t>
      </w:r>
      <w:proofErr w:type="spellEnd"/>
      <w:r w:rsidRPr="00870124">
        <w:rPr>
          <w:rFonts w:ascii="Times New Roman" w:hAnsi="Times New Roman" w:cs="Times New Roman"/>
          <w:sz w:val="28"/>
          <w:szCs w:val="28"/>
          <w:lang w:val="uk-UA"/>
        </w:rPr>
        <w:t xml:space="preserve"> в с. </w:t>
      </w:r>
      <w:proofErr w:type="spellStart"/>
      <w:r w:rsidRPr="00870124">
        <w:rPr>
          <w:rFonts w:ascii="Times New Roman" w:hAnsi="Times New Roman" w:cs="Times New Roman"/>
          <w:sz w:val="28"/>
          <w:szCs w:val="28"/>
          <w:lang w:val="uk-UA"/>
        </w:rPr>
        <w:t>Южне</w:t>
      </w:r>
      <w:proofErr w:type="spellEnd"/>
      <w:r w:rsidRPr="00870124">
        <w:rPr>
          <w:rFonts w:ascii="Times New Roman" w:hAnsi="Times New Roman" w:cs="Times New Roman"/>
          <w:sz w:val="28"/>
          <w:szCs w:val="28"/>
          <w:lang w:val="uk-UA"/>
        </w:rPr>
        <w:t xml:space="preserve">, </w:t>
      </w:r>
      <w:proofErr w:type="spellStart"/>
      <w:r w:rsidRPr="00870124">
        <w:rPr>
          <w:rFonts w:ascii="Times New Roman" w:hAnsi="Times New Roman" w:cs="Times New Roman"/>
          <w:sz w:val="28"/>
          <w:szCs w:val="28"/>
          <w:lang w:val="uk-UA"/>
        </w:rPr>
        <w:t>адмінприміщення</w:t>
      </w:r>
      <w:proofErr w:type="spellEnd"/>
      <w:r w:rsidRPr="00870124">
        <w:rPr>
          <w:rFonts w:ascii="Times New Roman" w:hAnsi="Times New Roman" w:cs="Times New Roman"/>
          <w:sz w:val="28"/>
          <w:szCs w:val="28"/>
          <w:lang w:val="uk-UA"/>
        </w:rPr>
        <w:t xml:space="preserve"> старостату в с. </w:t>
      </w:r>
      <w:proofErr w:type="spellStart"/>
      <w:r w:rsidRPr="00870124">
        <w:rPr>
          <w:rFonts w:ascii="Times New Roman" w:hAnsi="Times New Roman" w:cs="Times New Roman"/>
          <w:sz w:val="28"/>
          <w:szCs w:val="28"/>
          <w:lang w:val="uk-UA"/>
        </w:rPr>
        <w:t>Южне</w:t>
      </w:r>
      <w:proofErr w:type="spellEnd"/>
      <w:r w:rsidRPr="00870124">
        <w:rPr>
          <w:rFonts w:ascii="Times New Roman" w:hAnsi="Times New Roman" w:cs="Times New Roman"/>
          <w:sz w:val="28"/>
          <w:szCs w:val="28"/>
          <w:lang w:val="uk-UA"/>
        </w:rPr>
        <w:t xml:space="preserve">, був пошкоджений спортивний майданчик в </w:t>
      </w:r>
      <w:proofErr w:type="spellStart"/>
      <w:r w:rsidRPr="00870124">
        <w:rPr>
          <w:rFonts w:ascii="Times New Roman" w:hAnsi="Times New Roman" w:cs="Times New Roman"/>
          <w:sz w:val="28"/>
          <w:szCs w:val="28"/>
          <w:lang w:val="uk-UA"/>
        </w:rPr>
        <w:t>Южненській</w:t>
      </w:r>
      <w:proofErr w:type="spellEnd"/>
      <w:r w:rsidRPr="00870124">
        <w:rPr>
          <w:rFonts w:ascii="Times New Roman" w:hAnsi="Times New Roman" w:cs="Times New Roman"/>
          <w:sz w:val="28"/>
          <w:szCs w:val="28"/>
          <w:lang w:val="uk-UA"/>
        </w:rPr>
        <w:t xml:space="preserve"> ЗОШ </w:t>
      </w:r>
      <w:r w:rsidRPr="00870124">
        <w:rPr>
          <w:rFonts w:ascii="Times New Roman" w:hAnsi="Times New Roman" w:cs="Times New Roman"/>
          <w:sz w:val="28"/>
          <w:szCs w:val="28"/>
        </w:rPr>
        <w:t>Ι</w:t>
      </w:r>
      <w:r w:rsidRPr="00870124">
        <w:rPr>
          <w:rFonts w:ascii="Times New Roman" w:hAnsi="Times New Roman" w:cs="Times New Roman"/>
          <w:sz w:val="28"/>
          <w:szCs w:val="28"/>
          <w:lang w:val="uk-UA"/>
        </w:rPr>
        <w:t>-</w:t>
      </w:r>
      <w:r w:rsidRPr="00870124">
        <w:rPr>
          <w:rFonts w:ascii="Times New Roman" w:hAnsi="Times New Roman" w:cs="Times New Roman"/>
          <w:sz w:val="28"/>
          <w:szCs w:val="28"/>
        </w:rPr>
        <w:t>ΙΙΙ</w:t>
      </w:r>
      <w:r w:rsidRPr="00870124">
        <w:rPr>
          <w:rFonts w:ascii="Times New Roman" w:hAnsi="Times New Roman" w:cs="Times New Roman"/>
          <w:sz w:val="28"/>
          <w:szCs w:val="28"/>
          <w:lang w:val="uk-UA"/>
        </w:rPr>
        <w:t xml:space="preserve"> ступеню, у приватному секторі с. </w:t>
      </w:r>
      <w:proofErr w:type="spellStart"/>
      <w:r w:rsidRPr="00870124">
        <w:rPr>
          <w:rFonts w:ascii="Times New Roman" w:hAnsi="Times New Roman" w:cs="Times New Roman"/>
          <w:sz w:val="28"/>
          <w:szCs w:val="28"/>
          <w:lang w:val="uk-UA"/>
        </w:rPr>
        <w:t>Южне</w:t>
      </w:r>
      <w:proofErr w:type="spellEnd"/>
      <w:r w:rsidRPr="00870124">
        <w:rPr>
          <w:rFonts w:ascii="Times New Roman" w:hAnsi="Times New Roman" w:cs="Times New Roman"/>
          <w:sz w:val="28"/>
          <w:szCs w:val="28"/>
          <w:lang w:val="uk-UA"/>
        </w:rPr>
        <w:t xml:space="preserve"> були пошкоджені покрівлі у 37 житлових будинках та господарських будівлях, в 3 будівлях – фронтони з цегли. В Іваницькій                            ЗОШ </w:t>
      </w:r>
      <w:r w:rsidRPr="00870124">
        <w:rPr>
          <w:rFonts w:ascii="Times New Roman" w:hAnsi="Times New Roman" w:cs="Times New Roman"/>
          <w:sz w:val="28"/>
          <w:szCs w:val="28"/>
        </w:rPr>
        <w:t>Ι</w:t>
      </w:r>
      <w:r w:rsidRPr="00870124">
        <w:rPr>
          <w:rFonts w:ascii="Times New Roman" w:hAnsi="Times New Roman" w:cs="Times New Roman"/>
          <w:sz w:val="28"/>
          <w:szCs w:val="28"/>
          <w:lang w:val="uk-UA"/>
        </w:rPr>
        <w:t>-</w:t>
      </w:r>
      <w:r w:rsidRPr="00870124">
        <w:rPr>
          <w:rFonts w:ascii="Times New Roman" w:hAnsi="Times New Roman" w:cs="Times New Roman"/>
          <w:sz w:val="28"/>
          <w:szCs w:val="28"/>
        </w:rPr>
        <w:t>ΙΙΙ</w:t>
      </w:r>
      <w:r w:rsidRPr="00870124">
        <w:rPr>
          <w:rFonts w:ascii="Times New Roman" w:hAnsi="Times New Roman" w:cs="Times New Roman"/>
          <w:sz w:val="28"/>
          <w:szCs w:val="28"/>
          <w:lang w:val="uk-UA"/>
        </w:rPr>
        <w:t xml:space="preserve"> ступеню та дитячому садочку були пошкоджені дахи з </w:t>
      </w:r>
      <w:proofErr w:type="spellStart"/>
      <w:r w:rsidRPr="00870124">
        <w:rPr>
          <w:rFonts w:ascii="Times New Roman" w:hAnsi="Times New Roman" w:cs="Times New Roman"/>
          <w:sz w:val="28"/>
          <w:szCs w:val="28"/>
          <w:lang w:val="uk-UA"/>
        </w:rPr>
        <w:t>металопрофілю</w:t>
      </w:r>
      <w:proofErr w:type="spellEnd"/>
      <w:r w:rsidRPr="00870124">
        <w:rPr>
          <w:rFonts w:ascii="Times New Roman" w:hAnsi="Times New Roman" w:cs="Times New Roman"/>
          <w:sz w:val="28"/>
          <w:szCs w:val="28"/>
          <w:lang w:val="uk-UA"/>
        </w:rPr>
        <w:t xml:space="preserve"> та зірвано 6 </w:t>
      </w:r>
      <w:proofErr w:type="spellStart"/>
      <w:r w:rsidRPr="00870124">
        <w:rPr>
          <w:rFonts w:ascii="Times New Roman" w:hAnsi="Times New Roman" w:cs="Times New Roman"/>
          <w:sz w:val="28"/>
          <w:szCs w:val="28"/>
          <w:lang w:val="uk-UA"/>
        </w:rPr>
        <w:t>снігозатримувачів</w:t>
      </w:r>
      <w:proofErr w:type="spellEnd"/>
      <w:r w:rsidRPr="00870124">
        <w:rPr>
          <w:rFonts w:ascii="Times New Roman" w:hAnsi="Times New Roman" w:cs="Times New Roman"/>
          <w:sz w:val="28"/>
          <w:szCs w:val="28"/>
          <w:lang w:val="uk-UA"/>
        </w:rPr>
        <w:t>.</w:t>
      </w:r>
    </w:p>
    <w:p w:rsidR="00304814" w:rsidRPr="00892A09" w:rsidRDefault="00304814" w:rsidP="00304814">
      <w:pPr>
        <w:pStyle w:val="afe"/>
        <w:ind w:firstLine="720"/>
        <w:jc w:val="both"/>
        <w:rPr>
          <w:rFonts w:ascii="Times New Roman" w:hAnsi="Times New Roman" w:cs="Times New Roman"/>
          <w:sz w:val="8"/>
          <w:szCs w:val="8"/>
          <w:lang w:val="uk-UA"/>
        </w:rPr>
      </w:pPr>
    </w:p>
    <w:p w:rsidR="00304814" w:rsidRPr="00870124" w:rsidRDefault="00304814" w:rsidP="00304814">
      <w:pPr>
        <w:tabs>
          <w:tab w:val="left" w:pos="0"/>
          <w:tab w:val="left" w:pos="567"/>
        </w:tabs>
        <w:ind w:firstLine="709"/>
        <w:jc w:val="both"/>
        <w:rPr>
          <w:sz w:val="28"/>
          <w:szCs w:val="28"/>
        </w:rPr>
      </w:pPr>
      <w:r w:rsidRPr="00870124">
        <w:rPr>
          <w:b/>
          <w:i/>
          <w:sz w:val="28"/>
          <w:szCs w:val="28"/>
        </w:rPr>
        <w:t>Сильні снігопади, які пройшли територією області в період з 9 по                           13 лютого, призвели до ускладнень руху автомобільного транспорту</w:t>
      </w:r>
      <w:r w:rsidRPr="00870124">
        <w:rPr>
          <w:sz w:val="28"/>
          <w:szCs w:val="28"/>
        </w:rPr>
        <w:t>. На засіданнях обласної комісії з питань техногенного-екологічної безпеки та надзвичайних ситуацій (08 лютого та 10 лютого 2021 року) та обласного оперативного штабу (11 лютого 2021 року) були розглянуті питання протидії загрозам під час ускладнення погодних умов на території області. Здійснювався моніторинг за сталим функціонуванням систем життєзабезпечення, енергопостачання населених пунктів і транспортним сполученням. Організовувалося оперативне залучення необхідних сил і засобів для забезпечення проїзду транспорту на автомобільних дорогах та в населених пунктах, ліквідації аварій на системах життєзабезпечення. Вихід на маршрути шкільних автобусів здійснювався відповідно до погодних та дорожніх умов.</w:t>
      </w:r>
    </w:p>
    <w:p w:rsidR="00304814" w:rsidRPr="00870124" w:rsidRDefault="00304814" w:rsidP="00304814">
      <w:pPr>
        <w:tabs>
          <w:tab w:val="left" w:pos="709"/>
          <w:tab w:val="left" w:pos="4050"/>
          <w:tab w:val="left" w:pos="5387"/>
        </w:tabs>
        <w:ind w:firstLine="567"/>
        <w:jc w:val="both"/>
        <w:rPr>
          <w:sz w:val="28"/>
          <w:szCs w:val="28"/>
        </w:rPr>
      </w:pPr>
      <w:r w:rsidRPr="00870124">
        <w:rPr>
          <w:sz w:val="28"/>
          <w:szCs w:val="28"/>
        </w:rPr>
        <w:t xml:space="preserve">Протягом лютого підрозділами У ДСНС у Чернігівській області був вивільнений зі снігових заметів 301 транспортний засіб. </w:t>
      </w:r>
    </w:p>
    <w:p w:rsidR="00304814" w:rsidRPr="00870124" w:rsidRDefault="00304814" w:rsidP="00304814">
      <w:pPr>
        <w:tabs>
          <w:tab w:val="left" w:pos="0"/>
          <w:tab w:val="left" w:pos="567"/>
        </w:tabs>
        <w:jc w:val="both"/>
        <w:rPr>
          <w:sz w:val="28"/>
          <w:szCs w:val="28"/>
        </w:rPr>
      </w:pPr>
      <w:r w:rsidRPr="00870124">
        <w:rPr>
          <w:sz w:val="28"/>
          <w:szCs w:val="28"/>
        </w:rPr>
        <w:tab/>
        <w:t>Була організована робота стаціонарних пунктів обігріву для надання допомоги населенню, забезпечено їх функціонування, проведено інформування населення щодо місць їх знаходження. Підрозділами Управління ДСНС України у Чернігівській області були розгорнуті 3 мобільні пункти обігріву.</w:t>
      </w:r>
    </w:p>
    <w:p w:rsidR="00304814" w:rsidRPr="00171972" w:rsidRDefault="00304814" w:rsidP="00304814">
      <w:pPr>
        <w:ind w:firstLine="709"/>
        <w:jc w:val="both"/>
        <w:rPr>
          <w:color w:val="0070C0"/>
          <w:sz w:val="12"/>
          <w:szCs w:val="12"/>
        </w:rPr>
      </w:pPr>
    </w:p>
    <w:p w:rsidR="00304814" w:rsidRPr="00386B4D" w:rsidRDefault="00304814" w:rsidP="00304814">
      <w:pPr>
        <w:ind w:firstLine="709"/>
        <w:jc w:val="both"/>
        <w:rPr>
          <w:b/>
          <w:i/>
          <w:sz w:val="28"/>
          <w:szCs w:val="28"/>
        </w:rPr>
      </w:pPr>
      <w:r w:rsidRPr="00386B4D">
        <w:rPr>
          <w:b/>
          <w:i/>
          <w:sz w:val="28"/>
          <w:szCs w:val="28"/>
        </w:rPr>
        <w:t>Розвиток весняного водопілля у 2021 році</w:t>
      </w:r>
    </w:p>
    <w:p w:rsidR="00304814" w:rsidRPr="00386B4D" w:rsidRDefault="00304814" w:rsidP="00304814">
      <w:pPr>
        <w:ind w:firstLine="709"/>
        <w:jc w:val="both"/>
        <w:rPr>
          <w:sz w:val="28"/>
          <w:szCs w:val="28"/>
        </w:rPr>
      </w:pPr>
      <w:r w:rsidRPr="00386B4D">
        <w:rPr>
          <w:sz w:val="28"/>
          <w:szCs w:val="28"/>
        </w:rPr>
        <w:t>З 21 лютого у басейнах річок Дніпро та Десна розпочались весняні процеси.</w:t>
      </w:r>
    </w:p>
    <w:p w:rsidR="00304814" w:rsidRPr="00386B4D" w:rsidRDefault="00304814" w:rsidP="00304814">
      <w:pPr>
        <w:ind w:firstLine="709"/>
        <w:jc w:val="both"/>
        <w:rPr>
          <w:sz w:val="28"/>
          <w:szCs w:val="28"/>
        </w:rPr>
      </w:pPr>
      <w:r w:rsidRPr="00386B4D">
        <w:rPr>
          <w:sz w:val="28"/>
          <w:szCs w:val="28"/>
        </w:rPr>
        <w:t xml:space="preserve">Наростання тепла було неінтенсивним, сніг танув повільно, і значна частина талої води зі снігу просочувалась у ґрунт. </w:t>
      </w:r>
    </w:p>
    <w:p w:rsidR="00304814" w:rsidRPr="00386B4D" w:rsidRDefault="00304814" w:rsidP="00304814">
      <w:pPr>
        <w:ind w:firstLine="709"/>
        <w:jc w:val="both"/>
        <w:rPr>
          <w:sz w:val="28"/>
          <w:szCs w:val="28"/>
        </w:rPr>
      </w:pPr>
      <w:r w:rsidRPr="00386B4D">
        <w:rPr>
          <w:sz w:val="28"/>
          <w:szCs w:val="28"/>
        </w:rPr>
        <w:t xml:space="preserve">На малих річках області з 27 лютого спостерігалось підвищення рівнів води з інтенсивністю </w:t>
      </w:r>
      <w:r>
        <w:rPr>
          <w:sz w:val="28"/>
          <w:szCs w:val="28"/>
        </w:rPr>
        <w:t>0</w:t>
      </w:r>
      <w:r w:rsidRPr="00386B4D">
        <w:rPr>
          <w:sz w:val="28"/>
          <w:szCs w:val="28"/>
        </w:rPr>
        <w:t>1-</w:t>
      </w:r>
      <w:smartTag w:uri="urn:schemas-microsoft-com:office:smarttags" w:element="metricconverter">
        <w:smartTagPr>
          <w:attr w:name="ProductID" w:val="11 см"/>
        </w:smartTagPr>
        <w:r w:rsidRPr="00386B4D">
          <w:rPr>
            <w:sz w:val="28"/>
            <w:szCs w:val="28"/>
          </w:rPr>
          <w:t>11 см</w:t>
        </w:r>
      </w:smartTag>
      <w:r w:rsidRPr="00386B4D">
        <w:rPr>
          <w:sz w:val="28"/>
          <w:szCs w:val="28"/>
        </w:rPr>
        <w:t xml:space="preserve"> за добу, яке після 7 березня тимчасово припинилось у зв’язку з похолоданням і відновилось після 15 березня.</w:t>
      </w:r>
    </w:p>
    <w:p w:rsidR="00304814" w:rsidRPr="00386B4D" w:rsidRDefault="00304814" w:rsidP="00304814">
      <w:pPr>
        <w:ind w:firstLine="709"/>
        <w:jc w:val="both"/>
        <w:rPr>
          <w:sz w:val="28"/>
          <w:szCs w:val="28"/>
        </w:rPr>
      </w:pPr>
      <w:r w:rsidRPr="00386B4D">
        <w:rPr>
          <w:sz w:val="28"/>
          <w:szCs w:val="28"/>
        </w:rPr>
        <w:t>Проходження піків повені на малих річках було зафіксовано у другій половині березня.</w:t>
      </w:r>
    </w:p>
    <w:p w:rsidR="00304814" w:rsidRPr="00386B4D" w:rsidRDefault="00304814" w:rsidP="00304814">
      <w:pPr>
        <w:tabs>
          <w:tab w:val="left" w:pos="360"/>
          <w:tab w:val="left" w:pos="426"/>
        </w:tabs>
        <w:ind w:firstLine="709"/>
        <w:jc w:val="both"/>
        <w:rPr>
          <w:sz w:val="28"/>
          <w:szCs w:val="28"/>
        </w:rPr>
      </w:pPr>
      <w:r w:rsidRPr="00386B4D">
        <w:rPr>
          <w:sz w:val="28"/>
          <w:szCs w:val="28"/>
        </w:rPr>
        <w:t xml:space="preserve">Максимальний рівень весняної повені на р. Білоус біля с. Кошівки сформувався 21-22 березня з відміткою </w:t>
      </w:r>
      <w:smartTag w:uri="urn:schemas-microsoft-com:office:smarttags" w:element="metricconverter">
        <w:smartTagPr>
          <w:attr w:name="ProductID" w:val="252 см"/>
        </w:smartTagPr>
        <w:r w:rsidRPr="00386B4D">
          <w:rPr>
            <w:sz w:val="28"/>
            <w:szCs w:val="28"/>
          </w:rPr>
          <w:t>252 см</w:t>
        </w:r>
      </w:smartTag>
      <w:r w:rsidRPr="00386B4D">
        <w:rPr>
          <w:sz w:val="28"/>
          <w:szCs w:val="28"/>
        </w:rPr>
        <w:t xml:space="preserve"> над нулем поста.</w:t>
      </w:r>
    </w:p>
    <w:p w:rsidR="00304814" w:rsidRPr="00386B4D" w:rsidRDefault="00304814" w:rsidP="00304814">
      <w:pPr>
        <w:ind w:firstLine="709"/>
        <w:jc w:val="both"/>
        <w:rPr>
          <w:sz w:val="28"/>
          <w:szCs w:val="28"/>
        </w:rPr>
      </w:pPr>
      <w:r w:rsidRPr="00386B4D">
        <w:rPr>
          <w:sz w:val="28"/>
          <w:szCs w:val="28"/>
        </w:rPr>
        <w:t>Повністю річки звільнились від льодового покриву лише наприкінці березня.</w:t>
      </w:r>
    </w:p>
    <w:p w:rsidR="00304814" w:rsidRPr="00386B4D" w:rsidRDefault="00304814" w:rsidP="00304814">
      <w:pPr>
        <w:autoSpaceDE w:val="0"/>
        <w:autoSpaceDN w:val="0"/>
        <w:adjustRightInd w:val="0"/>
        <w:ind w:firstLine="709"/>
        <w:jc w:val="both"/>
        <w:rPr>
          <w:sz w:val="28"/>
          <w:szCs w:val="28"/>
        </w:rPr>
      </w:pPr>
      <w:r w:rsidRPr="00386B4D">
        <w:rPr>
          <w:sz w:val="28"/>
          <w:szCs w:val="28"/>
        </w:rPr>
        <w:lastRenderedPageBreak/>
        <w:t xml:space="preserve">За даними </w:t>
      </w:r>
      <w:proofErr w:type="spellStart"/>
      <w:r w:rsidRPr="00386B4D">
        <w:rPr>
          <w:sz w:val="28"/>
          <w:szCs w:val="28"/>
        </w:rPr>
        <w:t>снігозйомки</w:t>
      </w:r>
      <w:proofErr w:type="spellEnd"/>
      <w:r w:rsidRPr="00386B4D">
        <w:rPr>
          <w:sz w:val="28"/>
          <w:szCs w:val="28"/>
        </w:rPr>
        <w:t xml:space="preserve"> 31 березня сніг спостерігався лише локально у басейнах річок Дніпро та Десна за межами країни. На решті території водозборів сніг станув.</w:t>
      </w:r>
    </w:p>
    <w:p w:rsidR="00304814" w:rsidRPr="00386B4D" w:rsidRDefault="00304814" w:rsidP="00304814">
      <w:pPr>
        <w:autoSpaceDE w:val="0"/>
        <w:autoSpaceDN w:val="0"/>
        <w:adjustRightInd w:val="0"/>
        <w:ind w:firstLine="709"/>
        <w:jc w:val="both"/>
        <w:rPr>
          <w:sz w:val="28"/>
          <w:szCs w:val="28"/>
        </w:rPr>
      </w:pPr>
      <w:r w:rsidRPr="00386B4D">
        <w:rPr>
          <w:sz w:val="28"/>
          <w:szCs w:val="28"/>
        </w:rPr>
        <w:t>У першій-другій декаді квітня спостерігалось проходження піків повені         на р. Сейм та р. Снов.</w:t>
      </w:r>
    </w:p>
    <w:p w:rsidR="00304814" w:rsidRDefault="00304814" w:rsidP="00304814">
      <w:pPr>
        <w:ind w:firstLine="709"/>
        <w:jc w:val="both"/>
        <w:rPr>
          <w:sz w:val="28"/>
          <w:szCs w:val="28"/>
        </w:rPr>
      </w:pPr>
      <w:r w:rsidRPr="00386B4D">
        <w:rPr>
          <w:sz w:val="28"/>
          <w:szCs w:val="28"/>
        </w:rPr>
        <w:t>Протягом квітня-травня тривав повільний розвиток водопілля на великих річках за рахунок випадіння значної кількості опадів.</w:t>
      </w:r>
    </w:p>
    <w:p w:rsidR="00304814" w:rsidRPr="00386B4D" w:rsidRDefault="00304814" w:rsidP="00304814">
      <w:pPr>
        <w:ind w:firstLine="709"/>
        <w:jc w:val="both"/>
        <w:rPr>
          <w:sz w:val="28"/>
          <w:szCs w:val="28"/>
        </w:rPr>
      </w:pPr>
      <w:r w:rsidRPr="00386B4D">
        <w:rPr>
          <w:sz w:val="28"/>
          <w:szCs w:val="28"/>
        </w:rPr>
        <w:t>Дані про значення максимальних рівнів води повені 2021 року та строки їх проходження по гідрологічних постах Чернігівського центру з гідрометеорології наведені нижче у таблиці:</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559"/>
        <w:gridCol w:w="1701"/>
        <w:gridCol w:w="1700"/>
        <w:gridCol w:w="1135"/>
        <w:gridCol w:w="850"/>
        <w:gridCol w:w="709"/>
        <w:gridCol w:w="709"/>
        <w:gridCol w:w="14"/>
      </w:tblGrid>
      <w:tr w:rsidR="00304814" w:rsidRPr="00386B4D" w:rsidTr="005A0299">
        <w:trPr>
          <w:tblHeader/>
        </w:trPr>
        <w:tc>
          <w:tcPr>
            <w:tcW w:w="567" w:type="dxa"/>
            <w:vMerge w:val="restart"/>
            <w:textDirection w:val="btLr"/>
            <w:vAlign w:val="center"/>
          </w:tcPr>
          <w:p w:rsidR="00304814" w:rsidRPr="00386B4D" w:rsidRDefault="00304814" w:rsidP="005A0299">
            <w:pPr>
              <w:jc w:val="center"/>
            </w:pPr>
            <w:r w:rsidRPr="00386B4D">
              <w:rPr>
                <w:b/>
              </w:rPr>
              <w:t xml:space="preserve">         </w:t>
            </w:r>
            <w:r w:rsidRPr="00386B4D">
              <w:t>Порядковий номер</w:t>
            </w:r>
          </w:p>
        </w:tc>
        <w:tc>
          <w:tcPr>
            <w:tcW w:w="1276" w:type="dxa"/>
            <w:vMerge w:val="restart"/>
            <w:vAlign w:val="center"/>
          </w:tcPr>
          <w:p w:rsidR="00304814" w:rsidRPr="00386B4D" w:rsidRDefault="00304814" w:rsidP="005A0299">
            <w:pPr>
              <w:ind w:left="-107" w:right="-105"/>
              <w:jc w:val="center"/>
            </w:pPr>
            <w:r w:rsidRPr="00386B4D">
              <w:t>Водний об’єкт</w:t>
            </w:r>
          </w:p>
        </w:tc>
        <w:tc>
          <w:tcPr>
            <w:tcW w:w="1559" w:type="dxa"/>
            <w:vMerge w:val="restart"/>
            <w:vAlign w:val="center"/>
          </w:tcPr>
          <w:p w:rsidR="00304814" w:rsidRPr="00386B4D" w:rsidRDefault="00304814" w:rsidP="005A0299">
            <w:pPr>
              <w:jc w:val="center"/>
              <w:rPr>
                <w:sz w:val="26"/>
                <w:szCs w:val="26"/>
              </w:rPr>
            </w:pPr>
            <w:r w:rsidRPr="00386B4D">
              <w:rPr>
                <w:sz w:val="26"/>
                <w:szCs w:val="26"/>
              </w:rPr>
              <w:t>Пост</w:t>
            </w:r>
          </w:p>
        </w:tc>
        <w:tc>
          <w:tcPr>
            <w:tcW w:w="1701" w:type="dxa"/>
            <w:vMerge w:val="restart"/>
            <w:vAlign w:val="center"/>
          </w:tcPr>
          <w:p w:rsidR="00304814" w:rsidRPr="00386B4D" w:rsidRDefault="00304814" w:rsidP="005A0299">
            <w:pPr>
              <w:ind w:left="-105" w:right="-110"/>
              <w:jc w:val="center"/>
            </w:pPr>
            <w:r w:rsidRPr="00386B4D">
              <w:t xml:space="preserve">Максимальний рівень води </w:t>
            </w:r>
          </w:p>
          <w:p w:rsidR="00304814" w:rsidRPr="00386B4D" w:rsidRDefault="00304814" w:rsidP="005A0299">
            <w:pPr>
              <w:ind w:left="-105" w:right="-110"/>
              <w:jc w:val="center"/>
              <w:rPr>
                <w:sz w:val="26"/>
                <w:szCs w:val="26"/>
              </w:rPr>
            </w:pPr>
            <w:r w:rsidRPr="00386B4D">
              <w:t>повені 2021 р., см над нулем поста</w:t>
            </w:r>
          </w:p>
        </w:tc>
        <w:tc>
          <w:tcPr>
            <w:tcW w:w="1700" w:type="dxa"/>
            <w:vMerge w:val="restart"/>
            <w:vAlign w:val="center"/>
          </w:tcPr>
          <w:p w:rsidR="00304814" w:rsidRPr="00386B4D" w:rsidRDefault="00304814" w:rsidP="005A0299">
            <w:pPr>
              <w:ind w:left="-114" w:right="-116"/>
              <w:jc w:val="center"/>
            </w:pPr>
            <w:r w:rsidRPr="00386B4D">
              <w:t>Дата проходження максимального рівня води повені 2021 р.</w:t>
            </w:r>
          </w:p>
        </w:tc>
        <w:tc>
          <w:tcPr>
            <w:tcW w:w="3417" w:type="dxa"/>
            <w:gridSpan w:val="5"/>
            <w:vAlign w:val="center"/>
          </w:tcPr>
          <w:p w:rsidR="00304814" w:rsidRPr="00386B4D" w:rsidRDefault="00304814" w:rsidP="005A0299">
            <w:pPr>
              <w:jc w:val="center"/>
            </w:pPr>
            <w:r w:rsidRPr="00386B4D">
              <w:t>Багаторічні характеристики максимальних рівнів води весняних повеней, см над нулем поста</w:t>
            </w:r>
          </w:p>
        </w:tc>
      </w:tr>
      <w:tr w:rsidR="00304814" w:rsidRPr="00386B4D" w:rsidTr="005A0299">
        <w:trPr>
          <w:gridAfter w:val="1"/>
          <w:wAfter w:w="14" w:type="dxa"/>
          <w:cantSplit/>
          <w:trHeight w:val="1792"/>
          <w:tblHeader/>
        </w:trPr>
        <w:tc>
          <w:tcPr>
            <w:tcW w:w="567" w:type="dxa"/>
            <w:vMerge/>
            <w:vAlign w:val="center"/>
          </w:tcPr>
          <w:p w:rsidR="00304814" w:rsidRPr="00386B4D" w:rsidRDefault="00304814" w:rsidP="005A0299">
            <w:pPr>
              <w:jc w:val="center"/>
              <w:rPr>
                <w:i/>
                <w:sz w:val="26"/>
                <w:szCs w:val="26"/>
              </w:rPr>
            </w:pPr>
          </w:p>
        </w:tc>
        <w:tc>
          <w:tcPr>
            <w:tcW w:w="1276" w:type="dxa"/>
            <w:vMerge/>
            <w:vAlign w:val="center"/>
          </w:tcPr>
          <w:p w:rsidR="00304814" w:rsidRPr="00386B4D" w:rsidRDefault="00304814" w:rsidP="005A0299">
            <w:pPr>
              <w:jc w:val="center"/>
              <w:rPr>
                <w:i/>
                <w:sz w:val="26"/>
                <w:szCs w:val="26"/>
              </w:rPr>
            </w:pPr>
          </w:p>
        </w:tc>
        <w:tc>
          <w:tcPr>
            <w:tcW w:w="1559" w:type="dxa"/>
            <w:vMerge/>
            <w:vAlign w:val="center"/>
          </w:tcPr>
          <w:p w:rsidR="00304814" w:rsidRPr="00386B4D" w:rsidRDefault="00304814" w:rsidP="005A0299">
            <w:pPr>
              <w:jc w:val="center"/>
              <w:rPr>
                <w:i/>
                <w:sz w:val="26"/>
                <w:szCs w:val="26"/>
              </w:rPr>
            </w:pPr>
          </w:p>
        </w:tc>
        <w:tc>
          <w:tcPr>
            <w:tcW w:w="1701" w:type="dxa"/>
            <w:vMerge/>
            <w:vAlign w:val="center"/>
          </w:tcPr>
          <w:p w:rsidR="00304814" w:rsidRPr="00386B4D" w:rsidRDefault="00304814" w:rsidP="005A0299">
            <w:pPr>
              <w:jc w:val="center"/>
              <w:rPr>
                <w:i/>
                <w:sz w:val="26"/>
                <w:szCs w:val="26"/>
              </w:rPr>
            </w:pPr>
          </w:p>
        </w:tc>
        <w:tc>
          <w:tcPr>
            <w:tcW w:w="1700" w:type="dxa"/>
            <w:vMerge/>
            <w:vAlign w:val="center"/>
          </w:tcPr>
          <w:p w:rsidR="00304814" w:rsidRPr="00386B4D" w:rsidRDefault="00304814" w:rsidP="005A0299">
            <w:pPr>
              <w:jc w:val="center"/>
              <w:rPr>
                <w:i/>
                <w:sz w:val="26"/>
                <w:szCs w:val="26"/>
              </w:rPr>
            </w:pPr>
          </w:p>
        </w:tc>
        <w:tc>
          <w:tcPr>
            <w:tcW w:w="1135" w:type="dxa"/>
            <w:textDirection w:val="btLr"/>
            <w:vAlign w:val="center"/>
          </w:tcPr>
          <w:p w:rsidR="00304814" w:rsidRPr="00386B4D" w:rsidRDefault="00304814" w:rsidP="005A0299">
            <w:pPr>
              <w:ind w:left="113" w:right="113"/>
              <w:jc w:val="center"/>
            </w:pPr>
            <w:r w:rsidRPr="00386B4D">
              <w:t>Кількість років спостереження</w:t>
            </w:r>
          </w:p>
        </w:tc>
        <w:tc>
          <w:tcPr>
            <w:tcW w:w="850" w:type="dxa"/>
            <w:textDirection w:val="btLr"/>
            <w:vAlign w:val="center"/>
          </w:tcPr>
          <w:p w:rsidR="00304814" w:rsidRPr="00386B4D" w:rsidRDefault="00304814" w:rsidP="005A0299">
            <w:pPr>
              <w:jc w:val="center"/>
            </w:pPr>
            <w:r w:rsidRPr="00386B4D">
              <w:t>найвищий</w:t>
            </w:r>
          </w:p>
          <w:p w:rsidR="00304814" w:rsidRPr="00386B4D" w:rsidRDefault="00304814" w:rsidP="005A0299">
            <w:pPr>
              <w:jc w:val="center"/>
            </w:pPr>
          </w:p>
        </w:tc>
        <w:tc>
          <w:tcPr>
            <w:tcW w:w="709" w:type="dxa"/>
            <w:textDirection w:val="btLr"/>
            <w:vAlign w:val="center"/>
          </w:tcPr>
          <w:p w:rsidR="00304814" w:rsidRPr="00386B4D" w:rsidRDefault="00304814" w:rsidP="005A0299">
            <w:pPr>
              <w:jc w:val="center"/>
            </w:pPr>
            <w:r w:rsidRPr="00386B4D">
              <w:t>середній</w:t>
            </w:r>
          </w:p>
        </w:tc>
        <w:tc>
          <w:tcPr>
            <w:tcW w:w="709" w:type="dxa"/>
            <w:textDirection w:val="btLr"/>
            <w:vAlign w:val="center"/>
          </w:tcPr>
          <w:p w:rsidR="00304814" w:rsidRPr="00386B4D" w:rsidRDefault="00304814" w:rsidP="005A0299">
            <w:pPr>
              <w:jc w:val="center"/>
            </w:pPr>
            <w:r w:rsidRPr="00386B4D">
              <w:t>найнижчий</w:t>
            </w:r>
          </w:p>
        </w:tc>
      </w:tr>
      <w:tr w:rsidR="00304814" w:rsidRPr="00386B4D" w:rsidTr="005A0299">
        <w:trPr>
          <w:gridAfter w:val="1"/>
          <w:wAfter w:w="14" w:type="dxa"/>
          <w:trHeight w:val="397"/>
        </w:trPr>
        <w:tc>
          <w:tcPr>
            <w:tcW w:w="567" w:type="dxa"/>
            <w:vAlign w:val="center"/>
          </w:tcPr>
          <w:p w:rsidR="00304814" w:rsidRPr="00386B4D" w:rsidRDefault="00304814" w:rsidP="005A0299">
            <w:pPr>
              <w:jc w:val="center"/>
            </w:pPr>
            <w:r w:rsidRPr="00386B4D">
              <w:t>1</w:t>
            </w:r>
          </w:p>
        </w:tc>
        <w:tc>
          <w:tcPr>
            <w:tcW w:w="1276" w:type="dxa"/>
            <w:vAlign w:val="center"/>
          </w:tcPr>
          <w:p w:rsidR="00304814" w:rsidRPr="00386B4D" w:rsidRDefault="00304814" w:rsidP="005A0299">
            <w:pPr>
              <w:jc w:val="center"/>
            </w:pPr>
            <w:r w:rsidRPr="00386B4D">
              <w:t>Дніпро</w:t>
            </w:r>
          </w:p>
        </w:tc>
        <w:tc>
          <w:tcPr>
            <w:tcW w:w="1559" w:type="dxa"/>
            <w:vAlign w:val="center"/>
          </w:tcPr>
          <w:p w:rsidR="00304814" w:rsidRPr="00386B4D" w:rsidRDefault="00304814" w:rsidP="005A0299">
            <w:pPr>
              <w:jc w:val="center"/>
            </w:pPr>
            <w:proofErr w:type="spellStart"/>
            <w:r w:rsidRPr="00386B4D">
              <w:t>Неданчичі</w:t>
            </w:r>
            <w:proofErr w:type="spellEnd"/>
          </w:p>
        </w:tc>
        <w:tc>
          <w:tcPr>
            <w:tcW w:w="1701" w:type="dxa"/>
            <w:vAlign w:val="center"/>
          </w:tcPr>
          <w:p w:rsidR="00304814" w:rsidRPr="00386B4D" w:rsidRDefault="00304814" w:rsidP="005A0299">
            <w:pPr>
              <w:jc w:val="center"/>
              <w:rPr>
                <w:b/>
              </w:rPr>
            </w:pPr>
            <w:r w:rsidRPr="00386B4D">
              <w:rPr>
                <w:b/>
              </w:rPr>
              <w:t>496</w:t>
            </w:r>
          </w:p>
        </w:tc>
        <w:tc>
          <w:tcPr>
            <w:tcW w:w="1700" w:type="dxa"/>
            <w:vAlign w:val="center"/>
          </w:tcPr>
          <w:p w:rsidR="00304814" w:rsidRPr="00386B4D" w:rsidRDefault="00304814" w:rsidP="005A0299">
            <w:pPr>
              <w:jc w:val="center"/>
            </w:pPr>
            <w:r w:rsidRPr="00386B4D">
              <w:t>09-12.05</w:t>
            </w:r>
          </w:p>
        </w:tc>
        <w:tc>
          <w:tcPr>
            <w:tcW w:w="1135" w:type="dxa"/>
            <w:vAlign w:val="center"/>
          </w:tcPr>
          <w:p w:rsidR="00304814" w:rsidRPr="00386B4D" w:rsidRDefault="00304814" w:rsidP="005A0299">
            <w:pPr>
              <w:jc w:val="center"/>
            </w:pPr>
            <w:r w:rsidRPr="00386B4D">
              <w:t>48</w:t>
            </w:r>
          </w:p>
        </w:tc>
        <w:tc>
          <w:tcPr>
            <w:tcW w:w="850" w:type="dxa"/>
            <w:vAlign w:val="center"/>
          </w:tcPr>
          <w:p w:rsidR="00304814" w:rsidRPr="00386B4D" w:rsidRDefault="00304814" w:rsidP="005A0299">
            <w:pPr>
              <w:jc w:val="center"/>
            </w:pPr>
            <w:r w:rsidRPr="00386B4D">
              <w:t>900</w:t>
            </w:r>
          </w:p>
        </w:tc>
        <w:tc>
          <w:tcPr>
            <w:tcW w:w="709" w:type="dxa"/>
            <w:vAlign w:val="center"/>
          </w:tcPr>
          <w:p w:rsidR="00304814" w:rsidRPr="00386B4D" w:rsidRDefault="00304814" w:rsidP="005A0299">
            <w:pPr>
              <w:jc w:val="center"/>
            </w:pPr>
            <w:r w:rsidRPr="00386B4D">
              <w:t>594</w:t>
            </w:r>
          </w:p>
        </w:tc>
        <w:tc>
          <w:tcPr>
            <w:tcW w:w="709" w:type="dxa"/>
            <w:vAlign w:val="center"/>
          </w:tcPr>
          <w:p w:rsidR="00304814" w:rsidRPr="00386B4D" w:rsidRDefault="00304814" w:rsidP="005A0299">
            <w:pPr>
              <w:jc w:val="center"/>
            </w:pPr>
            <w:r w:rsidRPr="00386B4D">
              <w:t>376</w:t>
            </w:r>
          </w:p>
        </w:tc>
      </w:tr>
      <w:tr w:rsidR="00304814" w:rsidRPr="00386B4D" w:rsidTr="005A0299">
        <w:trPr>
          <w:gridAfter w:val="1"/>
          <w:wAfter w:w="14" w:type="dxa"/>
          <w:trHeight w:val="397"/>
        </w:trPr>
        <w:tc>
          <w:tcPr>
            <w:tcW w:w="567" w:type="dxa"/>
            <w:vAlign w:val="center"/>
          </w:tcPr>
          <w:p w:rsidR="00304814" w:rsidRPr="00386B4D" w:rsidRDefault="00304814" w:rsidP="005A0299">
            <w:pPr>
              <w:jc w:val="center"/>
            </w:pPr>
            <w:r w:rsidRPr="00386B4D">
              <w:t>2</w:t>
            </w:r>
          </w:p>
        </w:tc>
        <w:tc>
          <w:tcPr>
            <w:tcW w:w="1276" w:type="dxa"/>
            <w:vAlign w:val="center"/>
          </w:tcPr>
          <w:p w:rsidR="00304814" w:rsidRPr="00386B4D" w:rsidRDefault="00304814" w:rsidP="005A0299">
            <w:pPr>
              <w:jc w:val="center"/>
            </w:pPr>
            <w:r w:rsidRPr="00386B4D">
              <w:t>Дніпро</w:t>
            </w:r>
          </w:p>
        </w:tc>
        <w:tc>
          <w:tcPr>
            <w:tcW w:w="1559" w:type="dxa"/>
            <w:vAlign w:val="center"/>
          </w:tcPr>
          <w:p w:rsidR="00304814" w:rsidRPr="00386B4D" w:rsidRDefault="00304814" w:rsidP="005A0299">
            <w:pPr>
              <w:jc w:val="center"/>
            </w:pPr>
            <w:r w:rsidRPr="00386B4D">
              <w:t>Дніпровське</w:t>
            </w:r>
          </w:p>
        </w:tc>
        <w:tc>
          <w:tcPr>
            <w:tcW w:w="1701" w:type="dxa"/>
            <w:vAlign w:val="center"/>
          </w:tcPr>
          <w:p w:rsidR="00304814" w:rsidRPr="00386B4D" w:rsidRDefault="00304814" w:rsidP="005A0299">
            <w:pPr>
              <w:jc w:val="center"/>
              <w:rPr>
                <w:b/>
              </w:rPr>
            </w:pPr>
            <w:r w:rsidRPr="00386B4D">
              <w:rPr>
                <w:b/>
              </w:rPr>
              <w:t>400</w:t>
            </w:r>
          </w:p>
        </w:tc>
        <w:tc>
          <w:tcPr>
            <w:tcW w:w="1700" w:type="dxa"/>
            <w:vAlign w:val="center"/>
          </w:tcPr>
          <w:p w:rsidR="00304814" w:rsidRPr="00386B4D" w:rsidRDefault="00304814" w:rsidP="005A0299">
            <w:pPr>
              <w:jc w:val="center"/>
            </w:pPr>
            <w:r w:rsidRPr="00386B4D">
              <w:t>17-20.05</w:t>
            </w:r>
          </w:p>
        </w:tc>
        <w:tc>
          <w:tcPr>
            <w:tcW w:w="1135" w:type="dxa"/>
            <w:vAlign w:val="center"/>
          </w:tcPr>
          <w:p w:rsidR="00304814" w:rsidRPr="00386B4D" w:rsidRDefault="00304814" w:rsidP="005A0299">
            <w:pPr>
              <w:jc w:val="center"/>
            </w:pPr>
            <w:r w:rsidRPr="00386B4D">
              <w:t>144</w:t>
            </w:r>
          </w:p>
        </w:tc>
        <w:tc>
          <w:tcPr>
            <w:tcW w:w="850" w:type="dxa"/>
            <w:vAlign w:val="center"/>
          </w:tcPr>
          <w:p w:rsidR="00304814" w:rsidRPr="00386B4D" w:rsidRDefault="00304814" w:rsidP="005A0299">
            <w:pPr>
              <w:jc w:val="center"/>
            </w:pPr>
            <w:r w:rsidRPr="00386B4D">
              <w:t>637</w:t>
            </w:r>
          </w:p>
        </w:tc>
        <w:tc>
          <w:tcPr>
            <w:tcW w:w="709" w:type="dxa"/>
            <w:vAlign w:val="center"/>
          </w:tcPr>
          <w:p w:rsidR="00304814" w:rsidRPr="00386B4D" w:rsidRDefault="00304814" w:rsidP="005A0299">
            <w:pPr>
              <w:jc w:val="center"/>
            </w:pPr>
            <w:r w:rsidRPr="00386B4D">
              <w:t>457</w:t>
            </w:r>
          </w:p>
        </w:tc>
        <w:tc>
          <w:tcPr>
            <w:tcW w:w="709" w:type="dxa"/>
            <w:vAlign w:val="center"/>
          </w:tcPr>
          <w:p w:rsidR="00304814" w:rsidRPr="00386B4D" w:rsidRDefault="00304814" w:rsidP="005A0299">
            <w:pPr>
              <w:jc w:val="center"/>
            </w:pPr>
            <w:r w:rsidRPr="00386B4D">
              <w:t>318</w:t>
            </w:r>
          </w:p>
        </w:tc>
      </w:tr>
      <w:tr w:rsidR="00304814" w:rsidRPr="00386B4D" w:rsidTr="005A0299">
        <w:trPr>
          <w:gridAfter w:val="1"/>
          <w:wAfter w:w="14" w:type="dxa"/>
          <w:trHeight w:val="397"/>
        </w:trPr>
        <w:tc>
          <w:tcPr>
            <w:tcW w:w="567" w:type="dxa"/>
            <w:vAlign w:val="center"/>
          </w:tcPr>
          <w:p w:rsidR="00304814" w:rsidRPr="00386B4D" w:rsidRDefault="00304814" w:rsidP="005A0299">
            <w:pPr>
              <w:jc w:val="center"/>
            </w:pPr>
            <w:r w:rsidRPr="00386B4D">
              <w:t>3</w:t>
            </w:r>
          </w:p>
        </w:tc>
        <w:tc>
          <w:tcPr>
            <w:tcW w:w="1276" w:type="dxa"/>
            <w:vAlign w:val="center"/>
          </w:tcPr>
          <w:p w:rsidR="00304814" w:rsidRPr="00386B4D" w:rsidRDefault="00304814" w:rsidP="005A0299">
            <w:pPr>
              <w:jc w:val="center"/>
            </w:pPr>
            <w:r w:rsidRPr="00386B4D">
              <w:t>Десна</w:t>
            </w:r>
          </w:p>
        </w:tc>
        <w:tc>
          <w:tcPr>
            <w:tcW w:w="1559" w:type="dxa"/>
            <w:vAlign w:val="center"/>
          </w:tcPr>
          <w:p w:rsidR="00304814" w:rsidRPr="00386B4D" w:rsidRDefault="00304814" w:rsidP="005A0299">
            <w:pPr>
              <w:jc w:val="center"/>
            </w:pPr>
            <w:proofErr w:type="spellStart"/>
            <w:r w:rsidRPr="00386B4D">
              <w:t>Новгород-</w:t>
            </w:r>
            <w:proofErr w:type="spellEnd"/>
            <w:r w:rsidRPr="00386B4D">
              <w:t xml:space="preserve"> Сіверський</w:t>
            </w:r>
          </w:p>
        </w:tc>
        <w:tc>
          <w:tcPr>
            <w:tcW w:w="1701" w:type="dxa"/>
            <w:vAlign w:val="center"/>
          </w:tcPr>
          <w:p w:rsidR="00304814" w:rsidRPr="00386B4D" w:rsidRDefault="00304814" w:rsidP="005A0299">
            <w:pPr>
              <w:jc w:val="center"/>
              <w:rPr>
                <w:b/>
              </w:rPr>
            </w:pPr>
            <w:r w:rsidRPr="00386B4D">
              <w:rPr>
                <w:b/>
              </w:rPr>
              <w:t>467</w:t>
            </w:r>
          </w:p>
        </w:tc>
        <w:tc>
          <w:tcPr>
            <w:tcW w:w="1700" w:type="dxa"/>
            <w:vAlign w:val="center"/>
          </w:tcPr>
          <w:p w:rsidR="00304814" w:rsidRPr="00386B4D" w:rsidRDefault="00304814" w:rsidP="005A0299">
            <w:pPr>
              <w:jc w:val="center"/>
            </w:pPr>
            <w:r w:rsidRPr="00386B4D">
              <w:t>19.05</w:t>
            </w:r>
          </w:p>
        </w:tc>
        <w:tc>
          <w:tcPr>
            <w:tcW w:w="1135" w:type="dxa"/>
            <w:vAlign w:val="center"/>
          </w:tcPr>
          <w:p w:rsidR="00304814" w:rsidRPr="00386B4D" w:rsidRDefault="00304814" w:rsidP="005A0299">
            <w:pPr>
              <w:jc w:val="center"/>
            </w:pPr>
            <w:r w:rsidRPr="00386B4D">
              <w:t>127</w:t>
            </w:r>
          </w:p>
        </w:tc>
        <w:tc>
          <w:tcPr>
            <w:tcW w:w="850" w:type="dxa"/>
            <w:vAlign w:val="center"/>
          </w:tcPr>
          <w:p w:rsidR="00304814" w:rsidRPr="00386B4D" w:rsidRDefault="00304814" w:rsidP="005A0299">
            <w:pPr>
              <w:jc w:val="center"/>
            </w:pPr>
            <w:r w:rsidRPr="00386B4D">
              <w:t>842</w:t>
            </w:r>
          </w:p>
        </w:tc>
        <w:tc>
          <w:tcPr>
            <w:tcW w:w="709" w:type="dxa"/>
            <w:vAlign w:val="center"/>
          </w:tcPr>
          <w:p w:rsidR="00304814" w:rsidRPr="00386B4D" w:rsidRDefault="00304814" w:rsidP="005A0299">
            <w:pPr>
              <w:jc w:val="center"/>
            </w:pPr>
            <w:r w:rsidRPr="00386B4D">
              <w:t>550</w:t>
            </w:r>
          </w:p>
        </w:tc>
        <w:tc>
          <w:tcPr>
            <w:tcW w:w="709" w:type="dxa"/>
            <w:vAlign w:val="center"/>
          </w:tcPr>
          <w:p w:rsidR="00304814" w:rsidRPr="00386B4D" w:rsidRDefault="00304814" w:rsidP="005A0299">
            <w:pPr>
              <w:jc w:val="center"/>
            </w:pPr>
            <w:r w:rsidRPr="00386B4D">
              <w:t>253</w:t>
            </w:r>
          </w:p>
        </w:tc>
      </w:tr>
      <w:tr w:rsidR="00304814" w:rsidRPr="00386B4D" w:rsidTr="005A0299">
        <w:trPr>
          <w:gridAfter w:val="1"/>
          <w:wAfter w:w="14" w:type="dxa"/>
          <w:trHeight w:val="397"/>
        </w:trPr>
        <w:tc>
          <w:tcPr>
            <w:tcW w:w="567" w:type="dxa"/>
            <w:vAlign w:val="center"/>
          </w:tcPr>
          <w:p w:rsidR="00304814" w:rsidRPr="00386B4D" w:rsidRDefault="00304814" w:rsidP="005A0299">
            <w:pPr>
              <w:jc w:val="center"/>
            </w:pPr>
            <w:r w:rsidRPr="00386B4D">
              <w:t>4</w:t>
            </w:r>
          </w:p>
        </w:tc>
        <w:tc>
          <w:tcPr>
            <w:tcW w:w="1276" w:type="dxa"/>
            <w:vAlign w:val="center"/>
          </w:tcPr>
          <w:p w:rsidR="00304814" w:rsidRPr="00386B4D" w:rsidRDefault="00304814" w:rsidP="005A0299">
            <w:pPr>
              <w:jc w:val="center"/>
            </w:pPr>
            <w:r w:rsidRPr="00386B4D">
              <w:t>Десна</w:t>
            </w:r>
          </w:p>
        </w:tc>
        <w:tc>
          <w:tcPr>
            <w:tcW w:w="1559" w:type="dxa"/>
            <w:vAlign w:val="center"/>
          </w:tcPr>
          <w:p w:rsidR="00304814" w:rsidRPr="00386B4D" w:rsidRDefault="00304814" w:rsidP="005A0299">
            <w:pPr>
              <w:jc w:val="center"/>
            </w:pPr>
            <w:proofErr w:type="spellStart"/>
            <w:r w:rsidRPr="00386B4D">
              <w:t>Розльоти</w:t>
            </w:r>
            <w:proofErr w:type="spellEnd"/>
          </w:p>
        </w:tc>
        <w:tc>
          <w:tcPr>
            <w:tcW w:w="1701" w:type="dxa"/>
            <w:vAlign w:val="center"/>
          </w:tcPr>
          <w:p w:rsidR="00304814" w:rsidRPr="00386B4D" w:rsidRDefault="00304814" w:rsidP="005A0299">
            <w:pPr>
              <w:jc w:val="center"/>
              <w:rPr>
                <w:b/>
              </w:rPr>
            </w:pPr>
            <w:r w:rsidRPr="00386B4D">
              <w:rPr>
                <w:b/>
              </w:rPr>
              <w:t>550</w:t>
            </w:r>
          </w:p>
        </w:tc>
        <w:tc>
          <w:tcPr>
            <w:tcW w:w="1700" w:type="dxa"/>
            <w:vAlign w:val="center"/>
          </w:tcPr>
          <w:p w:rsidR="00304814" w:rsidRPr="00386B4D" w:rsidRDefault="00304814" w:rsidP="005A0299">
            <w:pPr>
              <w:jc w:val="center"/>
            </w:pPr>
            <w:r w:rsidRPr="00386B4D">
              <w:t>15.05</w:t>
            </w:r>
          </w:p>
        </w:tc>
        <w:tc>
          <w:tcPr>
            <w:tcW w:w="1135" w:type="dxa"/>
            <w:vAlign w:val="center"/>
          </w:tcPr>
          <w:p w:rsidR="00304814" w:rsidRPr="00386B4D" w:rsidRDefault="00304814" w:rsidP="005A0299">
            <w:pPr>
              <w:jc w:val="center"/>
            </w:pPr>
            <w:r w:rsidRPr="00386B4D">
              <w:t>88</w:t>
            </w:r>
          </w:p>
        </w:tc>
        <w:tc>
          <w:tcPr>
            <w:tcW w:w="850" w:type="dxa"/>
            <w:vAlign w:val="center"/>
          </w:tcPr>
          <w:p w:rsidR="00304814" w:rsidRPr="00386B4D" w:rsidRDefault="00304814" w:rsidP="005A0299">
            <w:pPr>
              <w:jc w:val="center"/>
            </w:pPr>
            <w:r w:rsidRPr="00386B4D">
              <w:t>1045</w:t>
            </w:r>
          </w:p>
        </w:tc>
        <w:tc>
          <w:tcPr>
            <w:tcW w:w="709" w:type="dxa"/>
            <w:vAlign w:val="center"/>
          </w:tcPr>
          <w:p w:rsidR="00304814" w:rsidRPr="00386B4D" w:rsidRDefault="00304814" w:rsidP="005A0299">
            <w:pPr>
              <w:jc w:val="center"/>
            </w:pPr>
            <w:r w:rsidRPr="00386B4D">
              <w:t>728</w:t>
            </w:r>
          </w:p>
        </w:tc>
        <w:tc>
          <w:tcPr>
            <w:tcW w:w="709" w:type="dxa"/>
            <w:vAlign w:val="center"/>
          </w:tcPr>
          <w:p w:rsidR="00304814" w:rsidRPr="00386B4D" w:rsidRDefault="00304814" w:rsidP="005A0299">
            <w:pPr>
              <w:jc w:val="center"/>
            </w:pPr>
            <w:r w:rsidRPr="00386B4D">
              <w:t>323</w:t>
            </w:r>
          </w:p>
        </w:tc>
      </w:tr>
      <w:tr w:rsidR="00304814" w:rsidRPr="00386B4D" w:rsidTr="005A0299">
        <w:trPr>
          <w:gridAfter w:val="1"/>
          <w:wAfter w:w="14" w:type="dxa"/>
          <w:trHeight w:val="397"/>
        </w:trPr>
        <w:tc>
          <w:tcPr>
            <w:tcW w:w="567" w:type="dxa"/>
            <w:vAlign w:val="center"/>
          </w:tcPr>
          <w:p w:rsidR="00304814" w:rsidRPr="00386B4D" w:rsidRDefault="00304814" w:rsidP="005A0299">
            <w:pPr>
              <w:jc w:val="center"/>
            </w:pPr>
            <w:r w:rsidRPr="00386B4D">
              <w:t>5</w:t>
            </w:r>
          </w:p>
        </w:tc>
        <w:tc>
          <w:tcPr>
            <w:tcW w:w="1276" w:type="dxa"/>
            <w:vAlign w:val="center"/>
          </w:tcPr>
          <w:p w:rsidR="00304814" w:rsidRPr="00386B4D" w:rsidRDefault="00304814" w:rsidP="005A0299">
            <w:pPr>
              <w:jc w:val="center"/>
            </w:pPr>
            <w:r w:rsidRPr="00386B4D">
              <w:t>Десна</w:t>
            </w:r>
          </w:p>
        </w:tc>
        <w:tc>
          <w:tcPr>
            <w:tcW w:w="1559" w:type="dxa"/>
            <w:vAlign w:val="center"/>
          </w:tcPr>
          <w:p w:rsidR="00304814" w:rsidRPr="00386B4D" w:rsidRDefault="00304814" w:rsidP="005A0299">
            <w:pPr>
              <w:jc w:val="center"/>
            </w:pPr>
            <w:proofErr w:type="spellStart"/>
            <w:r w:rsidRPr="00386B4D">
              <w:t>Макошине</w:t>
            </w:r>
            <w:proofErr w:type="spellEnd"/>
          </w:p>
        </w:tc>
        <w:tc>
          <w:tcPr>
            <w:tcW w:w="1701" w:type="dxa"/>
            <w:vAlign w:val="center"/>
          </w:tcPr>
          <w:p w:rsidR="00304814" w:rsidRPr="00386B4D" w:rsidRDefault="00304814" w:rsidP="005A0299">
            <w:pPr>
              <w:jc w:val="center"/>
              <w:rPr>
                <w:b/>
              </w:rPr>
            </w:pPr>
            <w:r w:rsidRPr="00386B4D">
              <w:rPr>
                <w:b/>
              </w:rPr>
              <w:t>470</w:t>
            </w:r>
          </w:p>
        </w:tc>
        <w:tc>
          <w:tcPr>
            <w:tcW w:w="1700" w:type="dxa"/>
            <w:vAlign w:val="center"/>
          </w:tcPr>
          <w:p w:rsidR="00304814" w:rsidRPr="00386B4D" w:rsidRDefault="00304814" w:rsidP="005A0299">
            <w:pPr>
              <w:jc w:val="center"/>
            </w:pPr>
            <w:r w:rsidRPr="00386B4D">
              <w:t>21.05</w:t>
            </w:r>
          </w:p>
        </w:tc>
        <w:tc>
          <w:tcPr>
            <w:tcW w:w="1135" w:type="dxa"/>
            <w:vAlign w:val="center"/>
          </w:tcPr>
          <w:p w:rsidR="00304814" w:rsidRPr="00386B4D" w:rsidRDefault="00304814" w:rsidP="005A0299">
            <w:pPr>
              <w:jc w:val="center"/>
            </w:pPr>
            <w:r w:rsidRPr="00386B4D">
              <w:t>140</w:t>
            </w:r>
          </w:p>
        </w:tc>
        <w:tc>
          <w:tcPr>
            <w:tcW w:w="850" w:type="dxa"/>
            <w:vAlign w:val="center"/>
          </w:tcPr>
          <w:p w:rsidR="00304814" w:rsidRPr="00386B4D" w:rsidRDefault="00304814" w:rsidP="005A0299">
            <w:pPr>
              <w:jc w:val="center"/>
            </w:pPr>
            <w:r w:rsidRPr="00386B4D">
              <w:t>876</w:t>
            </w:r>
          </w:p>
        </w:tc>
        <w:tc>
          <w:tcPr>
            <w:tcW w:w="709" w:type="dxa"/>
            <w:vAlign w:val="center"/>
          </w:tcPr>
          <w:p w:rsidR="00304814" w:rsidRPr="00386B4D" w:rsidRDefault="00304814" w:rsidP="005A0299">
            <w:pPr>
              <w:jc w:val="center"/>
            </w:pPr>
            <w:r w:rsidRPr="00386B4D">
              <w:t>679</w:t>
            </w:r>
          </w:p>
        </w:tc>
        <w:tc>
          <w:tcPr>
            <w:tcW w:w="709" w:type="dxa"/>
            <w:vAlign w:val="center"/>
          </w:tcPr>
          <w:p w:rsidR="00304814" w:rsidRPr="00386B4D" w:rsidRDefault="00304814" w:rsidP="005A0299">
            <w:pPr>
              <w:jc w:val="center"/>
            </w:pPr>
            <w:r w:rsidRPr="00386B4D">
              <w:t>259</w:t>
            </w:r>
          </w:p>
        </w:tc>
      </w:tr>
      <w:tr w:rsidR="00304814" w:rsidRPr="00386B4D" w:rsidTr="005A0299">
        <w:trPr>
          <w:gridAfter w:val="1"/>
          <w:wAfter w:w="14" w:type="dxa"/>
          <w:trHeight w:val="397"/>
        </w:trPr>
        <w:tc>
          <w:tcPr>
            <w:tcW w:w="567" w:type="dxa"/>
            <w:vAlign w:val="center"/>
          </w:tcPr>
          <w:p w:rsidR="00304814" w:rsidRPr="00386B4D" w:rsidRDefault="00304814" w:rsidP="005A0299">
            <w:pPr>
              <w:jc w:val="center"/>
            </w:pPr>
            <w:r w:rsidRPr="00386B4D">
              <w:t>6</w:t>
            </w:r>
          </w:p>
        </w:tc>
        <w:tc>
          <w:tcPr>
            <w:tcW w:w="1276" w:type="dxa"/>
            <w:vAlign w:val="center"/>
          </w:tcPr>
          <w:p w:rsidR="00304814" w:rsidRPr="00386B4D" w:rsidRDefault="00304814" w:rsidP="005A0299">
            <w:pPr>
              <w:jc w:val="center"/>
            </w:pPr>
            <w:r w:rsidRPr="00386B4D">
              <w:t>Десна</w:t>
            </w:r>
          </w:p>
        </w:tc>
        <w:tc>
          <w:tcPr>
            <w:tcW w:w="1559" w:type="dxa"/>
            <w:vAlign w:val="center"/>
          </w:tcPr>
          <w:p w:rsidR="00304814" w:rsidRPr="00386B4D" w:rsidRDefault="00304814" w:rsidP="005A0299">
            <w:pPr>
              <w:jc w:val="center"/>
            </w:pPr>
            <w:r w:rsidRPr="00386B4D">
              <w:t>Чернігів</w:t>
            </w:r>
          </w:p>
        </w:tc>
        <w:tc>
          <w:tcPr>
            <w:tcW w:w="1701" w:type="dxa"/>
            <w:vAlign w:val="center"/>
          </w:tcPr>
          <w:p w:rsidR="00304814" w:rsidRPr="00386B4D" w:rsidRDefault="00304814" w:rsidP="005A0299">
            <w:pPr>
              <w:jc w:val="center"/>
              <w:rPr>
                <w:b/>
              </w:rPr>
            </w:pPr>
            <w:r w:rsidRPr="00386B4D">
              <w:rPr>
                <w:b/>
              </w:rPr>
              <w:t>410</w:t>
            </w:r>
          </w:p>
        </w:tc>
        <w:tc>
          <w:tcPr>
            <w:tcW w:w="1700" w:type="dxa"/>
            <w:vAlign w:val="center"/>
          </w:tcPr>
          <w:p w:rsidR="00304814" w:rsidRPr="00386B4D" w:rsidRDefault="00304814" w:rsidP="005A0299">
            <w:pPr>
              <w:jc w:val="center"/>
            </w:pPr>
            <w:r w:rsidRPr="00386B4D">
              <w:t>21-24.05</w:t>
            </w:r>
          </w:p>
        </w:tc>
        <w:tc>
          <w:tcPr>
            <w:tcW w:w="1135" w:type="dxa"/>
            <w:vAlign w:val="center"/>
          </w:tcPr>
          <w:p w:rsidR="00304814" w:rsidRPr="00386B4D" w:rsidRDefault="00304814" w:rsidP="005A0299">
            <w:pPr>
              <w:jc w:val="center"/>
            </w:pPr>
            <w:r w:rsidRPr="00386B4D">
              <w:t>137</w:t>
            </w:r>
          </w:p>
        </w:tc>
        <w:tc>
          <w:tcPr>
            <w:tcW w:w="850" w:type="dxa"/>
            <w:vAlign w:val="center"/>
          </w:tcPr>
          <w:p w:rsidR="00304814" w:rsidRPr="00386B4D" w:rsidRDefault="00304814" w:rsidP="005A0299">
            <w:pPr>
              <w:jc w:val="center"/>
            </w:pPr>
            <w:r w:rsidRPr="00386B4D">
              <w:t>985</w:t>
            </w:r>
          </w:p>
        </w:tc>
        <w:tc>
          <w:tcPr>
            <w:tcW w:w="709" w:type="dxa"/>
            <w:vAlign w:val="center"/>
          </w:tcPr>
          <w:p w:rsidR="00304814" w:rsidRPr="00386B4D" w:rsidRDefault="00304814" w:rsidP="005A0299">
            <w:pPr>
              <w:jc w:val="center"/>
            </w:pPr>
            <w:r w:rsidRPr="00386B4D">
              <w:t>683</w:t>
            </w:r>
          </w:p>
        </w:tc>
        <w:tc>
          <w:tcPr>
            <w:tcW w:w="709" w:type="dxa"/>
            <w:vAlign w:val="center"/>
          </w:tcPr>
          <w:p w:rsidR="00304814" w:rsidRPr="00386B4D" w:rsidRDefault="00304814" w:rsidP="005A0299">
            <w:pPr>
              <w:jc w:val="center"/>
            </w:pPr>
            <w:r w:rsidRPr="00386B4D">
              <w:t>215</w:t>
            </w:r>
          </w:p>
        </w:tc>
      </w:tr>
      <w:tr w:rsidR="00304814" w:rsidRPr="00386B4D" w:rsidTr="005A0299">
        <w:trPr>
          <w:gridAfter w:val="1"/>
          <w:wAfter w:w="14" w:type="dxa"/>
          <w:trHeight w:val="397"/>
        </w:trPr>
        <w:tc>
          <w:tcPr>
            <w:tcW w:w="567" w:type="dxa"/>
            <w:vAlign w:val="center"/>
          </w:tcPr>
          <w:p w:rsidR="00304814" w:rsidRPr="00386B4D" w:rsidRDefault="00304814" w:rsidP="005A0299">
            <w:pPr>
              <w:jc w:val="center"/>
            </w:pPr>
            <w:r w:rsidRPr="00386B4D">
              <w:t>7</w:t>
            </w:r>
          </w:p>
        </w:tc>
        <w:tc>
          <w:tcPr>
            <w:tcW w:w="1276" w:type="dxa"/>
            <w:vAlign w:val="center"/>
          </w:tcPr>
          <w:p w:rsidR="00304814" w:rsidRPr="00386B4D" w:rsidRDefault="00304814" w:rsidP="005A0299">
            <w:pPr>
              <w:jc w:val="center"/>
            </w:pPr>
            <w:r w:rsidRPr="00386B4D">
              <w:t>Десна</w:t>
            </w:r>
          </w:p>
        </w:tc>
        <w:tc>
          <w:tcPr>
            <w:tcW w:w="1559" w:type="dxa"/>
            <w:vAlign w:val="center"/>
          </w:tcPr>
          <w:p w:rsidR="00304814" w:rsidRPr="00386B4D" w:rsidRDefault="00304814" w:rsidP="005A0299">
            <w:pPr>
              <w:jc w:val="center"/>
            </w:pPr>
            <w:proofErr w:type="spellStart"/>
            <w:r w:rsidRPr="00386B4D">
              <w:t>Морівськ</w:t>
            </w:r>
            <w:proofErr w:type="spellEnd"/>
          </w:p>
        </w:tc>
        <w:tc>
          <w:tcPr>
            <w:tcW w:w="1701" w:type="dxa"/>
            <w:vAlign w:val="center"/>
          </w:tcPr>
          <w:p w:rsidR="00304814" w:rsidRPr="00386B4D" w:rsidRDefault="00304814" w:rsidP="005A0299">
            <w:pPr>
              <w:jc w:val="center"/>
              <w:rPr>
                <w:b/>
              </w:rPr>
            </w:pPr>
            <w:r w:rsidRPr="00386B4D">
              <w:rPr>
                <w:b/>
              </w:rPr>
              <w:t>324</w:t>
            </w:r>
          </w:p>
        </w:tc>
        <w:tc>
          <w:tcPr>
            <w:tcW w:w="1700" w:type="dxa"/>
            <w:vAlign w:val="center"/>
          </w:tcPr>
          <w:p w:rsidR="00304814" w:rsidRPr="00386B4D" w:rsidRDefault="00304814" w:rsidP="005A0299">
            <w:pPr>
              <w:jc w:val="center"/>
            </w:pPr>
            <w:r w:rsidRPr="00386B4D">
              <w:t>23-31.05</w:t>
            </w:r>
          </w:p>
        </w:tc>
        <w:tc>
          <w:tcPr>
            <w:tcW w:w="1135" w:type="dxa"/>
            <w:vAlign w:val="center"/>
          </w:tcPr>
          <w:p w:rsidR="00304814" w:rsidRPr="00386B4D" w:rsidRDefault="00304814" w:rsidP="005A0299">
            <w:pPr>
              <w:jc w:val="center"/>
            </w:pPr>
            <w:r w:rsidRPr="00386B4D">
              <w:t>134</w:t>
            </w:r>
          </w:p>
        </w:tc>
        <w:tc>
          <w:tcPr>
            <w:tcW w:w="850" w:type="dxa"/>
            <w:vAlign w:val="center"/>
          </w:tcPr>
          <w:p w:rsidR="00304814" w:rsidRPr="00386B4D" w:rsidRDefault="00304814" w:rsidP="005A0299">
            <w:pPr>
              <w:jc w:val="center"/>
            </w:pPr>
            <w:r w:rsidRPr="00386B4D">
              <w:t>648</w:t>
            </w:r>
          </w:p>
        </w:tc>
        <w:tc>
          <w:tcPr>
            <w:tcW w:w="709" w:type="dxa"/>
            <w:vAlign w:val="center"/>
          </w:tcPr>
          <w:p w:rsidR="00304814" w:rsidRPr="00386B4D" w:rsidRDefault="00304814" w:rsidP="005A0299">
            <w:pPr>
              <w:jc w:val="center"/>
            </w:pPr>
            <w:r w:rsidRPr="00386B4D">
              <w:t>483</w:t>
            </w:r>
          </w:p>
        </w:tc>
        <w:tc>
          <w:tcPr>
            <w:tcW w:w="709" w:type="dxa"/>
            <w:vAlign w:val="center"/>
          </w:tcPr>
          <w:p w:rsidR="00304814" w:rsidRPr="00386B4D" w:rsidRDefault="00304814" w:rsidP="005A0299">
            <w:pPr>
              <w:jc w:val="center"/>
            </w:pPr>
            <w:r w:rsidRPr="00386B4D">
              <w:t>175</w:t>
            </w:r>
          </w:p>
        </w:tc>
      </w:tr>
      <w:tr w:rsidR="00304814" w:rsidRPr="00386B4D" w:rsidTr="005A0299">
        <w:trPr>
          <w:gridAfter w:val="1"/>
          <w:wAfter w:w="14" w:type="dxa"/>
          <w:trHeight w:val="397"/>
        </w:trPr>
        <w:tc>
          <w:tcPr>
            <w:tcW w:w="567" w:type="dxa"/>
            <w:tcBorders>
              <w:bottom w:val="single" w:sz="4" w:space="0" w:color="auto"/>
            </w:tcBorders>
            <w:vAlign w:val="center"/>
          </w:tcPr>
          <w:p w:rsidR="00304814" w:rsidRPr="00386B4D" w:rsidRDefault="00304814" w:rsidP="005A0299">
            <w:pPr>
              <w:jc w:val="center"/>
            </w:pPr>
            <w:r w:rsidRPr="00386B4D">
              <w:t>8</w:t>
            </w:r>
          </w:p>
        </w:tc>
        <w:tc>
          <w:tcPr>
            <w:tcW w:w="1276" w:type="dxa"/>
            <w:tcBorders>
              <w:bottom w:val="single" w:sz="4" w:space="0" w:color="auto"/>
            </w:tcBorders>
            <w:vAlign w:val="center"/>
          </w:tcPr>
          <w:p w:rsidR="00304814" w:rsidRPr="00386B4D" w:rsidRDefault="00304814" w:rsidP="005A0299">
            <w:pPr>
              <w:jc w:val="center"/>
            </w:pPr>
            <w:r w:rsidRPr="00386B4D">
              <w:t>Снов</w:t>
            </w:r>
          </w:p>
        </w:tc>
        <w:tc>
          <w:tcPr>
            <w:tcW w:w="1559" w:type="dxa"/>
            <w:tcBorders>
              <w:bottom w:val="single" w:sz="4" w:space="0" w:color="auto"/>
            </w:tcBorders>
            <w:vAlign w:val="center"/>
          </w:tcPr>
          <w:p w:rsidR="00304814" w:rsidRPr="00386B4D" w:rsidRDefault="00304814" w:rsidP="005A0299">
            <w:pPr>
              <w:jc w:val="center"/>
            </w:pPr>
            <w:proofErr w:type="spellStart"/>
            <w:r w:rsidRPr="00386B4D">
              <w:t>Сновськ</w:t>
            </w:r>
            <w:proofErr w:type="spellEnd"/>
          </w:p>
        </w:tc>
        <w:tc>
          <w:tcPr>
            <w:tcW w:w="1701" w:type="dxa"/>
            <w:tcBorders>
              <w:bottom w:val="single" w:sz="4" w:space="0" w:color="auto"/>
            </w:tcBorders>
            <w:vAlign w:val="center"/>
          </w:tcPr>
          <w:p w:rsidR="00304814" w:rsidRPr="00386B4D" w:rsidRDefault="00304814" w:rsidP="005A0299">
            <w:pPr>
              <w:jc w:val="center"/>
              <w:rPr>
                <w:b/>
              </w:rPr>
            </w:pPr>
            <w:r w:rsidRPr="00386B4D">
              <w:rPr>
                <w:b/>
              </w:rPr>
              <w:t>186</w:t>
            </w:r>
          </w:p>
        </w:tc>
        <w:tc>
          <w:tcPr>
            <w:tcW w:w="1700" w:type="dxa"/>
            <w:tcBorders>
              <w:bottom w:val="single" w:sz="4" w:space="0" w:color="auto"/>
            </w:tcBorders>
            <w:vAlign w:val="center"/>
          </w:tcPr>
          <w:p w:rsidR="00304814" w:rsidRPr="00386B4D" w:rsidRDefault="00304814" w:rsidP="005A0299">
            <w:pPr>
              <w:jc w:val="center"/>
            </w:pPr>
            <w:r w:rsidRPr="00386B4D">
              <w:t>9-11.04</w:t>
            </w:r>
          </w:p>
        </w:tc>
        <w:tc>
          <w:tcPr>
            <w:tcW w:w="1135" w:type="dxa"/>
            <w:tcBorders>
              <w:bottom w:val="single" w:sz="4" w:space="0" w:color="auto"/>
            </w:tcBorders>
            <w:vAlign w:val="center"/>
          </w:tcPr>
          <w:p w:rsidR="00304814" w:rsidRPr="00386B4D" w:rsidRDefault="00304814" w:rsidP="005A0299">
            <w:pPr>
              <w:jc w:val="center"/>
            </w:pPr>
            <w:r w:rsidRPr="00386B4D">
              <w:t>87</w:t>
            </w:r>
          </w:p>
        </w:tc>
        <w:tc>
          <w:tcPr>
            <w:tcW w:w="850" w:type="dxa"/>
            <w:tcBorders>
              <w:bottom w:val="single" w:sz="4" w:space="0" w:color="auto"/>
            </w:tcBorders>
            <w:vAlign w:val="center"/>
          </w:tcPr>
          <w:p w:rsidR="00304814" w:rsidRPr="00386B4D" w:rsidRDefault="00304814" w:rsidP="005A0299">
            <w:pPr>
              <w:jc w:val="center"/>
            </w:pPr>
            <w:r w:rsidRPr="00386B4D">
              <w:t>400</w:t>
            </w:r>
          </w:p>
        </w:tc>
        <w:tc>
          <w:tcPr>
            <w:tcW w:w="709" w:type="dxa"/>
            <w:tcBorders>
              <w:bottom w:val="single" w:sz="4" w:space="0" w:color="auto"/>
            </w:tcBorders>
            <w:vAlign w:val="center"/>
          </w:tcPr>
          <w:p w:rsidR="00304814" w:rsidRPr="00386B4D" w:rsidRDefault="00304814" w:rsidP="005A0299">
            <w:pPr>
              <w:jc w:val="center"/>
            </w:pPr>
            <w:r w:rsidRPr="00386B4D">
              <w:t>283</w:t>
            </w:r>
          </w:p>
        </w:tc>
        <w:tc>
          <w:tcPr>
            <w:tcW w:w="709" w:type="dxa"/>
            <w:tcBorders>
              <w:bottom w:val="single" w:sz="4" w:space="0" w:color="auto"/>
            </w:tcBorders>
            <w:vAlign w:val="center"/>
          </w:tcPr>
          <w:p w:rsidR="00304814" w:rsidRPr="00386B4D" w:rsidRDefault="00304814" w:rsidP="005A0299">
            <w:pPr>
              <w:jc w:val="center"/>
            </w:pPr>
            <w:r w:rsidRPr="00386B4D">
              <w:t>75</w:t>
            </w:r>
          </w:p>
        </w:tc>
      </w:tr>
      <w:tr w:rsidR="00304814" w:rsidRPr="00386B4D" w:rsidTr="005A0299">
        <w:trPr>
          <w:gridAfter w:val="1"/>
          <w:wAfter w:w="14" w:type="dxa"/>
          <w:trHeight w:val="397"/>
        </w:trPr>
        <w:tc>
          <w:tcPr>
            <w:tcW w:w="567" w:type="dxa"/>
            <w:tcBorders>
              <w:top w:val="single" w:sz="4" w:space="0" w:color="auto"/>
              <w:left w:val="single" w:sz="4" w:space="0" w:color="auto"/>
              <w:bottom w:val="single" w:sz="4" w:space="0" w:color="auto"/>
            </w:tcBorders>
            <w:vAlign w:val="center"/>
          </w:tcPr>
          <w:p w:rsidR="00304814" w:rsidRPr="00386B4D" w:rsidRDefault="00304814" w:rsidP="005A0299">
            <w:pPr>
              <w:jc w:val="center"/>
            </w:pPr>
            <w:r w:rsidRPr="00386B4D">
              <w:t>9</w:t>
            </w:r>
          </w:p>
        </w:tc>
        <w:tc>
          <w:tcPr>
            <w:tcW w:w="1276" w:type="dxa"/>
            <w:tcBorders>
              <w:top w:val="single" w:sz="4" w:space="0" w:color="auto"/>
              <w:bottom w:val="single" w:sz="4" w:space="0" w:color="auto"/>
            </w:tcBorders>
            <w:vAlign w:val="center"/>
          </w:tcPr>
          <w:p w:rsidR="00304814" w:rsidRPr="00386B4D" w:rsidRDefault="00304814" w:rsidP="005A0299">
            <w:pPr>
              <w:jc w:val="center"/>
            </w:pPr>
            <w:r w:rsidRPr="00386B4D">
              <w:t>Сейм</w:t>
            </w:r>
          </w:p>
        </w:tc>
        <w:tc>
          <w:tcPr>
            <w:tcW w:w="1559" w:type="dxa"/>
            <w:tcBorders>
              <w:top w:val="single" w:sz="4" w:space="0" w:color="auto"/>
              <w:bottom w:val="single" w:sz="4" w:space="0" w:color="auto"/>
            </w:tcBorders>
            <w:vAlign w:val="center"/>
          </w:tcPr>
          <w:p w:rsidR="00304814" w:rsidRPr="00386B4D" w:rsidRDefault="00304814" w:rsidP="005A0299">
            <w:pPr>
              <w:jc w:val="center"/>
            </w:pPr>
            <w:proofErr w:type="spellStart"/>
            <w:r w:rsidRPr="00386B4D">
              <w:t>Мутин</w:t>
            </w:r>
            <w:proofErr w:type="spellEnd"/>
          </w:p>
        </w:tc>
        <w:tc>
          <w:tcPr>
            <w:tcW w:w="1701" w:type="dxa"/>
            <w:tcBorders>
              <w:top w:val="single" w:sz="4" w:space="0" w:color="auto"/>
              <w:bottom w:val="single" w:sz="4" w:space="0" w:color="auto"/>
            </w:tcBorders>
            <w:vAlign w:val="center"/>
          </w:tcPr>
          <w:p w:rsidR="00304814" w:rsidRPr="00386B4D" w:rsidRDefault="00304814" w:rsidP="005A0299">
            <w:pPr>
              <w:jc w:val="center"/>
              <w:rPr>
                <w:b/>
              </w:rPr>
            </w:pPr>
            <w:r w:rsidRPr="00386B4D">
              <w:rPr>
                <w:b/>
              </w:rPr>
              <w:t>582</w:t>
            </w:r>
          </w:p>
        </w:tc>
        <w:tc>
          <w:tcPr>
            <w:tcW w:w="1700" w:type="dxa"/>
            <w:tcBorders>
              <w:top w:val="single" w:sz="4" w:space="0" w:color="auto"/>
              <w:bottom w:val="single" w:sz="4" w:space="0" w:color="auto"/>
            </w:tcBorders>
            <w:vAlign w:val="center"/>
          </w:tcPr>
          <w:p w:rsidR="00304814" w:rsidRPr="00386B4D" w:rsidRDefault="00304814" w:rsidP="005A0299">
            <w:pPr>
              <w:jc w:val="center"/>
            </w:pPr>
            <w:r w:rsidRPr="00386B4D">
              <w:t>18-20.04</w:t>
            </w:r>
          </w:p>
        </w:tc>
        <w:tc>
          <w:tcPr>
            <w:tcW w:w="1135" w:type="dxa"/>
            <w:tcBorders>
              <w:top w:val="single" w:sz="4" w:space="0" w:color="auto"/>
              <w:bottom w:val="single" w:sz="4" w:space="0" w:color="auto"/>
            </w:tcBorders>
            <w:vAlign w:val="center"/>
          </w:tcPr>
          <w:p w:rsidR="00304814" w:rsidRPr="00386B4D" w:rsidRDefault="00304814" w:rsidP="005A0299">
            <w:pPr>
              <w:jc w:val="center"/>
            </w:pPr>
            <w:r w:rsidRPr="00386B4D">
              <w:t>95</w:t>
            </w:r>
          </w:p>
        </w:tc>
        <w:tc>
          <w:tcPr>
            <w:tcW w:w="850" w:type="dxa"/>
            <w:tcBorders>
              <w:top w:val="single" w:sz="4" w:space="0" w:color="auto"/>
              <w:bottom w:val="single" w:sz="4" w:space="0" w:color="auto"/>
            </w:tcBorders>
            <w:vAlign w:val="center"/>
          </w:tcPr>
          <w:p w:rsidR="00304814" w:rsidRPr="00386B4D" w:rsidRDefault="00304814" w:rsidP="005A0299">
            <w:pPr>
              <w:jc w:val="center"/>
            </w:pPr>
            <w:r w:rsidRPr="00386B4D">
              <w:t>855</w:t>
            </w:r>
          </w:p>
        </w:tc>
        <w:tc>
          <w:tcPr>
            <w:tcW w:w="709" w:type="dxa"/>
            <w:tcBorders>
              <w:top w:val="single" w:sz="4" w:space="0" w:color="auto"/>
              <w:bottom w:val="single" w:sz="4" w:space="0" w:color="auto"/>
            </w:tcBorders>
            <w:vAlign w:val="center"/>
          </w:tcPr>
          <w:p w:rsidR="00304814" w:rsidRPr="00386B4D" w:rsidRDefault="00304814" w:rsidP="005A0299">
            <w:pPr>
              <w:jc w:val="center"/>
            </w:pPr>
            <w:r w:rsidRPr="00386B4D">
              <w:t>720</w:t>
            </w:r>
          </w:p>
        </w:tc>
        <w:tc>
          <w:tcPr>
            <w:tcW w:w="709" w:type="dxa"/>
            <w:tcBorders>
              <w:top w:val="single" w:sz="4" w:space="0" w:color="auto"/>
              <w:bottom w:val="single" w:sz="4" w:space="0" w:color="auto"/>
              <w:right w:val="single" w:sz="4" w:space="0" w:color="auto"/>
            </w:tcBorders>
            <w:vAlign w:val="center"/>
          </w:tcPr>
          <w:p w:rsidR="00304814" w:rsidRPr="00386B4D" w:rsidRDefault="00304814" w:rsidP="005A0299">
            <w:pPr>
              <w:jc w:val="center"/>
            </w:pPr>
            <w:r w:rsidRPr="00386B4D">
              <w:t>462</w:t>
            </w:r>
          </w:p>
        </w:tc>
      </w:tr>
    </w:tbl>
    <w:p w:rsidR="00304814" w:rsidRPr="00386B4D" w:rsidRDefault="00304814" w:rsidP="00304814">
      <w:pPr>
        <w:ind w:firstLine="709"/>
        <w:jc w:val="both"/>
        <w:rPr>
          <w:sz w:val="28"/>
          <w:szCs w:val="28"/>
        </w:rPr>
      </w:pPr>
      <w:r w:rsidRPr="00386B4D">
        <w:rPr>
          <w:sz w:val="28"/>
          <w:szCs w:val="28"/>
        </w:rPr>
        <w:t>Загальна амплітуда підняття рівнів під час проходження максимальних рівнів весняної повені над рівнями зимової межіні склала: на р. Дніпро – 0,6-</w:t>
      </w:r>
      <w:smartTag w:uri="urn:schemas-microsoft-com:office:smarttags" w:element="metricconverter">
        <w:smartTagPr>
          <w:attr w:name="ProductID" w:val="0,8 м"/>
        </w:smartTagPr>
        <w:r w:rsidRPr="00386B4D">
          <w:rPr>
            <w:sz w:val="28"/>
            <w:szCs w:val="28"/>
          </w:rPr>
          <w:t>0,8 м</w:t>
        </w:r>
      </w:smartTag>
      <w:r w:rsidRPr="00386B4D">
        <w:rPr>
          <w:sz w:val="28"/>
          <w:szCs w:val="28"/>
        </w:rPr>
        <w:t>; на</w:t>
      </w:r>
      <w:r>
        <w:rPr>
          <w:sz w:val="28"/>
          <w:szCs w:val="28"/>
        </w:rPr>
        <w:t xml:space="preserve">                   </w:t>
      </w:r>
      <w:r w:rsidRPr="00386B4D">
        <w:rPr>
          <w:sz w:val="28"/>
          <w:szCs w:val="28"/>
        </w:rPr>
        <w:t xml:space="preserve"> р. Десна – 1,2-</w:t>
      </w:r>
      <w:smartTag w:uri="urn:schemas-microsoft-com:office:smarttags" w:element="metricconverter">
        <w:smartTagPr>
          <w:attr w:name="ProductID" w:val="2,2 м"/>
        </w:smartTagPr>
        <w:r w:rsidRPr="00386B4D">
          <w:rPr>
            <w:sz w:val="28"/>
            <w:szCs w:val="28"/>
          </w:rPr>
          <w:t>2,2 м</w:t>
        </w:r>
      </w:smartTag>
      <w:r w:rsidRPr="00386B4D">
        <w:rPr>
          <w:sz w:val="28"/>
          <w:szCs w:val="28"/>
        </w:rPr>
        <w:t>; на р. Сейм та р. Снов – 1,0-</w:t>
      </w:r>
      <w:smartTag w:uri="urn:schemas-microsoft-com:office:smarttags" w:element="metricconverter">
        <w:smartTagPr>
          <w:attr w:name="ProductID" w:val="1,3 м"/>
        </w:smartTagPr>
        <w:r w:rsidRPr="00386B4D">
          <w:rPr>
            <w:sz w:val="28"/>
            <w:szCs w:val="28"/>
          </w:rPr>
          <w:t>1,3 м</w:t>
        </w:r>
      </w:smartTag>
      <w:r w:rsidRPr="00386B4D">
        <w:rPr>
          <w:sz w:val="28"/>
          <w:szCs w:val="28"/>
        </w:rPr>
        <w:t>.</w:t>
      </w:r>
    </w:p>
    <w:p w:rsidR="00304814" w:rsidRPr="00386B4D" w:rsidRDefault="00304814" w:rsidP="00304814">
      <w:pPr>
        <w:jc w:val="both"/>
        <w:rPr>
          <w:sz w:val="28"/>
          <w:szCs w:val="28"/>
        </w:rPr>
      </w:pPr>
      <w:r w:rsidRPr="00386B4D">
        <w:rPr>
          <w:sz w:val="28"/>
          <w:szCs w:val="28"/>
        </w:rPr>
        <w:t xml:space="preserve">           В цілому під час повені 2021 року максимальні рівні води були нижчими за</w:t>
      </w:r>
      <w:r w:rsidRPr="00386B4D">
        <w:rPr>
          <w:b/>
          <w:sz w:val="28"/>
          <w:szCs w:val="28"/>
        </w:rPr>
        <w:t xml:space="preserve"> </w:t>
      </w:r>
      <w:proofErr w:type="spellStart"/>
      <w:r w:rsidRPr="00386B4D">
        <w:rPr>
          <w:sz w:val="28"/>
          <w:szCs w:val="28"/>
        </w:rPr>
        <w:t>середньобагаторічні</w:t>
      </w:r>
      <w:proofErr w:type="spellEnd"/>
      <w:r w:rsidRPr="00386B4D">
        <w:rPr>
          <w:sz w:val="28"/>
          <w:szCs w:val="28"/>
        </w:rPr>
        <w:t xml:space="preserve"> значення: на р. Дніпро – на  0,6-</w:t>
      </w:r>
      <w:smartTag w:uri="urn:schemas-microsoft-com:office:smarttags" w:element="metricconverter">
        <w:smartTagPr>
          <w:attr w:name="ProductID" w:val="1,0 м"/>
        </w:smartTagPr>
        <w:r w:rsidRPr="00386B4D">
          <w:rPr>
            <w:sz w:val="28"/>
            <w:szCs w:val="28"/>
          </w:rPr>
          <w:t>1,0 м</w:t>
        </w:r>
      </w:smartTag>
      <w:r w:rsidRPr="00386B4D">
        <w:rPr>
          <w:sz w:val="28"/>
          <w:szCs w:val="28"/>
        </w:rPr>
        <w:t>; на р. Десна – на                     0,8-</w:t>
      </w:r>
      <w:smartTag w:uri="urn:schemas-microsoft-com:office:smarttags" w:element="metricconverter">
        <w:smartTagPr>
          <w:attr w:name="ProductID" w:val="2,7 м"/>
        </w:smartTagPr>
        <w:r w:rsidRPr="00386B4D">
          <w:rPr>
            <w:sz w:val="28"/>
            <w:szCs w:val="28"/>
          </w:rPr>
          <w:t>2,7 м</w:t>
        </w:r>
      </w:smartTag>
      <w:r w:rsidRPr="00386B4D">
        <w:rPr>
          <w:sz w:val="28"/>
          <w:szCs w:val="28"/>
        </w:rPr>
        <w:t>; на р. Сейм – на 1,2-</w:t>
      </w:r>
      <w:smartTag w:uri="urn:schemas-microsoft-com:office:smarttags" w:element="metricconverter">
        <w:smartTagPr>
          <w:attr w:name="ProductID" w:val="1,4 м"/>
        </w:smartTagPr>
        <w:r w:rsidRPr="00386B4D">
          <w:rPr>
            <w:sz w:val="28"/>
            <w:szCs w:val="28"/>
          </w:rPr>
          <w:t>1,4 м</w:t>
        </w:r>
      </w:smartTag>
      <w:r w:rsidRPr="00386B4D">
        <w:rPr>
          <w:sz w:val="28"/>
          <w:szCs w:val="28"/>
        </w:rPr>
        <w:t xml:space="preserve"> та на р. Снов на 0,9-</w:t>
      </w:r>
      <w:smartTag w:uri="urn:schemas-microsoft-com:office:smarttags" w:element="metricconverter">
        <w:smartTagPr>
          <w:attr w:name="ProductID" w:val="1,0 м"/>
        </w:smartTagPr>
        <w:r w:rsidRPr="00386B4D">
          <w:rPr>
            <w:sz w:val="28"/>
            <w:szCs w:val="28"/>
          </w:rPr>
          <w:t>1,0 м</w:t>
        </w:r>
      </w:smartTag>
      <w:r w:rsidRPr="00386B4D">
        <w:rPr>
          <w:sz w:val="28"/>
          <w:szCs w:val="28"/>
        </w:rPr>
        <w:t>.</w:t>
      </w:r>
    </w:p>
    <w:p w:rsidR="00304814" w:rsidRDefault="00304814" w:rsidP="00304814">
      <w:pPr>
        <w:jc w:val="both"/>
        <w:rPr>
          <w:sz w:val="8"/>
          <w:szCs w:val="8"/>
        </w:rPr>
      </w:pPr>
      <w:r w:rsidRPr="00386B4D">
        <w:rPr>
          <w:sz w:val="28"/>
          <w:szCs w:val="28"/>
        </w:rPr>
        <w:t xml:space="preserve">           Станом на 2 червня 2021 року на річках області спостерігався спад рівнів води з добовою інтенсивністю 1-</w:t>
      </w:r>
      <w:smartTag w:uri="urn:schemas-microsoft-com:office:smarttags" w:element="metricconverter">
        <w:smartTagPr>
          <w:attr w:name="ProductID" w:val="3 см"/>
        </w:smartTagPr>
        <w:r w:rsidRPr="00386B4D">
          <w:rPr>
            <w:sz w:val="28"/>
            <w:szCs w:val="28"/>
          </w:rPr>
          <w:t>3 см</w:t>
        </w:r>
      </w:smartTag>
      <w:r w:rsidRPr="00386B4D">
        <w:rPr>
          <w:sz w:val="28"/>
          <w:szCs w:val="28"/>
        </w:rPr>
        <w:t>, піки весняної повені вийшли за межі області.</w:t>
      </w:r>
    </w:p>
    <w:p w:rsidR="00304814" w:rsidRPr="00414B3F" w:rsidRDefault="00304814" w:rsidP="00304814">
      <w:pPr>
        <w:jc w:val="both"/>
        <w:rPr>
          <w:sz w:val="8"/>
          <w:szCs w:val="8"/>
        </w:rPr>
      </w:pPr>
    </w:p>
    <w:p w:rsidR="00304814" w:rsidRDefault="00304814" w:rsidP="00304814">
      <w:pPr>
        <w:tabs>
          <w:tab w:val="left" w:pos="540"/>
          <w:tab w:val="left" w:pos="709"/>
        </w:tabs>
        <w:ind w:firstLine="720"/>
        <w:jc w:val="both"/>
        <w:rPr>
          <w:rFonts w:ascii="Arial" w:hAnsi="Arial" w:cs="Arial"/>
          <w:b/>
          <w:sz w:val="28"/>
          <w:szCs w:val="28"/>
        </w:rPr>
      </w:pPr>
      <w:r w:rsidRPr="004E3A58">
        <w:rPr>
          <w:rFonts w:ascii="Arial" w:hAnsi="Arial" w:cs="Arial"/>
          <w:b/>
          <w:sz w:val="28"/>
          <w:szCs w:val="28"/>
        </w:rPr>
        <w:t xml:space="preserve">Надзвичайні ситуації і небезпечні події </w:t>
      </w:r>
      <w:r>
        <w:rPr>
          <w:rFonts w:ascii="Arial" w:hAnsi="Arial" w:cs="Arial"/>
          <w:b/>
          <w:sz w:val="28"/>
          <w:szCs w:val="28"/>
        </w:rPr>
        <w:t>соціального</w:t>
      </w:r>
      <w:r w:rsidRPr="004E3A58">
        <w:rPr>
          <w:rFonts w:ascii="Arial" w:hAnsi="Arial" w:cs="Arial"/>
          <w:b/>
          <w:sz w:val="28"/>
          <w:szCs w:val="28"/>
        </w:rPr>
        <w:t xml:space="preserve"> характеру</w:t>
      </w:r>
    </w:p>
    <w:p w:rsidR="00304814" w:rsidRPr="00D03CEE" w:rsidRDefault="00304814" w:rsidP="00304814">
      <w:pPr>
        <w:tabs>
          <w:tab w:val="left" w:pos="540"/>
          <w:tab w:val="left" w:pos="709"/>
        </w:tabs>
        <w:ind w:firstLine="720"/>
        <w:jc w:val="both"/>
        <w:rPr>
          <w:rFonts w:ascii="Arial" w:hAnsi="Arial" w:cs="Arial"/>
          <w:b/>
          <w:sz w:val="8"/>
          <w:szCs w:val="8"/>
        </w:rPr>
      </w:pPr>
    </w:p>
    <w:p w:rsidR="00304814" w:rsidRPr="00205BC2" w:rsidRDefault="00304814" w:rsidP="00304814">
      <w:pPr>
        <w:ind w:firstLine="567"/>
        <w:jc w:val="both"/>
        <w:rPr>
          <w:b/>
          <w:sz w:val="28"/>
          <w:szCs w:val="28"/>
        </w:rPr>
      </w:pPr>
      <w:r w:rsidRPr="00205BC2">
        <w:rPr>
          <w:sz w:val="28"/>
          <w:szCs w:val="28"/>
        </w:rPr>
        <w:lastRenderedPageBreak/>
        <w:t xml:space="preserve">Протягом </w:t>
      </w:r>
      <w:r>
        <w:rPr>
          <w:sz w:val="28"/>
          <w:szCs w:val="28"/>
        </w:rPr>
        <w:t>2021 року</w:t>
      </w:r>
      <w:r w:rsidRPr="00205BC2">
        <w:rPr>
          <w:sz w:val="28"/>
          <w:szCs w:val="28"/>
        </w:rPr>
        <w:t xml:space="preserve"> зареєстровано </w:t>
      </w:r>
      <w:r w:rsidRPr="00205BC2">
        <w:rPr>
          <w:b/>
          <w:i/>
          <w:sz w:val="28"/>
          <w:szCs w:val="28"/>
        </w:rPr>
        <w:t>1 надзвичайну ситуацію соціального характеру,</w:t>
      </w:r>
      <w:r w:rsidRPr="00205BC2">
        <w:rPr>
          <w:sz w:val="28"/>
          <w:szCs w:val="28"/>
        </w:rPr>
        <w:t xml:space="preserve"> а саме:</w:t>
      </w:r>
    </w:p>
    <w:p w:rsidR="00304814" w:rsidRPr="00205BC2" w:rsidRDefault="00304814" w:rsidP="00304814">
      <w:pPr>
        <w:ind w:firstLine="567"/>
        <w:jc w:val="both"/>
        <w:rPr>
          <w:sz w:val="28"/>
          <w:szCs w:val="28"/>
        </w:rPr>
      </w:pPr>
      <w:r w:rsidRPr="00205BC2">
        <w:rPr>
          <w:sz w:val="28"/>
          <w:szCs w:val="28"/>
        </w:rPr>
        <w:t xml:space="preserve">За інформацією Державної прикордонної служби України </w:t>
      </w:r>
      <w:r>
        <w:rPr>
          <w:sz w:val="28"/>
          <w:szCs w:val="28"/>
        </w:rPr>
        <w:t xml:space="preserve">у листопаді </w:t>
      </w:r>
      <w:r w:rsidRPr="00205BC2">
        <w:rPr>
          <w:sz w:val="28"/>
          <w:szCs w:val="28"/>
        </w:rPr>
        <w:t>значно ускладнилася оперативна обстановка на українсько-білоруській ділянці кордону в межах Волинської, Рівненської, Житомирської, Київської, та Чернігівської областей.</w:t>
      </w:r>
    </w:p>
    <w:p w:rsidR="00304814" w:rsidRDefault="00304814" w:rsidP="00304814">
      <w:pPr>
        <w:ind w:firstLine="567"/>
        <w:jc w:val="both"/>
        <w:rPr>
          <w:sz w:val="28"/>
          <w:szCs w:val="28"/>
        </w:rPr>
      </w:pPr>
      <w:r w:rsidRPr="00205BC2">
        <w:rPr>
          <w:sz w:val="28"/>
          <w:szCs w:val="28"/>
        </w:rPr>
        <w:t xml:space="preserve">За наявною інформацією можливо здійснення протиправних дій громадянами іноземних держав (нелегальними мігрантами), що знаходяться на території Республіки Білорусь, під час спроб перетину державного кордону з реальною загрозою збройних нападів, захоплення та утримання ними установ Державної прикордонної служби України та інших правоохоронних органів. Підстава - протокол засідання Експертної комісії ДСНС України з визначення рівнів та класів надзвичайних ситуацій від 18.11.2021 року №19-21 (код НС - 30130, рівень </w:t>
      </w:r>
      <w:r>
        <w:rPr>
          <w:sz w:val="28"/>
          <w:szCs w:val="28"/>
        </w:rPr>
        <w:t xml:space="preserve">                       </w:t>
      </w:r>
      <w:r w:rsidRPr="00205BC2">
        <w:rPr>
          <w:sz w:val="28"/>
          <w:szCs w:val="28"/>
        </w:rPr>
        <w:t>НС - місцевий).</w:t>
      </w:r>
    </w:p>
    <w:bookmarkEnd w:id="1"/>
    <w:p w:rsidR="00304814" w:rsidRPr="00D03CEE" w:rsidRDefault="00304814" w:rsidP="00304814">
      <w:pPr>
        <w:tabs>
          <w:tab w:val="left" w:pos="540"/>
          <w:tab w:val="left" w:pos="709"/>
        </w:tabs>
        <w:ind w:firstLine="720"/>
        <w:jc w:val="both"/>
        <w:rPr>
          <w:color w:val="FF0000"/>
          <w:sz w:val="8"/>
          <w:szCs w:val="8"/>
        </w:rPr>
      </w:pPr>
    </w:p>
    <w:p w:rsidR="00304814" w:rsidRDefault="00304814" w:rsidP="00304814">
      <w:pPr>
        <w:pStyle w:val="21"/>
        <w:ind w:left="720" w:hanging="11"/>
        <w:jc w:val="both"/>
        <w:rPr>
          <w:b/>
          <w:szCs w:val="28"/>
          <w:lang w:val="uk-UA"/>
        </w:rPr>
      </w:pPr>
      <w:r w:rsidRPr="00386B4D">
        <w:rPr>
          <w:b/>
          <w:szCs w:val="28"/>
          <w:lang w:val="uk-UA"/>
        </w:rPr>
        <w:t>ІІ. Заходи щодо забезпечення готовності органів управління та сил цивільного захисту області до реагування на надзвичайні ситуації техногенного та природного характеру</w:t>
      </w:r>
    </w:p>
    <w:p w:rsidR="00304814" w:rsidRPr="00D03CEE" w:rsidRDefault="00304814" w:rsidP="00304814">
      <w:pPr>
        <w:pStyle w:val="21"/>
        <w:ind w:left="720" w:hanging="11"/>
        <w:jc w:val="both"/>
        <w:rPr>
          <w:b/>
          <w:sz w:val="8"/>
          <w:szCs w:val="8"/>
          <w:lang w:val="uk-UA"/>
        </w:rPr>
      </w:pPr>
    </w:p>
    <w:p w:rsidR="00304814" w:rsidRPr="003F5B03" w:rsidRDefault="00304814" w:rsidP="00304814">
      <w:pPr>
        <w:ind w:firstLine="709"/>
        <w:jc w:val="both"/>
        <w:rPr>
          <w:sz w:val="28"/>
          <w:szCs w:val="28"/>
          <w:shd w:val="clear" w:color="auto" w:fill="FFFFFF"/>
        </w:rPr>
      </w:pPr>
      <w:r w:rsidRPr="003F5B03">
        <w:rPr>
          <w:sz w:val="28"/>
          <w:szCs w:val="28"/>
        </w:rPr>
        <w:t xml:space="preserve">Завдання з </w:t>
      </w:r>
      <w:r w:rsidRPr="003F5B03">
        <w:rPr>
          <w:sz w:val="28"/>
          <w:szCs w:val="28"/>
          <w:shd w:val="clear" w:color="auto" w:fill="FFFFFF"/>
        </w:rPr>
        <w:t>організації цивільного захисту області</w:t>
      </w:r>
      <w:r w:rsidRPr="003F5B03">
        <w:rPr>
          <w:sz w:val="28"/>
          <w:szCs w:val="28"/>
        </w:rPr>
        <w:t xml:space="preserve"> на 2021 рік були визначені</w:t>
      </w:r>
      <w:r w:rsidRPr="003F5B03">
        <w:rPr>
          <w:sz w:val="28"/>
          <w:szCs w:val="28"/>
          <w:shd w:val="clear" w:color="auto" w:fill="FFFFFF"/>
        </w:rPr>
        <w:t xml:space="preserve"> розпорядженням голови Чернігівської обласної державної адміністрації від 13 січня 2021 року №4.</w:t>
      </w:r>
    </w:p>
    <w:p w:rsidR="00304814" w:rsidRPr="003F5B03" w:rsidRDefault="00304814" w:rsidP="00304814">
      <w:pPr>
        <w:tabs>
          <w:tab w:val="left" w:pos="720"/>
        </w:tabs>
        <w:jc w:val="both"/>
        <w:rPr>
          <w:sz w:val="28"/>
          <w:szCs w:val="28"/>
          <w:shd w:val="clear" w:color="auto" w:fill="FFFFFF"/>
        </w:rPr>
      </w:pPr>
      <w:r w:rsidRPr="003F5B03">
        <w:rPr>
          <w:sz w:val="28"/>
          <w:szCs w:val="28"/>
        </w:rPr>
        <w:tab/>
        <w:t>05 лютого 2021 року відбувся збір керівного складу цивільного захисту області з підведення підсумків роботи у 2020 році та визначення завдань на 2021 рік.</w:t>
      </w:r>
      <w:r w:rsidRPr="003F5B03">
        <w:rPr>
          <w:sz w:val="28"/>
          <w:szCs w:val="28"/>
        </w:rPr>
        <w:tab/>
        <w:t>Завдання на 2020 рік, які були визначені</w:t>
      </w:r>
      <w:r w:rsidRPr="003F5B03">
        <w:rPr>
          <w:sz w:val="28"/>
          <w:szCs w:val="28"/>
          <w:shd w:val="clear" w:color="auto" w:fill="FFFFFF"/>
        </w:rPr>
        <w:t xml:space="preserve"> розпорядженням голови Чернігівської обласної державної адміністрації від 26 грудня 2019 року №764 </w:t>
      </w:r>
      <w:r w:rsidRPr="003F5B03">
        <w:rPr>
          <w:sz w:val="28"/>
          <w:szCs w:val="28"/>
        </w:rPr>
        <w:t>"</w:t>
      </w:r>
      <w:r w:rsidRPr="003F5B03">
        <w:rPr>
          <w:sz w:val="28"/>
          <w:szCs w:val="28"/>
          <w:shd w:val="clear" w:color="auto" w:fill="FFFFFF"/>
        </w:rPr>
        <w:t>Про організацію цивільного захисту області у 2020 році</w:t>
      </w:r>
      <w:r w:rsidRPr="003F5B03">
        <w:rPr>
          <w:sz w:val="28"/>
          <w:szCs w:val="28"/>
        </w:rPr>
        <w:t>"</w:t>
      </w:r>
      <w:r w:rsidRPr="003F5B03">
        <w:rPr>
          <w:sz w:val="28"/>
          <w:szCs w:val="28"/>
          <w:shd w:val="clear" w:color="auto" w:fill="FFFFFF"/>
        </w:rPr>
        <w:t>, в основному виконані.</w:t>
      </w:r>
    </w:p>
    <w:p w:rsidR="00304814" w:rsidRPr="003F5B03" w:rsidRDefault="00304814" w:rsidP="00304814">
      <w:pPr>
        <w:pStyle w:val="21"/>
        <w:tabs>
          <w:tab w:val="left" w:pos="720"/>
        </w:tabs>
        <w:ind w:left="0" w:firstLine="720"/>
        <w:jc w:val="both"/>
        <w:rPr>
          <w:szCs w:val="28"/>
          <w:lang w:val="uk-UA"/>
        </w:rPr>
      </w:pPr>
      <w:r w:rsidRPr="003F5B03">
        <w:rPr>
          <w:szCs w:val="28"/>
          <w:lang w:val="uk-UA"/>
        </w:rPr>
        <w:t>Підготовка органів управління і сил цивільного захисту Чернігівської області до дій за призначенням здійснюється під час навчань та тренувань, а саме:</w:t>
      </w:r>
    </w:p>
    <w:p w:rsidR="00304814" w:rsidRPr="003F5B03" w:rsidRDefault="00304814" w:rsidP="00304814">
      <w:pPr>
        <w:tabs>
          <w:tab w:val="left" w:pos="720"/>
        </w:tabs>
        <w:ind w:firstLine="720"/>
        <w:jc w:val="both"/>
        <w:rPr>
          <w:sz w:val="28"/>
          <w:szCs w:val="28"/>
        </w:rPr>
      </w:pPr>
      <w:r w:rsidRPr="003F5B03">
        <w:rPr>
          <w:sz w:val="28"/>
          <w:szCs w:val="28"/>
        </w:rPr>
        <w:t>- 25</w:t>
      </w:r>
      <w:r w:rsidRPr="003F5B03">
        <w:rPr>
          <w:bCs/>
          <w:iCs/>
          <w:sz w:val="28"/>
          <w:szCs w:val="28"/>
        </w:rPr>
        <w:t xml:space="preserve"> лютого</w:t>
      </w:r>
      <w:r w:rsidRPr="003F5B03">
        <w:rPr>
          <w:sz w:val="28"/>
          <w:szCs w:val="28"/>
        </w:rPr>
        <w:t xml:space="preserve"> проведено штабне тренування з органами управління і силами ланок функціональних та територіальної підсистеми єдиної державної системи цивільного захисту Чернігівської області щодо виконання завдань під час пропуску льодоходу та весняної повені;</w:t>
      </w:r>
    </w:p>
    <w:p w:rsidR="00304814" w:rsidRPr="003F5B03" w:rsidRDefault="00304814" w:rsidP="00304814">
      <w:pPr>
        <w:tabs>
          <w:tab w:val="left" w:pos="720"/>
        </w:tabs>
        <w:ind w:firstLine="720"/>
        <w:jc w:val="both"/>
        <w:rPr>
          <w:sz w:val="28"/>
          <w:szCs w:val="28"/>
        </w:rPr>
      </w:pPr>
      <w:r w:rsidRPr="003F5B03">
        <w:rPr>
          <w:sz w:val="28"/>
          <w:szCs w:val="28"/>
        </w:rPr>
        <w:t>- 14 квітня проведено показове спеціальне об’єктове навчання з питань цивільного захисту на базі ДП "</w:t>
      </w:r>
      <w:proofErr w:type="spellStart"/>
      <w:r w:rsidRPr="003F5B03">
        <w:rPr>
          <w:sz w:val="28"/>
          <w:szCs w:val="28"/>
        </w:rPr>
        <w:t>Остерське</w:t>
      </w:r>
      <w:proofErr w:type="spellEnd"/>
      <w:r w:rsidRPr="003F5B03">
        <w:rPr>
          <w:sz w:val="28"/>
          <w:szCs w:val="28"/>
        </w:rPr>
        <w:t xml:space="preserve"> лісове господарство" та ДП "</w:t>
      </w:r>
      <w:proofErr w:type="spellStart"/>
      <w:r w:rsidRPr="003F5B03">
        <w:rPr>
          <w:sz w:val="28"/>
          <w:szCs w:val="28"/>
        </w:rPr>
        <w:t>Остерський</w:t>
      </w:r>
      <w:proofErr w:type="spellEnd"/>
      <w:r w:rsidRPr="003F5B03">
        <w:rPr>
          <w:sz w:val="28"/>
          <w:szCs w:val="28"/>
        </w:rPr>
        <w:t xml:space="preserve"> військовий лісгосп" щодо запобігання виникненню та гасіння пожеж у лісових масивах;</w:t>
      </w:r>
    </w:p>
    <w:p w:rsidR="00304814" w:rsidRPr="003F5B03" w:rsidRDefault="00304814" w:rsidP="00304814">
      <w:pPr>
        <w:tabs>
          <w:tab w:val="left" w:pos="720"/>
        </w:tabs>
        <w:ind w:firstLine="720"/>
        <w:jc w:val="both"/>
        <w:rPr>
          <w:sz w:val="28"/>
          <w:szCs w:val="28"/>
        </w:rPr>
      </w:pPr>
      <w:r w:rsidRPr="003F5B03">
        <w:rPr>
          <w:sz w:val="28"/>
          <w:szCs w:val="28"/>
        </w:rPr>
        <w:t>- 22 квітня проведено штабне тренування з органами управління та силами цивільного захисту територіальної підсистеми єдиної державної системи цивільного захисту Чернігівської області щодо виконання завдань під час ліквідації наслідків надзвичайних ситуацій на залізничному транспорті;</w:t>
      </w:r>
    </w:p>
    <w:p w:rsidR="00304814" w:rsidRPr="003F5B03" w:rsidRDefault="00304814" w:rsidP="00304814">
      <w:pPr>
        <w:tabs>
          <w:tab w:val="left" w:pos="720"/>
        </w:tabs>
        <w:ind w:firstLine="720"/>
        <w:jc w:val="both"/>
        <w:rPr>
          <w:spacing w:val="-4"/>
          <w:sz w:val="28"/>
          <w:szCs w:val="28"/>
        </w:rPr>
      </w:pPr>
      <w:r w:rsidRPr="003F5B03">
        <w:rPr>
          <w:spacing w:val="-4"/>
          <w:sz w:val="28"/>
          <w:szCs w:val="28"/>
        </w:rPr>
        <w:t xml:space="preserve">- 10 червня проведено штабне тренування з переведення територіальної підсистеми єдиної державної системи цивільного захисту Чернігівської області </w:t>
      </w:r>
      <w:r w:rsidRPr="003F5B03">
        <w:rPr>
          <w:spacing w:val="-4"/>
          <w:sz w:val="28"/>
          <w:szCs w:val="28"/>
        </w:rPr>
        <w:lastRenderedPageBreak/>
        <w:t>з режиму функціонування в мирний час на режим функціонування в особливий період;</w:t>
      </w:r>
    </w:p>
    <w:p w:rsidR="00304814" w:rsidRDefault="00304814" w:rsidP="00304814">
      <w:pPr>
        <w:tabs>
          <w:tab w:val="left" w:pos="720"/>
        </w:tabs>
        <w:ind w:firstLine="720"/>
        <w:jc w:val="both"/>
        <w:rPr>
          <w:sz w:val="28"/>
          <w:szCs w:val="28"/>
        </w:rPr>
      </w:pPr>
      <w:r w:rsidRPr="003F5B03">
        <w:rPr>
          <w:sz w:val="28"/>
          <w:szCs w:val="28"/>
        </w:rPr>
        <w:t xml:space="preserve">- 17 червня проведено спільне штабне тренування з органами управління та силами ланок територіальної та функціональних підсистем єдиної державної системи цивільного захисту Чернігівської області на базі Державної організації «Комбінат "Айстра"» Державного агентства резерву України щодо виконання завдань під час ліквідації наслідків надзвичайних ситуацій на об’єктах </w:t>
      </w:r>
      <w:r>
        <w:rPr>
          <w:sz w:val="28"/>
          <w:szCs w:val="28"/>
        </w:rPr>
        <w:t>паливно-енергетичного комплексу;</w:t>
      </w:r>
    </w:p>
    <w:p w:rsidR="00304814" w:rsidRDefault="00304814" w:rsidP="00304814">
      <w:pPr>
        <w:tabs>
          <w:tab w:val="left" w:pos="720"/>
        </w:tabs>
        <w:ind w:firstLine="720"/>
        <w:jc w:val="both"/>
        <w:rPr>
          <w:sz w:val="28"/>
          <w:szCs w:val="28"/>
        </w:rPr>
      </w:pPr>
      <w:r>
        <w:rPr>
          <w:sz w:val="28"/>
          <w:szCs w:val="28"/>
        </w:rPr>
        <w:t>- 18 серпня проведено командно-штабне тренування з керівним складом                      ГУ ДСНС України у Чернігівській області, лісокористувачами та Чернігівською райдержадміністрацією щодо</w:t>
      </w:r>
      <w:r w:rsidRPr="00D1052B">
        <w:rPr>
          <w:sz w:val="28"/>
          <w:szCs w:val="28"/>
        </w:rPr>
        <w:t xml:space="preserve"> </w:t>
      </w:r>
      <w:r w:rsidRPr="003F5B03">
        <w:rPr>
          <w:sz w:val="28"/>
          <w:szCs w:val="28"/>
        </w:rPr>
        <w:t>виконання завдань</w:t>
      </w:r>
      <w:r>
        <w:rPr>
          <w:sz w:val="28"/>
          <w:szCs w:val="28"/>
        </w:rPr>
        <w:t xml:space="preserve">  та організації системи управління під час гасіння лісових пожеж та ліквідації наслідків надзвичайних ситуацій пов’язаних з ними;</w:t>
      </w:r>
    </w:p>
    <w:p w:rsidR="00304814" w:rsidRDefault="00304814" w:rsidP="00304814">
      <w:pPr>
        <w:tabs>
          <w:tab w:val="left" w:pos="720"/>
        </w:tabs>
        <w:ind w:firstLine="720"/>
        <w:jc w:val="both"/>
        <w:rPr>
          <w:sz w:val="28"/>
          <w:szCs w:val="28"/>
        </w:rPr>
      </w:pPr>
      <w:r>
        <w:rPr>
          <w:sz w:val="28"/>
          <w:szCs w:val="28"/>
        </w:rPr>
        <w:t xml:space="preserve">- 30 вересня </w:t>
      </w:r>
      <w:r w:rsidRPr="003F5B03">
        <w:rPr>
          <w:sz w:val="28"/>
          <w:szCs w:val="28"/>
        </w:rPr>
        <w:t xml:space="preserve">проведено штабне тренування з органами управління та силами </w:t>
      </w:r>
      <w:r>
        <w:rPr>
          <w:sz w:val="28"/>
          <w:szCs w:val="28"/>
        </w:rPr>
        <w:t>ланок функціональних та</w:t>
      </w:r>
      <w:r w:rsidRPr="003F5B03">
        <w:rPr>
          <w:sz w:val="28"/>
          <w:szCs w:val="28"/>
        </w:rPr>
        <w:t xml:space="preserve"> територіальної підсистеми єдиної державної системи цивільного захисту Чернігівської області щодо виконання завдань </w:t>
      </w:r>
      <w:r>
        <w:rPr>
          <w:sz w:val="28"/>
          <w:szCs w:val="28"/>
        </w:rPr>
        <w:t>у складних умовах осінньо-зимового періоду;</w:t>
      </w:r>
    </w:p>
    <w:p w:rsidR="00304814" w:rsidRDefault="00304814" w:rsidP="00304814">
      <w:pPr>
        <w:tabs>
          <w:tab w:val="left" w:pos="720"/>
        </w:tabs>
        <w:ind w:firstLine="720"/>
        <w:jc w:val="both"/>
        <w:rPr>
          <w:sz w:val="28"/>
          <w:szCs w:val="28"/>
        </w:rPr>
      </w:pPr>
      <w:r>
        <w:rPr>
          <w:sz w:val="28"/>
          <w:szCs w:val="28"/>
        </w:rPr>
        <w:t xml:space="preserve">- 07-08 жовтня проведено командно-штабні навчання </w:t>
      </w:r>
      <w:r w:rsidRPr="003F5B03">
        <w:rPr>
          <w:sz w:val="28"/>
          <w:szCs w:val="28"/>
        </w:rPr>
        <w:t>з органами управління</w:t>
      </w:r>
      <w:r>
        <w:rPr>
          <w:sz w:val="28"/>
          <w:szCs w:val="28"/>
        </w:rPr>
        <w:t xml:space="preserve"> та </w:t>
      </w:r>
      <w:r w:rsidRPr="003F5B03">
        <w:rPr>
          <w:sz w:val="28"/>
          <w:szCs w:val="28"/>
        </w:rPr>
        <w:t>силами</w:t>
      </w:r>
      <w:r>
        <w:rPr>
          <w:sz w:val="28"/>
          <w:szCs w:val="28"/>
        </w:rPr>
        <w:t xml:space="preserve"> </w:t>
      </w:r>
      <w:r w:rsidRPr="003F5B03">
        <w:rPr>
          <w:sz w:val="28"/>
          <w:szCs w:val="28"/>
        </w:rPr>
        <w:t>ланк</w:t>
      </w:r>
      <w:r>
        <w:rPr>
          <w:sz w:val="28"/>
          <w:szCs w:val="28"/>
        </w:rPr>
        <w:t>и</w:t>
      </w:r>
      <w:r w:rsidRPr="003F5B03">
        <w:rPr>
          <w:sz w:val="28"/>
          <w:szCs w:val="28"/>
        </w:rPr>
        <w:t xml:space="preserve"> територіальної підсистеми єдиної державної системи цивільного захисту</w:t>
      </w:r>
      <w:r>
        <w:rPr>
          <w:sz w:val="28"/>
          <w:szCs w:val="28"/>
        </w:rPr>
        <w:t xml:space="preserve"> </w:t>
      </w:r>
      <w:proofErr w:type="spellStart"/>
      <w:r>
        <w:rPr>
          <w:sz w:val="28"/>
          <w:szCs w:val="28"/>
        </w:rPr>
        <w:t>Корюківського</w:t>
      </w:r>
      <w:proofErr w:type="spellEnd"/>
      <w:r>
        <w:rPr>
          <w:sz w:val="28"/>
          <w:szCs w:val="28"/>
        </w:rPr>
        <w:t xml:space="preserve"> району (ТГ) у період загрози та виникнення надзвичайних ситуацій в осінньо-зимовий період.</w:t>
      </w:r>
    </w:p>
    <w:p w:rsidR="00304814" w:rsidRDefault="00304814" w:rsidP="00304814">
      <w:pPr>
        <w:tabs>
          <w:tab w:val="left" w:pos="720"/>
        </w:tabs>
        <w:ind w:firstLine="720"/>
        <w:jc w:val="both"/>
        <w:rPr>
          <w:sz w:val="28"/>
          <w:szCs w:val="28"/>
        </w:rPr>
      </w:pPr>
      <w:r w:rsidRPr="003F5B03">
        <w:rPr>
          <w:sz w:val="28"/>
          <w:szCs w:val="28"/>
        </w:rPr>
        <w:t xml:space="preserve">Крім того, під час проведення навчальних зборів з окремою бригадою територіальної оборони у період з 12 по 26 травня відпрацьовані питання участі підрозділів територіальної оборони у ліквідації наслідків надзвичайних ситуацій, пов’язаних з бойовими діями (пожежі в адміністративних будівлях, руйнування будівель, евакуація персоналу та </w:t>
      </w:r>
      <w:proofErr w:type="spellStart"/>
      <w:r w:rsidRPr="003F5B03">
        <w:rPr>
          <w:sz w:val="28"/>
          <w:szCs w:val="28"/>
        </w:rPr>
        <w:t>інш</w:t>
      </w:r>
      <w:proofErr w:type="spellEnd"/>
      <w:r w:rsidRPr="003F5B03">
        <w:rPr>
          <w:sz w:val="28"/>
          <w:szCs w:val="28"/>
        </w:rPr>
        <w:t>.).</w:t>
      </w:r>
    </w:p>
    <w:p w:rsidR="00304814" w:rsidRPr="00C84D59" w:rsidRDefault="00304814" w:rsidP="00304814">
      <w:pPr>
        <w:ind w:firstLine="709"/>
        <w:jc w:val="both"/>
        <w:rPr>
          <w:sz w:val="28"/>
          <w:szCs w:val="28"/>
        </w:rPr>
      </w:pPr>
      <w:r w:rsidRPr="00C84D59">
        <w:rPr>
          <w:sz w:val="28"/>
          <w:szCs w:val="28"/>
        </w:rPr>
        <w:t>У березні-травні проводився моніторинг повеневої обстановки  в області.</w:t>
      </w:r>
    </w:p>
    <w:p w:rsidR="00304814" w:rsidRPr="003F5B03" w:rsidRDefault="00304814" w:rsidP="00304814">
      <w:pPr>
        <w:pStyle w:val="a7"/>
        <w:spacing w:after="0"/>
        <w:ind w:firstLine="720"/>
        <w:jc w:val="both"/>
        <w:rPr>
          <w:sz w:val="28"/>
          <w:szCs w:val="28"/>
        </w:rPr>
      </w:pPr>
      <w:r w:rsidRPr="003F5B03">
        <w:rPr>
          <w:sz w:val="28"/>
          <w:szCs w:val="28"/>
        </w:rPr>
        <w:t xml:space="preserve">Протягом лютого-березня 2021 року були розглянуті всі надзвичайні ситуації і події, які сталися у весняно-літній </w:t>
      </w:r>
      <w:proofErr w:type="spellStart"/>
      <w:r w:rsidRPr="003F5B03">
        <w:rPr>
          <w:sz w:val="28"/>
          <w:szCs w:val="28"/>
        </w:rPr>
        <w:t>пожежонебезпечний</w:t>
      </w:r>
      <w:proofErr w:type="spellEnd"/>
      <w:r w:rsidRPr="003F5B03">
        <w:rPr>
          <w:sz w:val="28"/>
          <w:szCs w:val="28"/>
        </w:rPr>
        <w:t xml:space="preserve"> період 2020 року, та дії органів влади під час гасіння пожеж у природних екосистемах області. На основі аналізу був розроблений і 18 березня на засіданні обласної комісії з питань техногенно-екологічної безпеки та надзвичайних ситуацій затверджений комплексний план заходів </w:t>
      </w:r>
      <w:r w:rsidRPr="003F5B03">
        <w:rPr>
          <w:bCs/>
          <w:sz w:val="28"/>
          <w:szCs w:val="28"/>
        </w:rPr>
        <w:t>обласних управлінь, організацій і підприємств, місцевих органів виконавчої влади щодо протидії масовим пожежам лісів, торфовищ і сільгоспугідь у весняно-літній період 2021 року</w:t>
      </w:r>
      <w:r w:rsidRPr="003F5B03">
        <w:rPr>
          <w:sz w:val="28"/>
          <w:szCs w:val="28"/>
        </w:rPr>
        <w:t xml:space="preserve">. </w:t>
      </w:r>
    </w:p>
    <w:p w:rsidR="00304814" w:rsidRPr="003F5B03" w:rsidRDefault="00304814" w:rsidP="00304814">
      <w:pPr>
        <w:pStyle w:val="a7"/>
        <w:spacing w:after="0"/>
        <w:ind w:firstLine="720"/>
        <w:jc w:val="both"/>
        <w:rPr>
          <w:sz w:val="28"/>
          <w:szCs w:val="28"/>
        </w:rPr>
      </w:pPr>
      <w:r>
        <w:rPr>
          <w:sz w:val="28"/>
          <w:szCs w:val="28"/>
        </w:rPr>
        <w:t xml:space="preserve">Протягом </w:t>
      </w:r>
      <w:proofErr w:type="spellStart"/>
      <w:r>
        <w:rPr>
          <w:sz w:val="28"/>
          <w:szCs w:val="28"/>
        </w:rPr>
        <w:t>пожежонебезпечного</w:t>
      </w:r>
      <w:proofErr w:type="spellEnd"/>
      <w:r>
        <w:rPr>
          <w:sz w:val="28"/>
          <w:szCs w:val="28"/>
        </w:rPr>
        <w:t xml:space="preserve"> періоду п</w:t>
      </w:r>
      <w:r w:rsidRPr="003F5B03">
        <w:rPr>
          <w:sz w:val="28"/>
          <w:szCs w:val="28"/>
        </w:rPr>
        <w:t>роводи</w:t>
      </w:r>
      <w:r>
        <w:rPr>
          <w:sz w:val="28"/>
          <w:szCs w:val="28"/>
        </w:rPr>
        <w:t>в</w:t>
      </w:r>
      <w:r w:rsidRPr="003F5B03">
        <w:rPr>
          <w:sz w:val="28"/>
          <w:szCs w:val="28"/>
        </w:rPr>
        <w:t>ся моніторинг пожежної обстановки в природних екосистемах області.</w:t>
      </w:r>
    </w:p>
    <w:p w:rsidR="00304814" w:rsidRDefault="00304814" w:rsidP="00304814">
      <w:pPr>
        <w:ind w:firstLine="709"/>
        <w:jc w:val="both"/>
        <w:rPr>
          <w:sz w:val="28"/>
          <w:szCs w:val="28"/>
        </w:rPr>
      </w:pPr>
      <w:r w:rsidRPr="003F5B03">
        <w:rPr>
          <w:sz w:val="28"/>
          <w:szCs w:val="28"/>
        </w:rPr>
        <w:t xml:space="preserve">В області </w:t>
      </w:r>
      <w:r>
        <w:rPr>
          <w:sz w:val="28"/>
          <w:szCs w:val="28"/>
        </w:rPr>
        <w:t>здійснювався</w:t>
      </w:r>
      <w:r w:rsidRPr="003F5B03">
        <w:rPr>
          <w:sz w:val="28"/>
          <w:szCs w:val="28"/>
        </w:rPr>
        <w:t xml:space="preserve"> комплекс протиепідемічних та карантинних заходів із запобігання поширення </w:t>
      </w:r>
      <w:proofErr w:type="spellStart"/>
      <w:r w:rsidRPr="003F5B03">
        <w:rPr>
          <w:sz w:val="28"/>
          <w:szCs w:val="28"/>
        </w:rPr>
        <w:t>коронавірусної</w:t>
      </w:r>
      <w:proofErr w:type="spellEnd"/>
      <w:r w:rsidRPr="003F5B03">
        <w:rPr>
          <w:sz w:val="28"/>
          <w:szCs w:val="28"/>
        </w:rPr>
        <w:t xml:space="preserve"> хвороби COVID-19. З березня 2021 року розпочата вакцинація населення.</w:t>
      </w:r>
    </w:p>
    <w:p w:rsidR="00304814" w:rsidRPr="005269B2" w:rsidRDefault="00304814" w:rsidP="00304814">
      <w:pPr>
        <w:ind w:firstLine="709"/>
        <w:jc w:val="both"/>
        <w:rPr>
          <w:sz w:val="28"/>
          <w:szCs w:val="28"/>
        </w:rPr>
      </w:pPr>
      <w:bookmarkStart w:id="2" w:name="_Hlk92178981"/>
      <w:r w:rsidRPr="005269B2">
        <w:rPr>
          <w:sz w:val="28"/>
          <w:szCs w:val="28"/>
        </w:rPr>
        <w:t xml:space="preserve">З метою протидії пандемічному інфекційному захворюванню                                </w:t>
      </w:r>
      <w:r w:rsidRPr="005269B2">
        <w:rPr>
          <w:sz w:val="28"/>
          <w:szCs w:val="28"/>
          <w:lang w:val="en-US"/>
        </w:rPr>
        <w:t>COVID</w:t>
      </w:r>
      <w:r w:rsidRPr="005269B2">
        <w:rPr>
          <w:sz w:val="28"/>
          <w:szCs w:val="28"/>
        </w:rPr>
        <w:t xml:space="preserve">-19 була виконана наступна організаційна робота: проведено 18 засідань обласної комісії з питань техногенно-екологічної безпеки та </w:t>
      </w:r>
      <w:r w:rsidRPr="005269B2">
        <w:rPr>
          <w:sz w:val="28"/>
          <w:szCs w:val="28"/>
        </w:rPr>
        <w:lastRenderedPageBreak/>
        <w:t xml:space="preserve">надзвичайних ситуацій і 17 засідань штабу з ліквідації наслідків надзвичайної ситуації, за результатами яких підготовлено 6 рішень штабу та 11 розпорядження Керівника робіт з ліквідації надзвичайної ситуації. </w:t>
      </w:r>
    </w:p>
    <w:bookmarkEnd w:id="2"/>
    <w:p w:rsidR="00304814" w:rsidRDefault="00304814" w:rsidP="00304814">
      <w:pPr>
        <w:ind w:firstLine="709"/>
        <w:jc w:val="both"/>
        <w:rPr>
          <w:sz w:val="28"/>
          <w:szCs w:val="28"/>
        </w:rPr>
      </w:pPr>
      <w:r w:rsidRPr="003F5B03">
        <w:rPr>
          <w:sz w:val="28"/>
          <w:szCs w:val="28"/>
        </w:rPr>
        <w:t>Здійсню</w:t>
      </w:r>
      <w:r>
        <w:rPr>
          <w:sz w:val="28"/>
          <w:szCs w:val="28"/>
        </w:rPr>
        <w:t>валися</w:t>
      </w:r>
      <w:r w:rsidRPr="003F5B03">
        <w:rPr>
          <w:sz w:val="28"/>
          <w:szCs w:val="28"/>
        </w:rPr>
        <w:t xml:space="preserve"> організаційні заходи щодо запобігання загибелі людей на водних об’єктах області. </w:t>
      </w:r>
    </w:p>
    <w:p w:rsidR="00304814" w:rsidRDefault="00304814" w:rsidP="00304814">
      <w:pPr>
        <w:ind w:firstLine="709"/>
        <w:jc w:val="both"/>
        <w:rPr>
          <w:sz w:val="28"/>
          <w:szCs w:val="28"/>
        </w:rPr>
      </w:pPr>
      <w:r w:rsidRPr="00AA55B1">
        <w:rPr>
          <w:sz w:val="28"/>
        </w:rPr>
        <w:t>З метою запобігання виникненню надзвичайних ситуацій у зимовий період 2021/2022 року та підвищення реальної готовності органів управління, сил і засобів органів виконавчої влади, обласних управлінь, організацій і підприємств до дій у разі загрози або виникнення надзвичайних ситуацій в зимовий період, Департаментом за участю зацікавлених управлінь, організацій і підприємств детально проаналізовані дії органів управління і сил під час погіршення погодних умов, визначені найбільш вірогідні надзвичайні ситуації, їх наслідки і вплив на роботу господарського комплексу в осінньо-зимовий період. На основі аналізу розроблен</w:t>
      </w:r>
      <w:r>
        <w:rPr>
          <w:sz w:val="28"/>
        </w:rPr>
        <w:t>ий</w:t>
      </w:r>
      <w:r w:rsidRPr="00AA55B1">
        <w:rPr>
          <w:sz w:val="28"/>
        </w:rPr>
        <w:t xml:space="preserve"> і 20 жовтня 2021 року на засіданні обласної комісії з питань техногенно-екологічної безпеки та надзвичайних ситуацій </w:t>
      </w:r>
      <w:r w:rsidRPr="00AA55B1">
        <w:rPr>
          <w:sz w:val="28"/>
          <w:szCs w:val="28"/>
        </w:rPr>
        <w:t>затверджений план заходів з підготовки обласних управлінь, організацій і підприємств, місцевих органів виконавчої влади, органів місцевого самоврядування Чернігівської області до дій в екстремальних зимових умовах 2021/2022 року.</w:t>
      </w:r>
    </w:p>
    <w:p w:rsidR="00304814" w:rsidRDefault="00304814" w:rsidP="00304814">
      <w:pPr>
        <w:ind w:firstLine="709"/>
        <w:jc w:val="both"/>
        <w:rPr>
          <w:sz w:val="28"/>
          <w:szCs w:val="28"/>
        </w:rPr>
      </w:pPr>
      <w:r>
        <w:rPr>
          <w:sz w:val="28"/>
          <w:szCs w:val="28"/>
        </w:rPr>
        <w:t>З</w:t>
      </w:r>
      <w:r w:rsidRPr="003F5B03">
        <w:rPr>
          <w:sz w:val="28"/>
          <w:szCs w:val="28"/>
        </w:rPr>
        <w:t xml:space="preserve">дійснювалися організаційні заходи щодо забезпечення сталого функціонування систем житлово-комунального господарства та об’єктів енергетичного комплексу в зимових умовах та недопущення порушення нормальних умов життєдіяльності населення області. Проводився моніторинг стану автомобільних доріг та забезпечення безперебійного руху автомобільного транспорту. </w:t>
      </w:r>
    </w:p>
    <w:p w:rsidR="00304814" w:rsidRPr="005A3EA2" w:rsidRDefault="00304814" w:rsidP="00304814">
      <w:pPr>
        <w:ind w:firstLine="709"/>
        <w:jc w:val="both"/>
        <w:rPr>
          <w:sz w:val="28"/>
          <w:szCs w:val="28"/>
        </w:rPr>
      </w:pPr>
      <w:r w:rsidRPr="005A3EA2">
        <w:rPr>
          <w:sz w:val="28"/>
          <w:szCs w:val="28"/>
        </w:rPr>
        <w:t>У грудні 2021 року було проаналізовано всі надзвичайні ситуації і небезпечні події та дії органів управління і сил під час пропуску весняної повені та льодоходу у минулі роки і на цій основі розроблений та 15 грудня 2021 року на засіданні обласної комісії з питань техногенно-екологічної безпеки та надзвичайних ситуацій затверджений план дій обласних управлінь, організацій і підприємств, районних державних адміністрацій, органів місцевого самоврядування щодо підготовки до пропуску льодоходу, повені та дощових паводків у весняний період 2022 року на території Чернігівської області.</w:t>
      </w:r>
    </w:p>
    <w:p w:rsidR="00304814" w:rsidRPr="003F5B03" w:rsidRDefault="00304814" w:rsidP="00304814">
      <w:pPr>
        <w:shd w:val="clear" w:color="auto" w:fill="FFFFFF"/>
        <w:ind w:firstLine="709"/>
        <w:jc w:val="both"/>
        <w:rPr>
          <w:sz w:val="28"/>
          <w:szCs w:val="28"/>
        </w:rPr>
      </w:pPr>
      <w:r w:rsidRPr="003F5B03">
        <w:rPr>
          <w:sz w:val="28"/>
          <w:szCs w:val="28"/>
        </w:rPr>
        <w:t>Щомісячно проводи</w:t>
      </w:r>
      <w:r>
        <w:rPr>
          <w:sz w:val="28"/>
          <w:szCs w:val="28"/>
        </w:rPr>
        <w:t>лась</w:t>
      </w:r>
      <w:r w:rsidRPr="003F5B03">
        <w:rPr>
          <w:sz w:val="28"/>
          <w:szCs w:val="28"/>
        </w:rPr>
        <w:t xml:space="preserve"> комплексна технічна перевірка апаратури системи оповіщення населення та керівного складу, у тому числі здійснювалась передача учбового повідомлення про загрозу або виникнення надзвичайних ситуацій, а саме:</w:t>
      </w:r>
    </w:p>
    <w:p w:rsidR="00304814" w:rsidRPr="003F5B03" w:rsidRDefault="00304814" w:rsidP="00304814">
      <w:pPr>
        <w:shd w:val="clear" w:color="auto" w:fill="FFFFFF"/>
        <w:ind w:firstLine="709"/>
        <w:jc w:val="both"/>
        <w:rPr>
          <w:sz w:val="28"/>
          <w:szCs w:val="28"/>
        </w:rPr>
      </w:pPr>
      <w:r w:rsidRPr="003F5B03">
        <w:rPr>
          <w:sz w:val="28"/>
          <w:szCs w:val="28"/>
        </w:rPr>
        <w:t xml:space="preserve">- </w:t>
      </w:r>
      <w:r>
        <w:rPr>
          <w:sz w:val="28"/>
          <w:szCs w:val="28"/>
        </w:rPr>
        <w:t xml:space="preserve"> </w:t>
      </w:r>
      <w:r w:rsidRPr="003F5B03">
        <w:rPr>
          <w:sz w:val="28"/>
          <w:szCs w:val="28"/>
        </w:rPr>
        <w:t xml:space="preserve">для населення міста Чернігова по </w:t>
      </w:r>
      <w:proofErr w:type="spellStart"/>
      <w:r w:rsidRPr="003F5B03">
        <w:rPr>
          <w:sz w:val="28"/>
          <w:szCs w:val="28"/>
        </w:rPr>
        <w:t>проводовому</w:t>
      </w:r>
      <w:proofErr w:type="spellEnd"/>
      <w:r w:rsidRPr="003F5B03">
        <w:rPr>
          <w:sz w:val="28"/>
          <w:szCs w:val="28"/>
        </w:rPr>
        <w:t xml:space="preserve"> радіо; </w:t>
      </w:r>
    </w:p>
    <w:p w:rsidR="00304814" w:rsidRPr="003F5B03" w:rsidRDefault="00304814" w:rsidP="00304814">
      <w:pPr>
        <w:shd w:val="clear" w:color="auto" w:fill="FFFFFF"/>
        <w:ind w:firstLine="709"/>
        <w:jc w:val="both"/>
        <w:rPr>
          <w:sz w:val="28"/>
          <w:szCs w:val="28"/>
          <w:lang w:eastAsia="uk-UA"/>
        </w:rPr>
      </w:pPr>
      <w:r w:rsidRPr="003F5B03">
        <w:rPr>
          <w:sz w:val="28"/>
          <w:szCs w:val="28"/>
        </w:rPr>
        <w:t>-</w:t>
      </w:r>
      <w:r w:rsidRPr="003F5B03">
        <w:rPr>
          <w:sz w:val="28"/>
          <w:szCs w:val="28"/>
          <w:shd w:val="clear" w:color="auto" w:fill="FFFFFF"/>
        </w:rPr>
        <w:t xml:space="preserve"> для населення </w:t>
      </w:r>
      <w:r w:rsidRPr="003F5B03">
        <w:rPr>
          <w:sz w:val="28"/>
          <w:szCs w:val="28"/>
          <w:lang w:eastAsia="uk-UA"/>
        </w:rPr>
        <w:t xml:space="preserve">області </w:t>
      </w:r>
      <w:r w:rsidRPr="003F5B03">
        <w:rPr>
          <w:sz w:val="28"/>
          <w:szCs w:val="28"/>
          <w:shd w:val="clear" w:color="auto" w:fill="FFFFFF"/>
        </w:rPr>
        <w:t xml:space="preserve">по УР-1 </w:t>
      </w:r>
      <w:r w:rsidRPr="003F5B03">
        <w:rPr>
          <w:sz w:val="28"/>
          <w:szCs w:val="28"/>
          <w:lang w:eastAsia="uk-UA"/>
        </w:rPr>
        <w:t xml:space="preserve">за допомогою FM-передавачів в містах Чернігові, Бахмачі, Прилуках, Новгород-Сіверському, </w:t>
      </w:r>
      <w:proofErr w:type="spellStart"/>
      <w:r w:rsidRPr="003F5B03">
        <w:rPr>
          <w:sz w:val="28"/>
          <w:szCs w:val="28"/>
          <w:lang w:eastAsia="uk-UA"/>
        </w:rPr>
        <w:t>смт</w:t>
      </w:r>
      <w:proofErr w:type="spellEnd"/>
      <w:r w:rsidRPr="003F5B03">
        <w:rPr>
          <w:sz w:val="28"/>
          <w:szCs w:val="28"/>
          <w:lang w:eastAsia="uk-UA"/>
        </w:rPr>
        <w:t xml:space="preserve"> </w:t>
      </w:r>
      <w:proofErr w:type="spellStart"/>
      <w:r w:rsidRPr="003F5B03">
        <w:rPr>
          <w:sz w:val="28"/>
          <w:szCs w:val="28"/>
          <w:lang w:eastAsia="uk-UA"/>
        </w:rPr>
        <w:t>Сосниця</w:t>
      </w:r>
      <w:proofErr w:type="spellEnd"/>
      <w:r w:rsidRPr="003F5B03">
        <w:rPr>
          <w:sz w:val="28"/>
          <w:szCs w:val="28"/>
          <w:lang w:eastAsia="uk-UA"/>
        </w:rPr>
        <w:t xml:space="preserve"> та </w:t>
      </w:r>
      <w:proofErr w:type="spellStart"/>
      <w:r w:rsidRPr="003F5B03">
        <w:rPr>
          <w:sz w:val="28"/>
          <w:szCs w:val="28"/>
          <w:lang w:eastAsia="uk-UA"/>
        </w:rPr>
        <w:t>смт</w:t>
      </w:r>
      <w:proofErr w:type="spellEnd"/>
      <w:r w:rsidRPr="003F5B03">
        <w:rPr>
          <w:sz w:val="28"/>
          <w:szCs w:val="28"/>
          <w:lang w:eastAsia="uk-UA"/>
        </w:rPr>
        <w:t xml:space="preserve"> </w:t>
      </w:r>
      <w:proofErr w:type="spellStart"/>
      <w:r w:rsidRPr="003F5B03">
        <w:rPr>
          <w:sz w:val="28"/>
          <w:szCs w:val="28"/>
          <w:lang w:eastAsia="uk-UA"/>
        </w:rPr>
        <w:t>Холми</w:t>
      </w:r>
      <w:proofErr w:type="spellEnd"/>
      <w:r w:rsidRPr="003F5B03">
        <w:rPr>
          <w:sz w:val="28"/>
          <w:szCs w:val="28"/>
          <w:lang w:eastAsia="uk-UA"/>
        </w:rPr>
        <w:t>;</w:t>
      </w:r>
    </w:p>
    <w:p w:rsidR="00304814" w:rsidRPr="003F5B03" w:rsidRDefault="00304814" w:rsidP="00304814">
      <w:pPr>
        <w:shd w:val="clear" w:color="auto" w:fill="FFFFFF"/>
        <w:ind w:firstLine="709"/>
        <w:jc w:val="both"/>
        <w:rPr>
          <w:sz w:val="28"/>
          <w:szCs w:val="28"/>
          <w:lang w:eastAsia="uk-UA"/>
        </w:rPr>
      </w:pPr>
      <w:r w:rsidRPr="003F5B03">
        <w:rPr>
          <w:sz w:val="28"/>
          <w:szCs w:val="28"/>
          <w:lang w:eastAsia="uk-UA"/>
        </w:rPr>
        <w:t>- для</w:t>
      </w:r>
      <w:r w:rsidRPr="003F5B03">
        <w:rPr>
          <w:rFonts w:ascii="Verdana" w:hAnsi="Verdana"/>
          <w:sz w:val="18"/>
          <w:szCs w:val="18"/>
          <w:lang w:eastAsia="uk-UA"/>
        </w:rPr>
        <w:t xml:space="preserve"> </w:t>
      </w:r>
      <w:r w:rsidRPr="003F5B03">
        <w:rPr>
          <w:sz w:val="28"/>
          <w:szCs w:val="28"/>
          <w:lang w:eastAsia="uk-UA"/>
        </w:rPr>
        <w:t xml:space="preserve">населення </w:t>
      </w:r>
      <w:proofErr w:type="spellStart"/>
      <w:r w:rsidRPr="003F5B03">
        <w:rPr>
          <w:sz w:val="28"/>
          <w:szCs w:val="28"/>
          <w:lang w:eastAsia="uk-UA"/>
        </w:rPr>
        <w:t>м.Чернігова</w:t>
      </w:r>
      <w:proofErr w:type="spellEnd"/>
      <w:r w:rsidRPr="003F5B03">
        <w:rPr>
          <w:sz w:val="28"/>
          <w:szCs w:val="28"/>
          <w:lang w:eastAsia="uk-UA"/>
        </w:rPr>
        <w:t xml:space="preserve"> і прилеглих до міста населених пунктів за допомогою радіостанції </w:t>
      </w:r>
      <w:r w:rsidRPr="003F5B03">
        <w:rPr>
          <w:sz w:val="28"/>
          <w:szCs w:val="28"/>
        </w:rPr>
        <w:t>"</w:t>
      </w:r>
      <w:r w:rsidRPr="003F5B03">
        <w:rPr>
          <w:sz w:val="28"/>
          <w:szCs w:val="28"/>
          <w:lang w:eastAsia="uk-UA"/>
        </w:rPr>
        <w:t>Наше Радіо</w:t>
      </w:r>
      <w:r w:rsidRPr="003F5B03">
        <w:rPr>
          <w:sz w:val="28"/>
          <w:szCs w:val="28"/>
        </w:rPr>
        <w:t>"</w:t>
      </w:r>
      <w:r w:rsidRPr="003F5B03">
        <w:rPr>
          <w:sz w:val="28"/>
          <w:szCs w:val="28"/>
          <w:lang w:eastAsia="uk-UA"/>
        </w:rPr>
        <w:t xml:space="preserve"> на частоті 104,3 </w:t>
      </w:r>
      <w:proofErr w:type="spellStart"/>
      <w:r w:rsidRPr="003F5B03">
        <w:rPr>
          <w:sz w:val="28"/>
          <w:szCs w:val="28"/>
          <w:lang w:eastAsia="uk-UA"/>
        </w:rPr>
        <w:t>МГц</w:t>
      </w:r>
      <w:proofErr w:type="spellEnd"/>
      <w:r w:rsidRPr="003F5B03">
        <w:rPr>
          <w:sz w:val="28"/>
          <w:szCs w:val="28"/>
          <w:lang w:eastAsia="uk-UA"/>
        </w:rPr>
        <w:t>.</w:t>
      </w:r>
    </w:p>
    <w:p w:rsidR="00304814" w:rsidRPr="003F5B03" w:rsidRDefault="00304814" w:rsidP="00304814">
      <w:pPr>
        <w:shd w:val="clear" w:color="auto" w:fill="FFFFFF"/>
        <w:ind w:firstLine="709"/>
        <w:jc w:val="both"/>
        <w:rPr>
          <w:sz w:val="28"/>
          <w:szCs w:val="28"/>
          <w:lang w:eastAsia="uk-UA"/>
        </w:rPr>
      </w:pPr>
      <w:r w:rsidRPr="003F5B03">
        <w:rPr>
          <w:sz w:val="28"/>
          <w:szCs w:val="28"/>
          <w:lang w:eastAsia="uk-UA"/>
        </w:rPr>
        <w:lastRenderedPageBreak/>
        <w:t>Крім того, 26 травня проводилась перевірка територіальної автоматизованої системи централізованого оповіщення цивільного захисту з практичним централізованим (автономним) запуском сигнально-гучномовних пристроїв (сирен) з доведенням до населення навчальної інформації у сфері цивільного захисту через засоби масової інформації в м. Чернігові, районних центрах, територіальних громадах області.</w:t>
      </w:r>
    </w:p>
    <w:p w:rsidR="00304814" w:rsidRPr="0094076C" w:rsidRDefault="00304814" w:rsidP="00304814">
      <w:pPr>
        <w:tabs>
          <w:tab w:val="left" w:pos="0"/>
          <w:tab w:val="left" w:pos="426"/>
        </w:tabs>
        <w:ind w:firstLine="709"/>
        <w:jc w:val="both"/>
        <w:rPr>
          <w:sz w:val="28"/>
          <w:szCs w:val="28"/>
        </w:rPr>
      </w:pPr>
      <w:r w:rsidRPr="0094076C">
        <w:rPr>
          <w:sz w:val="28"/>
          <w:szCs w:val="28"/>
        </w:rPr>
        <w:t xml:space="preserve">Протягом </w:t>
      </w:r>
      <w:r>
        <w:rPr>
          <w:sz w:val="28"/>
          <w:szCs w:val="28"/>
        </w:rPr>
        <w:t>2021 року</w:t>
      </w:r>
      <w:r w:rsidRPr="0094076C">
        <w:rPr>
          <w:sz w:val="28"/>
          <w:szCs w:val="28"/>
        </w:rPr>
        <w:t xml:space="preserve"> підготовлено і проведено 3</w:t>
      </w:r>
      <w:r>
        <w:rPr>
          <w:sz w:val="28"/>
          <w:szCs w:val="28"/>
        </w:rPr>
        <w:t>3</w:t>
      </w:r>
      <w:r w:rsidRPr="0094076C">
        <w:rPr>
          <w:sz w:val="28"/>
          <w:szCs w:val="28"/>
        </w:rPr>
        <w:t xml:space="preserve"> засідання обласної комісії з питань техногенно-екологічної безпеки та надзвичайних ситуацій, на яких було розглянуто </w:t>
      </w:r>
      <w:r>
        <w:rPr>
          <w:sz w:val="28"/>
          <w:szCs w:val="28"/>
        </w:rPr>
        <w:t>5</w:t>
      </w:r>
      <w:r w:rsidRPr="0094076C">
        <w:rPr>
          <w:sz w:val="28"/>
          <w:szCs w:val="28"/>
        </w:rPr>
        <w:t>9 питань.</w:t>
      </w:r>
    </w:p>
    <w:p w:rsidR="0094309F" w:rsidRDefault="0094309F">
      <w:bookmarkStart w:id="3" w:name="_GoBack"/>
      <w:bookmarkEnd w:id="3"/>
    </w:p>
    <w:sectPr w:rsidR="00943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607"/>
    <w:multiLevelType w:val="hybridMultilevel"/>
    <w:tmpl w:val="9026735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154363"/>
    <w:multiLevelType w:val="hybridMultilevel"/>
    <w:tmpl w:val="47D4185A"/>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8AF5497"/>
    <w:multiLevelType w:val="hybridMultilevel"/>
    <w:tmpl w:val="56160876"/>
    <w:lvl w:ilvl="0" w:tplc="168C38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B9D429C"/>
    <w:multiLevelType w:val="hybridMultilevel"/>
    <w:tmpl w:val="93EADFF4"/>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0FB66C40"/>
    <w:multiLevelType w:val="hybridMultilevel"/>
    <w:tmpl w:val="494691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DD6C5D"/>
    <w:multiLevelType w:val="hybridMultilevel"/>
    <w:tmpl w:val="F15AA84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190454E8"/>
    <w:multiLevelType w:val="hybridMultilevel"/>
    <w:tmpl w:val="43186B3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763E69"/>
    <w:multiLevelType w:val="hybridMultilevel"/>
    <w:tmpl w:val="DBDE653C"/>
    <w:lvl w:ilvl="0" w:tplc="1B5E36AA">
      <w:start w:val="1"/>
      <w:numFmt w:val="bullet"/>
      <w:lvlText w:val=""/>
      <w:lvlJc w:val="left"/>
      <w:pPr>
        <w:tabs>
          <w:tab w:val="num" w:pos="900"/>
        </w:tabs>
        <w:ind w:left="900" w:hanging="360"/>
      </w:pPr>
      <w:rPr>
        <w:rFonts w:ascii="Wingdings" w:hAnsi="Wingdings" w:hint="default"/>
        <w:color w:val="00000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DC47D56"/>
    <w:multiLevelType w:val="hybridMultilevel"/>
    <w:tmpl w:val="99083208"/>
    <w:lvl w:ilvl="0" w:tplc="04220001">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9">
    <w:nsid w:val="2F75582F"/>
    <w:multiLevelType w:val="hybridMultilevel"/>
    <w:tmpl w:val="AAB0CDC6"/>
    <w:lvl w:ilvl="0" w:tplc="557857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740E2"/>
    <w:multiLevelType w:val="hybridMultilevel"/>
    <w:tmpl w:val="A2E6DDD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nsid w:val="3452682F"/>
    <w:multiLevelType w:val="hybridMultilevel"/>
    <w:tmpl w:val="2D125CF2"/>
    <w:lvl w:ilvl="0" w:tplc="23283B3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36575FB0"/>
    <w:multiLevelType w:val="hybridMultilevel"/>
    <w:tmpl w:val="729C2E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384A2B87"/>
    <w:multiLevelType w:val="hybridMultilevel"/>
    <w:tmpl w:val="35A2D940"/>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9925170"/>
    <w:multiLevelType w:val="multilevel"/>
    <w:tmpl w:val="4946914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59B378E3"/>
    <w:multiLevelType w:val="hybridMultilevel"/>
    <w:tmpl w:val="4AE244C0"/>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74D30C0"/>
    <w:multiLevelType w:val="hybridMultilevel"/>
    <w:tmpl w:val="D34A48D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6E9E79E2"/>
    <w:multiLevelType w:val="hybridMultilevel"/>
    <w:tmpl w:val="5AACF1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719535DE"/>
    <w:multiLevelType w:val="hybridMultilevel"/>
    <w:tmpl w:val="879CDDF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772B0D27"/>
    <w:multiLevelType w:val="hybridMultilevel"/>
    <w:tmpl w:val="2F227326"/>
    <w:lvl w:ilvl="0" w:tplc="D938E2AA">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nsid w:val="796852DA"/>
    <w:multiLevelType w:val="hybridMultilevel"/>
    <w:tmpl w:val="6178AC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7FA81E22"/>
    <w:multiLevelType w:val="hybridMultilevel"/>
    <w:tmpl w:val="6DACEC54"/>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7"/>
  </w:num>
  <w:num w:numId="2">
    <w:abstractNumId w:val="6"/>
  </w:num>
  <w:num w:numId="3">
    <w:abstractNumId w:val="1"/>
  </w:num>
  <w:num w:numId="4">
    <w:abstractNumId w:val="15"/>
  </w:num>
  <w:num w:numId="5">
    <w:abstractNumId w:val="13"/>
  </w:num>
  <w:num w:numId="6">
    <w:abstractNumId w:val="4"/>
  </w:num>
  <w:num w:numId="7">
    <w:abstractNumId w:val="14"/>
  </w:num>
  <w:num w:numId="8">
    <w:abstractNumId w:val="0"/>
  </w:num>
  <w:num w:numId="9">
    <w:abstractNumId w:val="20"/>
  </w:num>
  <w:num w:numId="10">
    <w:abstractNumId w:val="11"/>
  </w:num>
  <w:num w:numId="11">
    <w:abstractNumId w:val="12"/>
  </w:num>
  <w:num w:numId="12">
    <w:abstractNumId w:val="21"/>
  </w:num>
  <w:num w:numId="13">
    <w:abstractNumId w:val="17"/>
  </w:num>
  <w:num w:numId="14">
    <w:abstractNumId w:val="2"/>
  </w:num>
  <w:num w:numId="15">
    <w:abstractNumId w:val="16"/>
  </w:num>
  <w:num w:numId="16">
    <w:abstractNumId w:val="16"/>
    <w:lvlOverride w:ilvl="0"/>
    <w:lvlOverride w:ilvl="1"/>
    <w:lvlOverride w:ilvl="2"/>
    <w:lvlOverride w:ilvl="3"/>
    <w:lvlOverride w:ilvl="4"/>
    <w:lvlOverride w:ilvl="5"/>
    <w:lvlOverride w:ilvl="6"/>
    <w:lvlOverride w:ilvl="7"/>
    <w:lvlOverride w:ilvl="8"/>
  </w:num>
  <w:num w:numId="17">
    <w:abstractNumId w:val="3"/>
  </w:num>
  <w:num w:numId="18">
    <w:abstractNumId w:val="3"/>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9"/>
  </w:num>
  <w:num w:numId="23">
    <w:abstractNumId w:val="8"/>
  </w:num>
  <w:num w:numId="24">
    <w:abstractNumId w:val="18"/>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72"/>
    <w:rsid w:val="00304814"/>
    <w:rsid w:val="0094309F"/>
    <w:rsid w:val="00AB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1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Normal"/>
    <w:next w:val="Normal"/>
    <w:link w:val="10"/>
    <w:qFormat/>
    <w:rsid w:val="00304814"/>
    <w:pPr>
      <w:keepNext/>
      <w:spacing w:before="0" w:after="0"/>
      <w:jc w:val="center"/>
      <w:outlineLvl w:val="0"/>
    </w:pPr>
    <w:rPr>
      <w:b/>
      <w:sz w:val="28"/>
    </w:rPr>
  </w:style>
  <w:style w:type="paragraph" w:styleId="2">
    <w:name w:val="heading 2"/>
    <w:basedOn w:val="a"/>
    <w:next w:val="a"/>
    <w:link w:val="20"/>
    <w:qFormat/>
    <w:rsid w:val="00304814"/>
    <w:pPr>
      <w:keepNext/>
      <w:spacing w:before="240" w:after="60"/>
      <w:outlineLvl w:val="1"/>
    </w:pPr>
    <w:rPr>
      <w:rFonts w:ascii="Arial" w:hAnsi="Arial" w:cs="Arial"/>
      <w:b/>
      <w:bCs/>
      <w:i/>
      <w:iCs/>
      <w:sz w:val="28"/>
      <w:szCs w:val="28"/>
    </w:rPr>
  </w:style>
  <w:style w:type="paragraph" w:styleId="3">
    <w:name w:val="heading 3"/>
    <w:basedOn w:val="Normal"/>
    <w:next w:val="Normal"/>
    <w:link w:val="30"/>
    <w:qFormat/>
    <w:rsid w:val="00304814"/>
    <w:pPr>
      <w:keepNext/>
      <w:spacing w:before="0" w:after="0"/>
      <w:jc w:val="center"/>
      <w:outlineLvl w:val="2"/>
    </w:pPr>
    <w:rPr>
      <w:rFonts w:ascii="Arial" w:hAnsi="Arial"/>
      <w:b/>
      <w:color w:val="000080"/>
      <w:sz w:val="22"/>
    </w:rPr>
  </w:style>
  <w:style w:type="paragraph" w:styleId="4">
    <w:name w:val="heading 4"/>
    <w:basedOn w:val="Normal"/>
    <w:next w:val="Normal"/>
    <w:link w:val="40"/>
    <w:qFormat/>
    <w:rsid w:val="00304814"/>
    <w:pPr>
      <w:keepNext/>
      <w:spacing w:before="0" w:after="0"/>
      <w:jc w:val="both"/>
      <w:outlineLvl w:val="3"/>
    </w:pPr>
    <w:rPr>
      <w:b/>
      <w:color w:val="000000"/>
      <w:sz w:val="28"/>
    </w:rPr>
  </w:style>
  <w:style w:type="paragraph" w:styleId="5">
    <w:name w:val="heading 5"/>
    <w:basedOn w:val="a"/>
    <w:next w:val="a"/>
    <w:link w:val="50"/>
    <w:qFormat/>
    <w:rsid w:val="0030481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814"/>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304814"/>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304814"/>
    <w:rPr>
      <w:rFonts w:ascii="Arial" w:eastAsia="Times New Roman" w:hAnsi="Arial" w:cs="Times New Roman"/>
      <w:b/>
      <w:color w:val="000080"/>
      <w:szCs w:val="20"/>
      <w:lang w:val="uk-UA" w:eastAsia="ru-RU"/>
    </w:rPr>
  </w:style>
  <w:style w:type="character" w:customStyle="1" w:styleId="40">
    <w:name w:val="Заголовок 4 Знак"/>
    <w:basedOn w:val="a0"/>
    <w:link w:val="4"/>
    <w:rsid w:val="00304814"/>
    <w:rPr>
      <w:rFonts w:ascii="Times New Roman" w:eastAsia="Times New Roman" w:hAnsi="Times New Roman" w:cs="Times New Roman"/>
      <w:b/>
      <w:color w:val="000000"/>
      <w:sz w:val="28"/>
      <w:szCs w:val="20"/>
      <w:lang w:val="uk-UA" w:eastAsia="ru-RU"/>
    </w:rPr>
  </w:style>
  <w:style w:type="character" w:customStyle="1" w:styleId="50">
    <w:name w:val="Заголовок 5 Знак"/>
    <w:basedOn w:val="a0"/>
    <w:link w:val="5"/>
    <w:rsid w:val="00304814"/>
    <w:rPr>
      <w:rFonts w:ascii="Times New Roman" w:eastAsia="Times New Roman" w:hAnsi="Times New Roman" w:cs="Times New Roman"/>
      <w:b/>
      <w:bCs/>
      <w:i/>
      <w:iCs/>
      <w:sz w:val="26"/>
      <w:szCs w:val="26"/>
      <w:lang w:val="uk-UA" w:eastAsia="ru-RU"/>
    </w:rPr>
  </w:style>
  <w:style w:type="paragraph" w:customStyle="1" w:styleId="Normal">
    <w:name w:val="Normal Знак"/>
    <w:rsid w:val="00304814"/>
    <w:pPr>
      <w:spacing w:before="100" w:after="100" w:line="240" w:lineRule="auto"/>
    </w:pPr>
    <w:rPr>
      <w:rFonts w:ascii="Times New Roman" w:eastAsia="Times New Roman" w:hAnsi="Times New Roman" w:cs="Times New Roman"/>
      <w:sz w:val="20"/>
      <w:szCs w:val="20"/>
      <w:lang w:val="uk-UA" w:eastAsia="ru-RU"/>
    </w:rPr>
  </w:style>
  <w:style w:type="paragraph" w:customStyle="1" w:styleId="heading2">
    <w:name w:val="heading 2"/>
    <w:basedOn w:val="Normal"/>
    <w:next w:val="Normal"/>
    <w:rsid w:val="00304814"/>
    <w:pPr>
      <w:keepNext/>
      <w:spacing w:before="0" w:after="0"/>
    </w:pPr>
    <w:rPr>
      <w:b/>
      <w:i/>
      <w:sz w:val="28"/>
    </w:rPr>
  </w:style>
  <w:style w:type="paragraph" w:customStyle="1" w:styleId="heading4">
    <w:name w:val="heading 4"/>
    <w:basedOn w:val="Normal"/>
    <w:next w:val="Normal"/>
    <w:rsid w:val="00304814"/>
    <w:pPr>
      <w:keepNext/>
      <w:spacing w:before="0" w:after="0"/>
      <w:jc w:val="both"/>
      <w:outlineLvl w:val="3"/>
    </w:pPr>
    <w:rPr>
      <w:b/>
      <w:color w:val="000000"/>
      <w:sz w:val="28"/>
    </w:rPr>
  </w:style>
  <w:style w:type="paragraph" w:customStyle="1" w:styleId="header">
    <w:name w:val="header"/>
    <w:basedOn w:val="Normal"/>
    <w:rsid w:val="00304814"/>
    <w:pPr>
      <w:tabs>
        <w:tab w:val="center" w:pos="4153"/>
        <w:tab w:val="right" w:pos="8306"/>
      </w:tabs>
      <w:spacing w:before="0" w:after="0"/>
    </w:pPr>
    <w:rPr>
      <w:lang w:val="ru-RU"/>
    </w:rPr>
  </w:style>
  <w:style w:type="character" w:styleId="a3">
    <w:name w:val="page number"/>
    <w:basedOn w:val="a0"/>
    <w:rsid w:val="00304814"/>
  </w:style>
  <w:style w:type="paragraph" w:customStyle="1" w:styleId="BodyText2">
    <w:name w:val="Body Text 2"/>
    <w:basedOn w:val="Normal"/>
    <w:rsid w:val="00304814"/>
    <w:pPr>
      <w:spacing w:before="0" w:after="0"/>
    </w:pPr>
    <w:rPr>
      <w:sz w:val="28"/>
    </w:rPr>
  </w:style>
  <w:style w:type="paragraph" w:customStyle="1" w:styleId="BodyTextIndent2">
    <w:name w:val="Body Text Indent 2"/>
    <w:basedOn w:val="Normal"/>
    <w:rsid w:val="00304814"/>
    <w:pPr>
      <w:spacing w:before="0" w:after="0"/>
      <w:ind w:firstLine="720"/>
      <w:jc w:val="both"/>
    </w:pPr>
    <w:rPr>
      <w:sz w:val="28"/>
    </w:rPr>
  </w:style>
  <w:style w:type="paragraph" w:styleId="a4">
    <w:name w:val="Body Text Indent"/>
    <w:basedOn w:val="a"/>
    <w:link w:val="a5"/>
    <w:rsid w:val="00304814"/>
    <w:pPr>
      <w:ind w:left="709" w:firstLine="284"/>
    </w:pPr>
    <w:rPr>
      <w:sz w:val="28"/>
      <w:szCs w:val="20"/>
      <w:lang w:val="ru-RU"/>
    </w:rPr>
  </w:style>
  <w:style w:type="character" w:customStyle="1" w:styleId="a5">
    <w:name w:val="Основной текст с отступом Знак"/>
    <w:basedOn w:val="a0"/>
    <w:link w:val="a4"/>
    <w:rsid w:val="00304814"/>
    <w:rPr>
      <w:rFonts w:ascii="Times New Roman" w:eastAsia="Times New Roman" w:hAnsi="Times New Roman" w:cs="Times New Roman"/>
      <w:sz w:val="28"/>
      <w:szCs w:val="20"/>
      <w:lang w:eastAsia="ru-RU"/>
    </w:rPr>
  </w:style>
  <w:style w:type="paragraph" w:styleId="21">
    <w:name w:val="Body Text Indent 2"/>
    <w:basedOn w:val="a"/>
    <w:link w:val="22"/>
    <w:rsid w:val="00304814"/>
    <w:pPr>
      <w:ind w:left="1276" w:hanging="283"/>
    </w:pPr>
    <w:rPr>
      <w:sz w:val="28"/>
      <w:szCs w:val="20"/>
      <w:lang w:val="ru-RU"/>
    </w:rPr>
  </w:style>
  <w:style w:type="character" w:customStyle="1" w:styleId="22">
    <w:name w:val="Основной текст с отступом 2 Знак"/>
    <w:basedOn w:val="a0"/>
    <w:link w:val="21"/>
    <w:rsid w:val="00304814"/>
    <w:rPr>
      <w:rFonts w:ascii="Times New Roman" w:eastAsia="Times New Roman" w:hAnsi="Times New Roman" w:cs="Times New Roman"/>
      <w:sz w:val="28"/>
      <w:szCs w:val="20"/>
      <w:lang w:eastAsia="ru-RU"/>
    </w:rPr>
  </w:style>
  <w:style w:type="paragraph" w:styleId="31">
    <w:name w:val="Body Text Indent 3"/>
    <w:basedOn w:val="a"/>
    <w:link w:val="32"/>
    <w:rsid w:val="00304814"/>
    <w:pPr>
      <w:ind w:left="1134" w:hanging="425"/>
      <w:jc w:val="both"/>
    </w:pPr>
    <w:rPr>
      <w:sz w:val="28"/>
      <w:szCs w:val="20"/>
      <w:lang w:val="ru-RU"/>
    </w:rPr>
  </w:style>
  <w:style w:type="character" w:customStyle="1" w:styleId="32">
    <w:name w:val="Основной текст с отступом 3 Знак"/>
    <w:basedOn w:val="a0"/>
    <w:link w:val="31"/>
    <w:rsid w:val="00304814"/>
    <w:rPr>
      <w:rFonts w:ascii="Times New Roman" w:eastAsia="Times New Roman" w:hAnsi="Times New Roman" w:cs="Times New Roman"/>
      <w:sz w:val="28"/>
      <w:szCs w:val="20"/>
      <w:lang w:eastAsia="ru-RU"/>
    </w:rPr>
  </w:style>
  <w:style w:type="character" w:styleId="a6">
    <w:name w:val="Hyperlink"/>
    <w:rsid w:val="00304814"/>
    <w:rPr>
      <w:color w:val="0000FF"/>
      <w:u w:val="single"/>
    </w:rPr>
  </w:style>
  <w:style w:type="paragraph" w:customStyle="1" w:styleId="heading5">
    <w:name w:val="heading 5"/>
    <w:basedOn w:val="Normal0"/>
    <w:next w:val="Normal0"/>
    <w:rsid w:val="00304814"/>
    <w:pPr>
      <w:keepNext/>
      <w:spacing w:before="0" w:after="0"/>
      <w:jc w:val="center"/>
      <w:outlineLvl w:val="4"/>
    </w:pPr>
    <w:rPr>
      <w:b/>
      <w:sz w:val="32"/>
    </w:rPr>
  </w:style>
  <w:style w:type="paragraph" w:customStyle="1" w:styleId="Normal0">
    <w:name w:val="Normal"/>
    <w:link w:val="Normal1"/>
    <w:rsid w:val="00304814"/>
    <w:pPr>
      <w:spacing w:before="100" w:after="100" w:line="240" w:lineRule="auto"/>
    </w:pPr>
    <w:rPr>
      <w:rFonts w:ascii="Times New Roman" w:eastAsia="Times New Roman" w:hAnsi="Times New Roman" w:cs="Times New Roman"/>
      <w:sz w:val="20"/>
      <w:szCs w:val="20"/>
      <w:lang w:val="uk-UA" w:eastAsia="ru-RU"/>
    </w:rPr>
  </w:style>
  <w:style w:type="character" w:customStyle="1" w:styleId="Normal1">
    <w:name w:val="Normal Знак1"/>
    <w:link w:val="Normal0"/>
    <w:locked/>
    <w:rsid w:val="00304814"/>
    <w:rPr>
      <w:rFonts w:ascii="Times New Roman" w:eastAsia="Times New Roman" w:hAnsi="Times New Roman" w:cs="Times New Roman"/>
      <w:sz w:val="20"/>
      <w:szCs w:val="20"/>
      <w:lang w:val="uk-UA" w:eastAsia="ru-RU"/>
    </w:rPr>
  </w:style>
  <w:style w:type="paragraph" w:styleId="a7">
    <w:name w:val="Body Text"/>
    <w:basedOn w:val="a"/>
    <w:link w:val="a8"/>
    <w:rsid w:val="00304814"/>
    <w:pPr>
      <w:spacing w:after="120"/>
    </w:pPr>
  </w:style>
  <w:style w:type="character" w:customStyle="1" w:styleId="a8">
    <w:name w:val="Основной текст Знак"/>
    <w:basedOn w:val="a0"/>
    <w:link w:val="a7"/>
    <w:rsid w:val="00304814"/>
    <w:rPr>
      <w:rFonts w:ascii="Times New Roman" w:eastAsia="Times New Roman" w:hAnsi="Times New Roman" w:cs="Times New Roman"/>
      <w:sz w:val="24"/>
      <w:szCs w:val="24"/>
      <w:lang w:val="uk-UA" w:eastAsia="ru-RU"/>
    </w:rPr>
  </w:style>
  <w:style w:type="paragraph" w:customStyle="1" w:styleId="11">
    <w:name w:val="заголовок 1"/>
    <w:basedOn w:val="a"/>
    <w:next w:val="a"/>
    <w:rsid w:val="00304814"/>
    <w:pPr>
      <w:keepNext/>
      <w:autoSpaceDE w:val="0"/>
      <w:autoSpaceDN w:val="0"/>
      <w:jc w:val="center"/>
    </w:pPr>
    <w:rPr>
      <w:b/>
      <w:bCs/>
      <w:sz w:val="28"/>
      <w:szCs w:val="28"/>
    </w:rPr>
  </w:style>
  <w:style w:type="paragraph" w:customStyle="1" w:styleId="41">
    <w:name w:val="заголовок 4"/>
    <w:basedOn w:val="a"/>
    <w:next w:val="a"/>
    <w:rsid w:val="00304814"/>
    <w:pPr>
      <w:keepNext/>
      <w:autoSpaceDE w:val="0"/>
      <w:autoSpaceDN w:val="0"/>
      <w:jc w:val="both"/>
    </w:pPr>
    <w:rPr>
      <w:b/>
      <w:bCs/>
      <w:color w:val="000000"/>
      <w:sz w:val="28"/>
      <w:szCs w:val="28"/>
    </w:rPr>
  </w:style>
  <w:style w:type="paragraph" w:styleId="a9">
    <w:name w:val="Balloon Text"/>
    <w:basedOn w:val="a"/>
    <w:link w:val="aa"/>
    <w:semiHidden/>
    <w:rsid w:val="00304814"/>
    <w:rPr>
      <w:rFonts w:ascii="Tahoma" w:hAnsi="Tahoma" w:cs="Tahoma"/>
      <w:sz w:val="16"/>
      <w:szCs w:val="16"/>
    </w:rPr>
  </w:style>
  <w:style w:type="character" w:customStyle="1" w:styleId="aa">
    <w:name w:val="Текст выноски Знак"/>
    <w:basedOn w:val="a0"/>
    <w:link w:val="a9"/>
    <w:semiHidden/>
    <w:rsid w:val="00304814"/>
    <w:rPr>
      <w:rFonts w:ascii="Tahoma" w:eastAsia="Times New Roman" w:hAnsi="Tahoma" w:cs="Tahoma"/>
      <w:sz w:val="16"/>
      <w:szCs w:val="16"/>
      <w:lang w:val="uk-UA" w:eastAsia="ru-RU"/>
    </w:rPr>
  </w:style>
  <w:style w:type="paragraph" w:styleId="ab">
    <w:name w:val="header"/>
    <w:basedOn w:val="a"/>
    <w:link w:val="ac"/>
    <w:rsid w:val="00304814"/>
    <w:pPr>
      <w:tabs>
        <w:tab w:val="center" w:pos="4677"/>
        <w:tab w:val="right" w:pos="9355"/>
      </w:tabs>
    </w:pPr>
  </w:style>
  <w:style w:type="character" w:customStyle="1" w:styleId="ac">
    <w:name w:val="Верхний колонтитул Знак"/>
    <w:basedOn w:val="a0"/>
    <w:link w:val="ab"/>
    <w:rsid w:val="00304814"/>
    <w:rPr>
      <w:rFonts w:ascii="Times New Roman" w:eastAsia="Times New Roman" w:hAnsi="Times New Roman" w:cs="Times New Roman"/>
      <w:sz w:val="24"/>
      <w:szCs w:val="24"/>
      <w:lang w:val="uk-UA" w:eastAsia="ru-RU"/>
    </w:rPr>
  </w:style>
  <w:style w:type="character" w:customStyle="1" w:styleId="Normal2">
    <w:name w:val="Normal Знак Знак"/>
    <w:rsid w:val="00304814"/>
    <w:rPr>
      <w:noProof w:val="0"/>
      <w:lang w:val="uk-UA" w:eastAsia="ru-RU" w:bidi="ar-SA"/>
    </w:rPr>
  </w:style>
  <w:style w:type="paragraph" w:styleId="ad">
    <w:name w:val="caption"/>
    <w:basedOn w:val="a"/>
    <w:next w:val="a"/>
    <w:qFormat/>
    <w:rsid w:val="00304814"/>
    <w:pPr>
      <w:spacing w:line="360" w:lineRule="auto"/>
      <w:jc w:val="center"/>
    </w:pPr>
    <w:rPr>
      <w:sz w:val="28"/>
      <w:szCs w:val="28"/>
    </w:rPr>
  </w:style>
  <w:style w:type="paragraph" w:styleId="ae">
    <w:name w:val="footer"/>
    <w:basedOn w:val="a"/>
    <w:link w:val="af"/>
    <w:rsid w:val="00304814"/>
    <w:pPr>
      <w:tabs>
        <w:tab w:val="center" w:pos="4677"/>
        <w:tab w:val="right" w:pos="9355"/>
      </w:tabs>
    </w:pPr>
  </w:style>
  <w:style w:type="character" w:customStyle="1" w:styleId="af">
    <w:name w:val="Нижний колонтитул Знак"/>
    <w:basedOn w:val="a0"/>
    <w:link w:val="ae"/>
    <w:rsid w:val="00304814"/>
    <w:rPr>
      <w:rFonts w:ascii="Times New Roman" w:eastAsia="Times New Roman" w:hAnsi="Times New Roman" w:cs="Times New Roman"/>
      <w:sz w:val="24"/>
      <w:szCs w:val="24"/>
      <w:lang w:val="uk-UA" w:eastAsia="ru-RU"/>
    </w:rPr>
  </w:style>
  <w:style w:type="paragraph" w:styleId="33">
    <w:name w:val="Body Text 3"/>
    <w:basedOn w:val="a"/>
    <w:link w:val="34"/>
    <w:rsid w:val="00304814"/>
    <w:pPr>
      <w:spacing w:after="120"/>
    </w:pPr>
    <w:rPr>
      <w:sz w:val="16"/>
      <w:szCs w:val="16"/>
    </w:rPr>
  </w:style>
  <w:style w:type="character" w:customStyle="1" w:styleId="34">
    <w:name w:val="Основной текст 3 Знак"/>
    <w:basedOn w:val="a0"/>
    <w:link w:val="33"/>
    <w:rsid w:val="00304814"/>
    <w:rPr>
      <w:rFonts w:ascii="Times New Roman" w:eastAsia="Times New Roman" w:hAnsi="Times New Roman" w:cs="Times New Roman"/>
      <w:sz w:val="16"/>
      <w:szCs w:val="16"/>
      <w:lang w:val="uk-UA" w:eastAsia="ru-RU"/>
    </w:rPr>
  </w:style>
  <w:style w:type="paragraph" w:styleId="af0">
    <w:name w:val="Subtitle"/>
    <w:basedOn w:val="a"/>
    <w:link w:val="af1"/>
    <w:qFormat/>
    <w:rsid w:val="00304814"/>
    <w:pPr>
      <w:jc w:val="center"/>
    </w:pPr>
    <w:rPr>
      <w:sz w:val="28"/>
      <w:szCs w:val="20"/>
    </w:rPr>
  </w:style>
  <w:style w:type="character" w:customStyle="1" w:styleId="af1">
    <w:name w:val="Подзаголовок Знак"/>
    <w:basedOn w:val="a0"/>
    <w:link w:val="af0"/>
    <w:rsid w:val="00304814"/>
    <w:rPr>
      <w:rFonts w:ascii="Times New Roman" w:eastAsia="Times New Roman" w:hAnsi="Times New Roman" w:cs="Times New Roman"/>
      <w:sz w:val="28"/>
      <w:szCs w:val="20"/>
      <w:lang w:val="uk-UA" w:eastAsia="ru-RU"/>
    </w:rPr>
  </w:style>
  <w:style w:type="paragraph" w:customStyle="1" w:styleId="heading1">
    <w:name w:val="heading 1"/>
    <w:basedOn w:val="Normal0"/>
    <w:next w:val="Normal0"/>
    <w:rsid w:val="00304814"/>
    <w:pPr>
      <w:keepNext/>
      <w:spacing w:before="0" w:after="0"/>
    </w:pPr>
    <w:rPr>
      <w:sz w:val="28"/>
      <w:lang w:val="ru-RU"/>
    </w:rPr>
  </w:style>
  <w:style w:type="paragraph" w:styleId="23">
    <w:name w:val="Body Text 2"/>
    <w:basedOn w:val="a"/>
    <w:link w:val="24"/>
    <w:rsid w:val="00304814"/>
    <w:pPr>
      <w:spacing w:after="120" w:line="480" w:lineRule="auto"/>
    </w:pPr>
  </w:style>
  <w:style w:type="character" w:customStyle="1" w:styleId="24">
    <w:name w:val="Основной текст 2 Знак"/>
    <w:basedOn w:val="a0"/>
    <w:link w:val="23"/>
    <w:rsid w:val="00304814"/>
    <w:rPr>
      <w:rFonts w:ascii="Times New Roman" w:eastAsia="Times New Roman" w:hAnsi="Times New Roman" w:cs="Times New Roman"/>
      <w:sz w:val="24"/>
      <w:szCs w:val="24"/>
      <w:lang w:val="uk-UA" w:eastAsia="ru-RU"/>
    </w:rPr>
  </w:style>
  <w:style w:type="character" w:customStyle="1" w:styleId="af2">
    <w:name w:val="Основной шрифт"/>
    <w:rsid w:val="00304814"/>
  </w:style>
  <w:style w:type="table" w:styleId="af3">
    <w:name w:val="Table Grid"/>
    <w:basedOn w:val="a1"/>
    <w:rsid w:val="003048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basedOn w:val="a"/>
    <w:next w:val="af5"/>
    <w:qFormat/>
    <w:rsid w:val="00304814"/>
    <w:pPr>
      <w:jc w:val="center"/>
    </w:pPr>
    <w:rPr>
      <w:b/>
      <w:sz w:val="28"/>
      <w:szCs w:val="20"/>
      <w:lang w:val="ru-RU"/>
    </w:rPr>
  </w:style>
  <w:style w:type="paragraph" w:customStyle="1" w:styleId="12">
    <w:name w:val=" Знак Знак Знак Знак Знак1 Знак Знак Знак Знак Знак Знак Знак"/>
    <w:basedOn w:val="a"/>
    <w:rsid w:val="00304814"/>
    <w:rPr>
      <w:rFonts w:ascii="Verdana" w:hAnsi="Verdana" w:cs="Verdana"/>
      <w:sz w:val="20"/>
      <w:szCs w:val="20"/>
      <w:lang w:val="en-US" w:eastAsia="en-US"/>
    </w:rPr>
  </w:style>
  <w:style w:type="paragraph" w:customStyle="1" w:styleId="35">
    <w:name w:val=" Знак3"/>
    <w:basedOn w:val="a"/>
    <w:rsid w:val="00304814"/>
    <w:rPr>
      <w:rFonts w:ascii="Verdana" w:hAnsi="Verdana" w:cs="Verdana"/>
      <w:sz w:val="20"/>
      <w:szCs w:val="20"/>
      <w:lang w:val="en-US" w:eastAsia="en-US"/>
    </w:rPr>
  </w:style>
  <w:style w:type="paragraph" w:customStyle="1" w:styleId="13">
    <w:name w:val=" Знак Знак Знак1"/>
    <w:basedOn w:val="a"/>
    <w:rsid w:val="00304814"/>
    <w:rPr>
      <w:rFonts w:ascii="Verdana" w:hAnsi="Verdana" w:cs="Verdana"/>
      <w:sz w:val="20"/>
      <w:szCs w:val="20"/>
      <w:lang w:val="en-US" w:eastAsia="en-US"/>
    </w:rPr>
  </w:style>
  <w:style w:type="paragraph" w:customStyle="1" w:styleId="af6">
    <w:name w:val=" Знак Знак Знак Знак"/>
    <w:basedOn w:val="a"/>
    <w:rsid w:val="00304814"/>
    <w:rPr>
      <w:rFonts w:ascii="Verdana" w:hAnsi="Verdana" w:cs="Verdana"/>
      <w:sz w:val="20"/>
      <w:szCs w:val="20"/>
      <w:lang w:val="en-US" w:eastAsia="en-US"/>
    </w:rPr>
  </w:style>
  <w:style w:type="paragraph" w:customStyle="1" w:styleId="af7">
    <w:name w:val=" Знак Знак Знак Знак Знак Знак Знак"/>
    <w:basedOn w:val="a"/>
    <w:rsid w:val="00304814"/>
    <w:rPr>
      <w:rFonts w:ascii="Verdana" w:hAnsi="Verdana" w:cs="Verdana"/>
      <w:sz w:val="20"/>
      <w:szCs w:val="20"/>
      <w:lang w:val="en-US" w:eastAsia="en-US"/>
    </w:rPr>
  </w:style>
  <w:style w:type="paragraph" w:customStyle="1" w:styleId="36">
    <w:name w:val=" Знак3 Знак Знак Знак Знак Знак Знак"/>
    <w:basedOn w:val="a"/>
    <w:rsid w:val="00304814"/>
    <w:rPr>
      <w:rFonts w:ascii="Verdana" w:hAnsi="Verdana" w:cs="Verdana"/>
      <w:sz w:val="20"/>
      <w:szCs w:val="20"/>
      <w:lang w:val="en-US" w:eastAsia="en-US"/>
    </w:rPr>
  </w:style>
  <w:style w:type="paragraph" w:customStyle="1" w:styleId="14">
    <w:name w:val=" Знак1 Знак Знак Знак"/>
    <w:basedOn w:val="a"/>
    <w:rsid w:val="00304814"/>
    <w:rPr>
      <w:rFonts w:ascii="Verdana" w:hAnsi="Verdana" w:cs="Verdana"/>
      <w:sz w:val="20"/>
      <w:szCs w:val="20"/>
      <w:lang w:val="en-US" w:eastAsia="en-US"/>
    </w:rPr>
  </w:style>
  <w:style w:type="paragraph" w:customStyle="1" w:styleId="15">
    <w:name w:val=" Знак Знак Знак1 Знак Знак Знак"/>
    <w:basedOn w:val="a"/>
    <w:rsid w:val="00304814"/>
    <w:rPr>
      <w:rFonts w:ascii="Verdana" w:hAnsi="Verdana" w:cs="Verdana"/>
      <w:sz w:val="20"/>
      <w:szCs w:val="20"/>
      <w:lang w:val="en-US" w:eastAsia="en-US"/>
    </w:rPr>
  </w:style>
  <w:style w:type="paragraph" w:customStyle="1" w:styleId="16">
    <w:name w:val=" Знак Знак Знак1 Знак Знак Знак Знак Знак Знак"/>
    <w:basedOn w:val="a"/>
    <w:rsid w:val="00304814"/>
    <w:rPr>
      <w:rFonts w:ascii="Verdana" w:hAnsi="Verdana" w:cs="Verdana"/>
      <w:sz w:val="20"/>
      <w:szCs w:val="20"/>
      <w:lang w:val="en-US" w:eastAsia="en-US"/>
    </w:rPr>
  </w:style>
  <w:style w:type="paragraph" w:customStyle="1" w:styleId="110">
    <w:name w:val=" Знак1 Знак Знак Знак1 Знак Знак Знак Знак Знак Знак"/>
    <w:basedOn w:val="a"/>
    <w:rsid w:val="00304814"/>
    <w:rPr>
      <w:rFonts w:ascii="Verdana" w:hAnsi="Verdana" w:cs="Verdana"/>
      <w:sz w:val="20"/>
      <w:szCs w:val="20"/>
      <w:lang w:val="en-US" w:eastAsia="en-US"/>
    </w:rPr>
  </w:style>
  <w:style w:type="paragraph" w:customStyle="1" w:styleId="17">
    <w:name w:val=" Знак Знак Знак1 Знак Знак Знак Знак Знак"/>
    <w:basedOn w:val="a"/>
    <w:rsid w:val="00304814"/>
    <w:rPr>
      <w:rFonts w:ascii="Verdana" w:hAnsi="Verdana" w:cs="Verdana"/>
      <w:sz w:val="20"/>
      <w:szCs w:val="20"/>
      <w:lang w:val="en-US" w:eastAsia="en-US"/>
    </w:rPr>
  </w:style>
  <w:style w:type="paragraph" w:customStyle="1" w:styleId="af8">
    <w:name w:val=" Знак Знак Знак Знак Знак"/>
    <w:basedOn w:val="a"/>
    <w:rsid w:val="00304814"/>
    <w:rPr>
      <w:rFonts w:ascii="Verdana" w:hAnsi="Verdana" w:cs="Verdana"/>
      <w:sz w:val="20"/>
      <w:szCs w:val="20"/>
      <w:lang w:val="en-US" w:eastAsia="en-US"/>
    </w:rPr>
  </w:style>
  <w:style w:type="paragraph" w:customStyle="1" w:styleId="18">
    <w:name w:val=" Знак1 Знак Знак Знак Знак Знак"/>
    <w:basedOn w:val="a"/>
    <w:rsid w:val="00304814"/>
    <w:rPr>
      <w:rFonts w:ascii="Verdana" w:hAnsi="Verdana" w:cs="Verdana"/>
      <w:sz w:val="20"/>
      <w:szCs w:val="20"/>
      <w:lang w:val="en-US" w:eastAsia="en-US"/>
    </w:rPr>
  </w:style>
  <w:style w:type="paragraph" w:customStyle="1" w:styleId="19">
    <w:name w:val=" Знак Знак Знак Знак Знак Знак1 Знак Знак Знак"/>
    <w:basedOn w:val="a"/>
    <w:rsid w:val="00304814"/>
    <w:rPr>
      <w:rFonts w:ascii="Verdana" w:hAnsi="Verdana" w:cs="Verdana"/>
      <w:sz w:val="20"/>
      <w:szCs w:val="20"/>
      <w:lang w:val="en-US" w:eastAsia="en-US"/>
    </w:rPr>
  </w:style>
  <w:style w:type="paragraph" w:customStyle="1" w:styleId="1a">
    <w:name w:val=" Знак Знак Знак Знак Знак Знак1 Знак Знак Знак Знак Знак Знак Знак Знак Знак"/>
    <w:basedOn w:val="a"/>
    <w:rsid w:val="00304814"/>
    <w:rPr>
      <w:rFonts w:ascii="Verdana" w:hAnsi="Verdana" w:cs="Verdana"/>
      <w:sz w:val="20"/>
      <w:szCs w:val="20"/>
      <w:lang w:val="en-US" w:eastAsia="en-US"/>
    </w:rPr>
  </w:style>
  <w:style w:type="paragraph" w:customStyle="1" w:styleId="1b">
    <w:name w:val=" Знак Знак Знак Знак Знак1"/>
    <w:basedOn w:val="a"/>
    <w:rsid w:val="00304814"/>
    <w:rPr>
      <w:rFonts w:ascii="Verdana" w:hAnsi="Verdana" w:cs="Verdana"/>
      <w:sz w:val="20"/>
      <w:szCs w:val="20"/>
      <w:lang w:val="en-US" w:eastAsia="en-US"/>
    </w:rPr>
  </w:style>
  <w:style w:type="paragraph" w:customStyle="1" w:styleId="1c">
    <w:name w:val=" Знак Знак Знак Знак Знак Знак1 Знак Знак"/>
    <w:basedOn w:val="a"/>
    <w:rsid w:val="00304814"/>
    <w:rPr>
      <w:rFonts w:ascii="Verdana" w:hAnsi="Verdana" w:cs="Verdana"/>
      <w:sz w:val="20"/>
      <w:szCs w:val="20"/>
      <w:lang w:val="en-US" w:eastAsia="en-US"/>
    </w:rPr>
  </w:style>
  <w:style w:type="character" w:customStyle="1" w:styleId="1d">
    <w:name w:val=" Знак1"/>
    <w:semiHidden/>
    <w:locked/>
    <w:rsid w:val="00304814"/>
    <w:rPr>
      <w:lang w:val="uk-UA" w:eastAsia="uk-UA" w:bidi="ar-SA"/>
    </w:rPr>
  </w:style>
  <w:style w:type="paragraph" w:customStyle="1" w:styleId="1e">
    <w:name w:val=" Знак1 Знак Знак"/>
    <w:basedOn w:val="a"/>
    <w:rsid w:val="00304814"/>
    <w:rPr>
      <w:rFonts w:ascii="Verdana" w:hAnsi="Verdana" w:cs="Verdana"/>
      <w:sz w:val="20"/>
      <w:szCs w:val="20"/>
      <w:lang w:val="en-US" w:eastAsia="en-US"/>
    </w:rPr>
  </w:style>
  <w:style w:type="paragraph" w:customStyle="1" w:styleId="25">
    <w:name w:val=" Знак2"/>
    <w:basedOn w:val="a"/>
    <w:rsid w:val="00304814"/>
    <w:rPr>
      <w:rFonts w:ascii="Verdana" w:hAnsi="Verdana" w:cs="Verdana"/>
      <w:sz w:val="20"/>
      <w:szCs w:val="20"/>
      <w:lang w:val="en-US" w:eastAsia="en-US"/>
    </w:rPr>
  </w:style>
  <w:style w:type="paragraph" w:customStyle="1" w:styleId="1f">
    <w:name w:val=" Знак1 Знак Знак Знак Знак Знак Знак"/>
    <w:basedOn w:val="a"/>
    <w:rsid w:val="00304814"/>
    <w:rPr>
      <w:rFonts w:ascii="Verdana" w:hAnsi="Verdana" w:cs="Verdana"/>
      <w:sz w:val="20"/>
      <w:szCs w:val="20"/>
      <w:lang w:val="en-US" w:eastAsia="en-US"/>
    </w:rPr>
  </w:style>
  <w:style w:type="paragraph" w:customStyle="1" w:styleId="26">
    <w:name w:val="Знак2 Знак Знак Знак"/>
    <w:basedOn w:val="a"/>
    <w:rsid w:val="00304814"/>
    <w:rPr>
      <w:rFonts w:ascii="Verdana" w:hAnsi="Verdana" w:cs="Verdana"/>
      <w:sz w:val="20"/>
      <w:szCs w:val="20"/>
      <w:lang w:val="en-US" w:eastAsia="en-US"/>
    </w:rPr>
  </w:style>
  <w:style w:type="paragraph" w:customStyle="1" w:styleId="ListParagraph">
    <w:name w:val="List Paragraph"/>
    <w:basedOn w:val="a"/>
    <w:rsid w:val="00304814"/>
    <w:pPr>
      <w:spacing w:after="200" w:line="276" w:lineRule="auto"/>
      <w:ind w:left="720"/>
    </w:pPr>
    <w:rPr>
      <w:rFonts w:ascii="Calibri" w:hAnsi="Calibri"/>
      <w:sz w:val="22"/>
      <w:szCs w:val="22"/>
      <w:lang w:val="ru-RU" w:eastAsia="en-US"/>
    </w:rPr>
  </w:style>
  <w:style w:type="paragraph" w:customStyle="1" w:styleId="af9">
    <w:name w:val=" Знак Знак Знак Знак Знак Знак"/>
    <w:basedOn w:val="a"/>
    <w:rsid w:val="00304814"/>
    <w:rPr>
      <w:rFonts w:ascii="Verdana" w:hAnsi="Verdana" w:cs="Verdana"/>
      <w:sz w:val="20"/>
      <w:szCs w:val="20"/>
      <w:lang w:val="en-US" w:eastAsia="en-US"/>
    </w:rPr>
  </w:style>
  <w:style w:type="paragraph" w:customStyle="1" w:styleId="BodyText22">
    <w:name w:val="Body Text 22"/>
    <w:basedOn w:val="a"/>
    <w:rsid w:val="00304814"/>
    <w:pPr>
      <w:widowControl w:val="0"/>
      <w:jc w:val="both"/>
    </w:pPr>
    <w:rPr>
      <w:sz w:val="28"/>
      <w:szCs w:val="20"/>
      <w:lang w:val="ru-RU"/>
    </w:rPr>
  </w:style>
  <w:style w:type="paragraph" w:customStyle="1" w:styleId="afa">
    <w:name w:val="???????"/>
    <w:rsid w:val="00304814"/>
    <w:pPr>
      <w:widowControl w:val="0"/>
      <w:spacing w:after="0" w:line="240" w:lineRule="auto"/>
    </w:pPr>
    <w:rPr>
      <w:rFonts w:ascii="Times New Roman CYR" w:eastAsia="Times New Roman" w:hAnsi="Times New Roman CYR" w:cs="Times New Roman"/>
      <w:sz w:val="20"/>
      <w:szCs w:val="20"/>
      <w:lang w:eastAsia="ru-RU"/>
    </w:rPr>
  </w:style>
  <w:style w:type="paragraph" w:customStyle="1" w:styleId="1f0">
    <w:name w:val="Знак Знак1 Знак"/>
    <w:basedOn w:val="a"/>
    <w:rsid w:val="00304814"/>
    <w:rPr>
      <w:rFonts w:ascii="Verdana" w:hAnsi="Verdana" w:cs="Verdana"/>
      <w:sz w:val="20"/>
      <w:szCs w:val="20"/>
      <w:lang w:val="en-US" w:eastAsia="en-US"/>
    </w:rPr>
  </w:style>
  <w:style w:type="paragraph" w:customStyle="1" w:styleId="afb">
    <w:name w:val="Знак Знак"/>
    <w:basedOn w:val="a"/>
    <w:rsid w:val="00304814"/>
    <w:rPr>
      <w:rFonts w:ascii="Verdana" w:hAnsi="Verdana" w:cs="Verdana"/>
      <w:sz w:val="20"/>
      <w:szCs w:val="20"/>
      <w:lang w:val="en-US" w:eastAsia="en-US"/>
    </w:rPr>
  </w:style>
  <w:style w:type="paragraph" w:customStyle="1" w:styleId="1f1">
    <w:name w:val=" Знак Знак Знак Знак Знак Знак1 Знак Знак Знак Знак Знак"/>
    <w:basedOn w:val="a"/>
    <w:rsid w:val="00304814"/>
    <w:rPr>
      <w:rFonts w:ascii="Verdana" w:hAnsi="Verdana" w:cs="Verdana"/>
      <w:sz w:val="20"/>
      <w:szCs w:val="20"/>
      <w:lang w:val="en-US" w:eastAsia="en-US"/>
    </w:rPr>
  </w:style>
  <w:style w:type="paragraph" w:customStyle="1" w:styleId="37">
    <w:name w:val=" Знак3 Знак Знак Знак Знак Знак"/>
    <w:basedOn w:val="a"/>
    <w:rsid w:val="00304814"/>
    <w:rPr>
      <w:rFonts w:ascii="Verdana" w:hAnsi="Verdana" w:cs="Verdana"/>
      <w:sz w:val="20"/>
      <w:szCs w:val="20"/>
      <w:lang w:val="en-US" w:eastAsia="en-US"/>
    </w:rPr>
  </w:style>
  <w:style w:type="paragraph" w:customStyle="1" w:styleId="1f2">
    <w:name w:val=" Знак Знак1"/>
    <w:basedOn w:val="a"/>
    <w:rsid w:val="00304814"/>
    <w:rPr>
      <w:rFonts w:ascii="Verdana" w:hAnsi="Verdana" w:cs="Verdana"/>
      <w:sz w:val="20"/>
      <w:szCs w:val="20"/>
      <w:lang w:val="en-US" w:eastAsia="en-US"/>
    </w:rPr>
  </w:style>
  <w:style w:type="paragraph" w:customStyle="1" w:styleId="1f3">
    <w:name w:val="Знак Знак Знак Знак Знак Знак1 Знак Знак Знак Знак Знак"/>
    <w:basedOn w:val="a"/>
    <w:rsid w:val="00304814"/>
    <w:rPr>
      <w:rFonts w:ascii="Verdana" w:hAnsi="Verdana" w:cs="Verdana"/>
      <w:sz w:val="20"/>
      <w:szCs w:val="20"/>
      <w:lang w:val="en-US" w:eastAsia="en-US"/>
    </w:rPr>
  </w:style>
  <w:style w:type="paragraph" w:customStyle="1" w:styleId="afc">
    <w:name w:val="Знак Знак Знак Знак Знак Знак"/>
    <w:basedOn w:val="a"/>
    <w:rsid w:val="00304814"/>
    <w:rPr>
      <w:rFonts w:ascii="Verdana" w:hAnsi="Verdana" w:cs="Verdana"/>
      <w:sz w:val="20"/>
      <w:szCs w:val="20"/>
      <w:lang w:val="en-US" w:eastAsia="en-US"/>
    </w:rPr>
  </w:style>
  <w:style w:type="paragraph" w:customStyle="1" w:styleId="1f4">
    <w:name w:val="Знак Знак Знак Знак Знак Знак1 Знак Знак Знак"/>
    <w:basedOn w:val="a"/>
    <w:rsid w:val="00304814"/>
    <w:rPr>
      <w:rFonts w:ascii="Verdana" w:hAnsi="Verdana" w:cs="Verdana"/>
      <w:sz w:val="20"/>
      <w:szCs w:val="20"/>
      <w:lang w:val="en-US" w:eastAsia="en-US"/>
    </w:rPr>
  </w:style>
  <w:style w:type="paragraph" w:customStyle="1" w:styleId="afd">
    <w:name w:val=" Знак Знак Знак"/>
    <w:basedOn w:val="a"/>
    <w:rsid w:val="00304814"/>
    <w:rPr>
      <w:rFonts w:ascii="Verdana" w:hAnsi="Verdana" w:cs="Verdana"/>
      <w:sz w:val="20"/>
      <w:szCs w:val="20"/>
      <w:lang w:val="en-US" w:eastAsia="en-US"/>
    </w:rPr>
  </w:style>
  <w:style w:type="paragraph" w:customStyle="1" w:styleId="afe">
    <w:name w:val="Знак"/>
    <w:basedOn w:val="a"/>
    <w:rsid w:val="00304814"/>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w:basedOn w:val="a"/>
    <w:rsid w:val="00304814"/>
    <w:rPr>
      <w:rFonts w:ascii="Verdana" w:hAnsi="Verdana" w:cs="Verdana"/>
      <w:sz w:val="20"/>
      <w:szCs w:val="20"/>
      <w:lang w:val="en-US" w:eastAsia="en-US"/>
    </w:rPr>
  </w:style>
  <w:style w:type="paragraph" w:customStyle="1" w:styleId="1f5">
    <w:name w:val="1 Знак"/>
    <w:basedOn w:val="a"/>
    <w:rsid w:val="00304814"/>
    <w:rPr>
      <w:rFonts w:ascii="Verdana" w:hAnsi="Verdana" w:cs="Verdana"/>
      <w:sz w:val="20"/>
      <w:szCs w:val="20"/>
      <w:lang w:val="en-US" w:eastAsia="en-US"/>
    </w:rPr>
  </w:style>
  <w:style w:type="paragraph" w:customStyle="1" w:styleId="aff">
    <w:name w:val="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111">
    <w:name w:val=" Знак Знак1 Знак1 Знак Знак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aff0">
    <w:name w:val="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aff1">
    <w:name w:val="Нормальний текст"/>
    <w:basedOn w:val="a"/>
    <w:rsid w:val="00304814"/>
    <w:pPr>
      <w:spacing w:before="120"/>
      <w:ind w:firstLine="567"/>
    </w:pPr>
    <w:rPr>
      <w:rFonts w:ascii="Antiqua" w:hAnsi="Antiqua"/>
      <w:sz w:val="26"/>
      <w:szCs w:val="20"/>
    </w:rPr>
  </w:style>
  <w:style w:type="paragraph" w:styleId="aff2">
    <w:name w:val="Normal (Web)"/>
    <w:basedOn w:val="a"/>
    <w:uiPriority w:val="99"/>
    <w:rsid w:val="00304814"/>
    <w:pPr>
      <w:spacing w:before="100" w:beforeAutospacing="1" w:after="100" w:afterAutospacing="1"/>
    </w:pPr>
    <w:rPr>
      <w:rFonts w:eastAsia="Calibri"/>
      <w:lang w:val="ru-RU"/>
    </w:rPr>
  </w:style>
  <w:style w:type="character" w:customStyle="1" w:styleId="apple-converted-space">
    <w:name w:val="apple-converted-space"/>
    <w:basedOn w:val="a0"/>
    <w:rsid w:val="00304814"/>
  </w:style>
  <w:style w:type="paragraph" w:customStyle="1" w:styleId="1f6">
    <w:name w:val=" Знак Знак Знак Знак Знак Знак Знак Знак Знак1"/>
    <w:basedOn w:val="a"/>
    <w:rsid w:val="00304814"/>
    <w:rPr>
      <w:rFonts w:ascii="Verdana" w:hAnsi="Verdana" w:cs="Verdana"/>
      <w:sz w:val="20"/>
      <w:szCs w:val="20"/>
      <w:lang w:val="en-US" w:eastAsia="en-US"/>
    </w:rPr>
  </w:style>
  <w:style w:type="paragraph" w:customStyle="1" w:styleId="130">
    <w:name w:val="обичний+13"/>
    <w:aliases w:val="5"/>
    <w:basedOn w:val="a"/>
    <w:link w:val="131"/>
    <w:rsid w:val="00304814"/>
    <w:pPr>
      <w:tabs>
        <w:tab w:val="left" w:pos="426"/>
        <w:tab w:val="left" w:pos="709"/>
      </w:tabs>
      <w:ind w:firstLine="567"/>
      <w:jc w:val="both"/>
    </w:pPr>
    <w:rPr>
      <w:bCs/>
      <w:color w:val="000000"/>
      <w:sz w:val="27"/>
      <w:szCs w:val="20"/>
    </w:rPr>
  </w:style>
  <w:style w:type="character" w:customStyle="1" w:styleId="131">
    <w:name w:val="обичний+13 Знак"/>
    <w:aliases w:val="5 Знак"/>
    <w:link w:val="130"/>
    <w:rsid w:val="00304814"/>
    <w:rPr>
      <w:rFonts w:ascii="Times New Roman" w:eastAsia="Times New Roman" w:hAnsi="Times New Roman" w:cs="Times New Roman"/>
      <w:bCs/>
      <w:color w:val="000000"/>
      <w:sz w:val="27"/>
      <w:szCs w:val="20"/>
      <w:lang w:val="uk-UA" w:eastAsia="ru-RU"/>
    </w:rPr>
  </w:style>
  <w:style w:type="paragraph" w:customStyle="1" w:styleId="1f7">
    <w:name w:val=" Знак Знак Знак Знак Знак Знак Знак Знак Знак1 Знак Знак Знак"/>
    <w:basedOn w:val="a"/>
    <w:rsid w:val="00304814"/>
    <w:rPr>
      <w:rFonts w:ascii="Verdana" w:hAnsi="Verdana" w:cs="Verdana"/>
      <w:sz w:val="20"/>
      <w:szCs w:val="20"/>
      <w:lang w:val="en-US" w:eastAsia="en-US"/>
    </w:rPr>
  </w:style>
  <w:style w:type="paragraph" w:customStyle="1" w:styleId="132">
    <w:name w:val="Обычный + 13"/>
    <w:aliases w:val="5 пт"/>
    <w:basedOn w:val="a"/>
    <w:link w:val="133"/>
    <w:rsid w:val="00304814"/>
    <w:pPr>
      <w:ind w:firstLine="600"/>
      <w:jc w:val="both"/>
    </w:pPr>
    <w:rPr>
      <w:sz w:val="28"/>
      <w:szCs w:val="28"/>
    </w:rPr>
  </w:style>
  <w:style w:type="character" w:customStyle="1" w:styleId="133">
    <w:name w:val="Обычный + 13 Знак"/>
    <w:aliases w:val="5 пт Знак"/>
    <w:link w:val="132"/>
    <w:rsid w:val="00304814"/>
    <w:rPr>
      <w:rFonts w:ascii="Times New Roman" w:eastAsia="Times New Roman" w:hAnsi="Times New Roman" w:cs="Times New Roman"/>
      <w:sz w:val="28"/>
      <w:szCs w:val="28"/>
      <w:lang w:val="uk-UA" w:eastAsia="ru-RU"/>
    </w:rPr>
  </w:style>
  <w:style w:type="character" w:customStyle="1" w:styleId="rvts23">
    <w:name w:val="rvts23"/>
    <w:basedOn w:val="a0"/>
    <w:rsid w:val="00304814"/>
  </w:style>
  <w:style w:type="character" w:customStyle="1" w:styleId="aff3">
    <w:name w:val="Основной текст_"/>
    <w:link w:val="1f8"/>
    <w:rsid w:val="00304814"/>
    <w:rPr>
      <w:sz w:val="25"/>
      <w:szCs w:val="25"/>
      <w:shd w:val="clear" w:color="auto" w:fill="FFFFFF"/>
    </w:rPr>
  </w:style>
  <w:style w:type="paragraph" w:customStyle="1" w:styleId="1f8">
    <w:name w:val="Основной текст1"/>
    <w:basedOn w:val="a"/>
    <w:link w:val="aff3"/>
    <w:rsid w:val="00304814"/>
    <w:pPr>
      <w:widowControl w:val="0"/>
      <w:shd w:val="clear" w:color="auto" w:fill="FFFFFF"/>
      <w:spacing w:line="384" w:lineRule="exact"/>
      <w:ind w:firstLine="680"/>
      <w:jc w:val="both"/>
    </w:pPr>
    <w:rPr>
      <w:rFonts w:asciiTheme="minorHAnsi" w:eastAsiaTheme="minorHAnsi" w:hAnsiTheme="minorHAnsi" w:cstheme="minorBidi"/>
      <w:sz w:val="25"/>
      <w:szCs w:val="25"/>
      <w:lang w:val="ru-RU" w:eastAsia="en-US"/>
    </w:rPr>
  </w:style>
  <w:style w:type="paragraph" w:customStyle="1" w:styleId="112">
    <w:name w:val=" Знак Знак1 Знак1 Знак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135">
    <w:name w:val="Обычный + 13.5 пт"/>
    <w:basedOn w:val="a"/>
    <w:link w:val="1350"/>
    <w:rsid w:val="00304814"/>
    <w:pPr>
      <w:ind w:left="-180" w:firstLine="360"/>
      <w:jc w:val="both"/>
    </w:pPr>
    <w:rPr>
      <w:sz w:val="25"/>
      <w:szCs w:val="25"/>
    </w:rPr>
  </w:style>
  <w:style w:type="character" w:customStyle="1" w:styleId="serp-urlitem">
    <w:name w:val="serp-url__item"/>
    <w:basedOn w:val="a0"/>
    <w:rsid w:val="00304814"/>
  </w:style>
  <w:style w:type="character" w:styleId="aff4">
    <w:name w:val="Emphasis"/>
    <w:uiPriority w:val="20"/>
    <w:qFormat/>
    <w:rsid w:val="00304814"/>
    <w:rPr>
      <w:i/>
      <w:iCs/>
    </w:rPr>
  </w:style>
  <w:style w:type="character" w:styleId="aff5">
    <w:name w:val="Strong"/>
    <w:uiPriority w:val="22"/>
    <w:qFormat/>
    <w:rsid w:val="00304814"/>
    <w:rPr>
      <w:b/>
      <w:bCs/>
    </w:rPr>
  </w:style>
  <w:style w:type="paragraph" w:customStyle="1" w:styleId="113">
    <w:name w:val=" Знак Знак1 Знак1 Знак Знак Знак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character" w:customStyle="1" w:styleId="1350">
    <w:name w:val="Обычный + 13.5 пт Знак"/>
    <w:link w:val="135"/>
    <w:rsid w:val="00304814"/>
    <w:rPr>
      <w:rFonts w:ascii="Times New Roman" w:eastAsia="Times New Roman" w:hAnsi="Times New Roman" w:cs="Times New Roman"/>
      <w:sz w:val="25"/>
      <w:szCs w:val="25"/>
      <w:lang w:val="uk-UA" w:eastAsia="ru-RU"/>
    </w:rPr>
  </w:style>
  <w:style w:type="paragraph" w:customStyle="1" w:styleId="38">
    <w:name w:val="Основной текст3"/>
    <w:basedOn w:val="a"/>
    <w:rsid w:val="00304814"/>
    <w:pPr>
      <w:widowControl w:val="0"/>
      <w:shd w:val="clear" w:color="auto" w:fill="FFFFFF"/>
      <w:spacing w:line="274" w:lineRule="exact"/>
      <w:jc w:val="center"/>
    </w:pPr>
    <w:rPr>
      <w:sz w:val="23"/>
      <w:szCs w:val="20"/>
      <w:lang w:val="ru-RU" w:eastAsia="ru-RU"/>
    </w:rPr>
  </w:style>
  <w:style w:type="paragraph" w:customStyle="1" w:styleId="Default">
    <w:name w:val="Default"/>
    <w:rsid w:val="00304814"/>
    <w:pPr>
      <w:widowControl w:val="0"/>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western">
    <w:name w:val="western"/>
    <w:basedOn w:val="a"/>
    <w:rsid w:val="00304814"/>
    <w:pPr>
      <w:spacing w:before="100" w:beforeAutospacing="1"/>
      <w:jc w:val="both"/>
    </w:pPr>
    <w:rPr>
      <w:color w:val="000000"/>
      <w:lang w:val="ru-RU"/>
    </w:rPr>
  </w:style>
  <w:style w:type="character" w:customStyle="1" w:styleId="fontstyle01">
    <w:name w:val="fontstyle01"/>
    <w:rsid w:val="00304814"/>
    <w:rPr>
      <w:rFonts w:ascii="T" w:hAnsi="T" w:hint="default"/>
      <w:b w:val="0"/>
      <w:bCs w:val="0"/>
      <w:i w:val="0"/>
      <w:iCs w:val="0"/>
      <w:color w:val="000000"/>
      <w:sz w:val="28"/>
      <w:szCs w:val="28"/>
    </w:rPr>
  </w:style>
  <w:style w:type="paragraph" w:customStyle="1" w:styleId="114">
    <w:name w:val=" Знак Знак1 Знак1 Знак Знак Знак Знак Знак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27">
    <w:name w:val="Знак Знак2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115">
    <w:name w:val=" Знак Знак1 Знак1 Знак Знак Знак Знак Знак Знак Знак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character" w:customStyle="1" w:styleId="NormalWeb">
    <w:name w:val="Normal (Web) Знак"/>
    <w:link w:val="NormalWeb0"/>
    <w:locked/>
    <w:rsid w:val="00304814"/>
    <w:rPr>
      <w:sz w:val="24"/>
      <w:lang w:eastAsia="ru-RU"/>
    </w:rPr>
  </w:style>
  <w:style w:type="paragraph" w:customStyle="1" w:styleId="NormalWeb0">
    <w:name w:val="Normal (Web)"/>
    <w:basedOn w:val="a"/>
    <w:link w:val="NormalWeb"/>
    <w:rsid w:val="00304814"/>
    <w:pPr>
      <w:spacing w:before="100" w:after="100"/>
    </w:pPr>
    <w:rPr>
      <w:rFonts w:asciiTheme="minorHAnsi" w:eastAsiaTheme="minorHAnsi" w:hAnsiTheme="minorHAnsi" w:cstheme="minorBidi"/>
      <w:szCs w:val="22"/>
      <w:lang w:val="ru-RU"/>
    </w:rPr>
  </w:style>
  <w:style w:type="paragraph" w:customStyle="1" w:styleId="msonormal0">
    <w:name w:val="msonormal"/>
    <w:basedOn w:val="a"/>
    <w:rsid w:val="00304814"/>
    <w:pPr>
      <w:spacing w:before="100" w:beforeAutospacing="1" w:after="100" w:afterAutospacing="1"/>
    </w:pPr>
    <w:rPr>
      <w:lang w:eastAsia="uk-UA"/>
    </w:rPr>
  </w:style>
  <w:style w:type="paragraph" w:styleId="aff6">
    <w:name w:val="No Spacing"/>
    <w:qFormat/>
    <w:rsid w:val="00304814"/>
    <w:pPr>
      <w:spacing w:after="0" w:line="240" w:lineRule="auto"/>
    </w:pPr>
    <w:rPr>
      <w:rFonts w:ascii="Times New Roman" w:eastAsia="Times New Roman" w:hAnsi="Times New Roman" w:cs="Times New Roman"/>
      <w:sz w:val="28"/>
      <w:szCs w:val="20"/>
      <w:lang w:val="uk-UA" w:eastAsia="ru-RU"/>
    </w:rPr>
  </w:style>
  <w:style w:type="character" w:customStyle="1" w:styleId="1f9">
    <w:name w:val="Знак Знак1"/>
    <w:locked/>
    <w:rsid w:val="00304814"/>
    <w:rPr>
      <w:color w:val="000000"/>
      <w:sz w:val="24"/>
      <w:szCs w:val="24"/>
      <w:lang w:val="uk-UA" w:eastAsia="ru-RU" w:bidi="ar-SA"/>
    </w:rPr>
  </w:style>
  <w:style w:type="paragraph" w:styleId="af5">
    <w:name w:val="Title"/>
    <w:basedOn w:val="a"/>
    <w:next w:val="a"/>
    <w:link w:val="aff7"/>
    <w:uiPriority w:val="10"/>
    <w:qFormat/>
    <w:rsid w:val="003048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7">
    <w:name w:val="Название Знак"/>
    <w:basedOn w:val="a0"/>
    <w:link w:val="af5"/>
    <w:uiPriority w:val="10"/>
    <w:rsid w:val="00304814"/>
    <w:rPr>
      <w:rFonts w:asciiTheme="majorHAnsi" w:eastAsiaTheme="majorEastAsia" w:hAnsiTheme="majorHAnsi" w:cstheme="majorBidi"/>
      <w:color w:val="17365D" w:themeColor="text2" w:themeShade="BF"/>
      <w:spacing w:val="5"/>
      <w:kern w:val="28"/>
      <w:sz w:val="52"/>
      <w:szCs w:val="52"/>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1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Normal"/>
    <w:next w:val="Normal"/>
    <w:link w:val="10"/>
    <w:qFormat/>
    <w:rsid w:val="00304814"/>
    <w:pPr>
      <w:keepNext/>
      <w:spacing w:before="0" w:after="0"/>
      <w:jc w:val="center"/>
      <w:outlineLvl w:val="0"/>
    </w:pPr>
    <w:rPr>
      <w:b/>
      <w:sz w:val="28"/>
    </w:rPr>
  </w:style>
  <w:style w:type="paragraph" w:styleId="2">
    <w:name w:val="heading 2"/>
    <w:basedOn w:val="a"/>
    <w:next w:val="a"/>
    <w:link w:val="20"/>
    <w:qFormat/>
    <w:rsid w:val="00304814"/>
    <w:pPr>
      <w:keepNext/>
      <w:spacing w:before="240" w:after="60"/>
      <w:outlineLvl w:val="1"/>
    </w:pPr>
    <w:rPr>
      <w:rFonts w:ascii="Arial" w:hAnsi="Arial" w:cs="Arial"/>
      <w:b/>
      <w:bCs/>
      <w:i/>
      <w:iCs/>
      <w:sz w:val="28"/>
      <w:szCs w:val="28"/>
    </w:rPr>
  </w:style>
  <w:style w:type="paragraph" w:styleId="3">
    <w:name w:val="heading 3"/>
    <w:basedOn w:val="Normal"/>
    <w:next w:val="Normal"/>
    <w:link w:val="30"/>
    <w:qFormat/>
    <w:rsid w:val="00304814"/>
    <w:pPr>
      <w:keepNext/>
      <w:spacing w:before="0" w:after="0"/>
      <w:jc w:val="center"/>
      <w:outlineLvl w:val="2"/>
    </w:pPr>
    <w:rPr>
      <w:rFonts w:ascii="Arial" w:hAnsi="Arial"/>
      <w:b/>
      <w:color w:val="000080"/>
      <w:sz w:val="22"/>
    </w:rPr>
  </w:style>
  <w:style w:type="paragraph" w:styleId="4">
    <w:name w:val="heading 4"/>
    <w:basedOn w:val="Normal"/>
    <w:next w:val="Normal"/>
    <w:link w:val="40"/>
    <w:qFormat/>
    <w:rsid w:val="00304814"/>
    <w:pPr>
      <w:keepNext/>
      <w:spacing w:before="0" w:after="0"/>
      <w:jc w:val="both"/>
      <w:outlineLvl w:val="3"/>
    </w:pPr>
    <w:rPr>
      <w:b/>
      <w:color w:val="000000"/>
      <w:sz w:val="28"/>
    </w:rPr>
  </w:style>
  <w:style w:type="paragraph" w:styleId="5">
    <w:name w:val="heading 5"/>
    <w:basedOn w:val="a"/>
    <w:next w:val="a"/>
    <w:link w:val="50"/>
    <w:qFormat/>
    <w:rsid w:val="0030481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814"/>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304814"/>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304814"/>
    <w:rPr>
      <w:rFonts w:ascii="Arial" w:eastAsia="Times New Roman" w:hAnsi="Arial" w:cs="Times New Roman"/>
      <w:b/>
      <w:color w:val="000080"/>
      <w:szCs w:val="20"/>
      <w:lang w:val="uk-UA" w:eastAsia="ru-RU"/>
    </w:rPr>
  </w:style>
  <w:style w:type="character" w:customStyle="1" w:styleId="40">
    <w:name w:val="Заголовок 4 Знак"/>
    <w:basedOn w:val="a0"/>
    <w:link w:val="4"/>
    <w:rsid w:val="00304814"/>
    <w:rPr>
      <w:rFonts w:ascii="Times New Roman" w:eastAsia="Times New Roman" w:hAnsi="Times New Roman" w:cs="Times New Roman"/>
      <w:b/>
      <w:color w:val="000000"/>
      <w:sz w:val="28"/>
      <w:szCs w:val="20"/>
      <w:lang w:val="uk-UA" w:eastAsia="ru-RU"/>
    </w:rPr>
  </w:style>
  <w:style w:type="character" w:customStyle="1" w:styleId="50">
    <w:name w:val="Заголовок 5 Знак"/>
    <w:basedOn w:val="a0"/>
    <w:link w:val="5"/>
    <w:rsid w:val="00304814"/>
    <w:rPr>
      <w:rFonts w:ascii="Times New Roman" w:eastAsia="Times New Roman" w:hAnsi="Times New Roman" w:cs="Times New Roman"/>
      <w:b/>
      <w:bCs/>
      <w:i/>
      <w:iCs/>
      <w:sz w:val="26"/>
      <w:szCs w:val="26"/>
      <w:lang w:val="uk-UA" w:eastAsia="ru-RU"/>
    </w:rPr>
  </w:style>
  <w:style w:type="paragraph" w:customStyle="1" w:styleId="Normal">
    <w:name w:val="Normal Знак"/>
    <w:rsid w:val="00304814"/>
    <w:pPr>
      <w:spacing w:before="100" w:after="100" w:line="240" w:lineRule="auto"/>
    </w:pPr>
    <w:rPr>
      <w:rFonts w:ascii="Times New Roman" w:eastAsia="Times New Roman" w:hAnsi="Times New Roman" w:cs="Times New Roman"/>
      <w:sz w:val="20"/>
      <w:szCs w:val="20"/>
      <w:lang w:val="uk-UA" w:eastAsia="ru-RU"/>
    </w:rPr>
  </w:style>
  <w:style w:type="paragraph" w:customStyle="1" w:styleId="heading2">
    <w:name w:val="heading 2"/>
    <w:basedOn w:val="Normal"/>
    <w:next w:val="Normal"/>
    <w:rsid w:val="00304814"/>
    <w:pPr>
      <w:keepNext/>
      <w:spacing w:before="0" w:after="0"/>
    </w:pPr>
    <w:rPr>
      <w:b/>
      <w:i/>
      <w:sz w:val="28"/>
    </w:rPr>
  </w:style>
  <w:style w:type="paragraph" w:customStyle="1" w:styleId="heading4">
    <w:name w:val="heading 4"/>
    <w:basedOn w:val="Normal"/>
    <w:next w:val="Normal"/>
    <w:rsid w:val="00304814"/>
    <w:pPr>
      <w:keepNext/>
      <w:spacing w:before="0" w:after="0"/>
      <w:jc w:val="both"/>
      <w:outlineLvl w:val="3"/>
    </w:pPr>
    <w:rPr>
      <w:b/>
      <w:color w:val="000000"/>
      <w:sz w:val="28"/>
    </w:rPr>
  </w:style>
  <w:style w:type="paragraph" w:customStyle="1" w:styleId="header">
    <w:name w:val="header"/>
    <w:basedOn w:val="Normal"/>
    <w:rsid w:val="00304814"/>
    <w:pPr>
      <w:tabs>
        <w:tab w:val="center" w:pos="4153"/>
        <w:tab w:val="right" w:pos="8306"/>
      </w:tabs>
      <w:spacing w:before="0" w:after="0"/>
    </w:pPr>
    <w:rPr>
      <w:lang w:val="ru-RU"/>
    </w:rPr>
  </w:style>
  <w:style w:type="character" w:styleId="a3">
    <w:name w:val="page number"/>
    <w:basedOn w:val="a0"/>
    <w:rsid w:val="00304814"/>
  </w:style>
  <w:style w:type="paragraph" w:customStyle="1" w:styleId="BodyText2">
    <w:name w:val="Body Text 2"/>
    <w:basedOn w:val="Normal"/>
    <w:rsid w:val="00304814"/>
    <w:pPr>
      <w:spacing w:before="0" w:after="0"/>
    </w:pPr>
    <w:rPr>
      <w:sz w:val="28"/>
    </w:rPr>
  </w:style>
  <w:style w:type="paragraph" w:customStyle="1" w:styleId="BodyTextIndent2">
    <w:name w:val="Body Text Indent 2"/>
    <w:basedOn w:val="Normal"/>
    <w:rsid w:val="00304814"/>
    <w:pPr>
      <w:spacing w:before="0" w:after="0"/>
      <w:ind w:firstLine="720"/>
      <w:jc w:val="both"/>
    </w:pPr>
    <w:rPr>
      <w:sz w:val="28"/>
    </w:rPr>
  </w:style>
  <w:style w:type="paragraph" w:styleId="a4">
    <w:name w:val="Body Text Indent"/>
    <w:basedOn w:val="a"/>
    <w:link w:val="a5"/>
    <w:rsid w:val="00304814"/>
    <w:pPr>
      <w:ind w:left="709" w:firstLine="284"/>
    </w:pPr>
    <w:rPr>
      <w:sz w:val="28"/>
      <w:szCs w:val="20"/>
      <w:lang w:val="ru-RU"/>
    </w:rPr>
  </w:style>
  <w:style w:type="character" w:customStyle="1" w:styleId="a5">
    <w:name w:val="Основной текст с отступом Знак"/>
    <w:basedOn w:val="a0"/>
    <w:link w:val="a4"/>
    <w:rsid w:val="00304814"/>
    <w:rPr>
      <w:rFonts w:ascii="Times New Roman" w:eastAsia="Times New Roman" w:hAnsi="Times New Roman" w:cs="Times New Roman"/>
      <w:sz w:val="28"/>
      <w:szCs w:val="20"/>
      <w:lang w:eastAsia="ru-RU"/>
    </w:rPr>
  </w:style>
  <w:style w:type="paragraph" w:styleId="21">
    <w:name w:val="Body Text Indent 2"/>
    <w:basedOn w:val="a"/>
    <w:link w:val="22"/>
    <w:rsid w:val="00304814"/>
    <w:pPr>
      <w:ind w:left="1276" w:hanging="283"/>
    </w:pPr>
    <w:rPr>
      <w:sz w:val="28"/>
      <w:szCs w:val="20"/>
      <w:lang w:val="ru-RU"/>
    </w:rPr>
  </w:style>
  <w:style w:type="character" w:customStyle="1" w:styleId="22">
    <w:name w:val="Основной текст с отступом 2 Знак"/>
    <w:basedOn w:val="a0"/>
    <w:link w:val="21"/>
    <w:rsid w:val="00304814"/>
    <w:rPr>
      <w:rFonts w:ascii="Times New Roman" w:eastAsia="Times New Roman" w:hAnsi="Times New Roman" w:cs="Times New Roman"/>
      <w:sz w:val="28"/>
      <w:szCs w:val="20"/>
      <w:lang w:eastAsia="ru-RU"/>
    </w:rPr>
  </w:style>
  <w:style w:type="paragraph" w:styleId="31">
    <w:name w:val="Body Text Indent 3"/>
    <w:basedOn w:val="a"/>
    <w:link w:val="32"/>
    <w:rsid w:val="00304814"/>
    <w:pPr>
      <w:ind w:left="1134" w:hanging="425"/>
      <w:jc w:val="both"/>
    </w:pPr>
    <w:rPr>
      <w:sz w:val="28"/>
      <w:szCs w:val="20"/>
      <w:lang w:val="ru-RU"/>
    </w:rPr>
  </w:style>
  <w:style w:type="character" w:customStyle="1" w:styleId="32">
    <w:name w:val="Основной текст с отступом 3 Знак"/>
    <w:basedOn w:val="a0"/>
    <w:link w:val="31"/>
    <w:rsid w:val="00304814"/>
    <w:rPr>
      <w:rFonts w:ascii="Times New Roman" w:eastAsia="Times New Roman" w:hAnsi="Times New Roman" w:cs="Times New Roman"/>
      <w:sz w:val="28"/>
      <w:szCs w:val="20"/>
      <w:lang w:eastAsia="ru-RU"/>
    </w:rPr>
  </w:style>
  <w:style w:type="character" w:styleId="a6">
    <w:name w:val="Hyperlink"/>
    <w:rsid w:val="00304814"/>
    <w:rPr>
      <w:color w:val="0000FF"/>
      <w:u w:val="single"/>
    </w:rPr>
  </w:style>
  <w:style w:type="paragraph" w:customStyle="1" w:styleId="heading5">
    <w:name w:val="heading 5"/>
    <w:basedOn w:val="Normal0"/>
    <w:next w:val="Normal0"/>
    <w:rsid w:val="00304814"/>
    <w:pPr>
      <w:keepNext/>
      <w:spacing w:before="0" w:after="0"/>
      <w:jc w:val="center"/>
      <w:outlineLvl w:val="4"/>
    </w:pPr>
    <w:rPr>
      <w:b/>
      <w:sz w:val="32"/>
    </w:rPr>
  </w:style>
  <w:style w:type="paragraph" w:customStyle="1" w:styleId="Normal0">
    <w:name w:val="Normal"/>
    <w:link w:val="Normal1"/>
    <w:rsid w:val="00304814"/>
    <w:pPr>
      <w:spacing w:before="100" w:after="100" w:line="240" w:lineRule="auto"/>
    </w:pPr>
    <w:rPr>
      <w:rFonts w:ascii="Times New Roman" w:eastAsia="Times New Roman" w:hAnsi="Times New Roman" w:cs="Times New Roman"/>
      <w:sz w:val="20"/>
      <w:szCs w:val="20"/>
      <w:lang w:val="uk-UA" w:eastAsia="ru-RU"/>
    </w:rPr>
  </w:style>
  <w:style w:type="character" w:customStyle="1" w:styleId="Normal1">
    <w:name w:val="Normal Знак1"/>
    <w:link w:val="Normal0"/>
    <w:locked/>
    <w:rsid w:val="00304814"/>
    <w:rPr>
      <w:rFonts w:ascii="Times New Roman" w:eastAsia="Times New Roman" w:hAnsi="Times New Roman" w:cs="Times New Roman"/>
      <w:sz w:val="20"/>
      <w:szCs w:val="20"/>
      <w:lang w:val="uk-UA" w:eastAsia="ru-RU"/>
    </w:rPr>
  </w:style>
  <w:style w:type="paragraph" w:styleId="a7">
    <w:name w:val="Body Text"/>
    <w:basedOn w:val="a"/>
    <w:link w:val="a8"/>
    <w:rsid w:val="00304814"/>
    <w:pPr>
      <w:spacing w:after="120"/>
    </w:pPr>
  </w:style>
  <w:style w:type="character" w:customStyle="1" w:styleId="a8">
    <w:name w:val="Основной текст Знак"/>
    <w:basedOn w:val="a0"/>
    <w:link w:val="a7"/>
    <w:rsid w:val="00304814"/>
    <w:rPr>
      <w:rFonts w:ascii="Times New Roman" w:eastAsia="Times New Roman" w:hAnsi="Times New Roman" w:cs="Times New Roman"/>
      <w:sz w:val="24"/>
      <w:szCs w:val="24"/>
      <w:lang w:val="uk-UA" w:eastAsia="ru-RU"/>
    </w:rPr>
  </w:style>
  <w:style w:type="paragraph" w:customStyle="1" w:styleId="11">
    <w:name w:val="заголовок 1"/>
    <w:basedOn w:val="a"/>
    <w:next w:val="a"/>
    <w:rsid w:val="00304814"/>
    <w:pPr>
      <w:keepNext/>
      <w:autoSpaceDE w:val="0"/>
      <w:autoSpaceDN w:val="0"/>
      <w:jc w:val="center"/>
    </w:pPr>
    <w:rPr>
      <w:b/>
      <w:bCs/>
      <w:sz w:val="28"/>
      <w:szCs w:val="28"/>
    </w:rPr>
  </w:style>
  <w:style w:type="paragraph" w:customStyle="1" w:styleId="41">
    <w:name w:val="заголовок 4"/>
    <w:basedOn w:val="a"/>
    <w:next w:val="a"/>
    <w:rsid w:val="00304814"/>
    <w:pPr>
      <w:keepNext/>
      <w:autoSpaceDE w:val="0"/>
      <w:autoSpaceDN w:val="0"/>
      <w:jc w:val="both"/>
    </w:pPr>
    <w:rPr>
      <w:b/>
      <w:bCs/>
      <w:color w:val="000000"/>
      <w:sz w:val="28"/>
      <w:szCs w:val="28"/>
    </w:rPr>
  </w:style>
  <w:style w:type="paragraph" w:styleId="a9">
    <w:name w:val="Balloon Text"/>
    <w:basedOn w:val="a"/>
    <w:link w:val="aa"/>
    <w:semiHidden/>
    <w:rsid w:val="00304814"/>
    <w:rPr>
      <w:rFonts w:ascii="Tahoma" w:hAnsi="Tahoma" w:cs="Tahoma"/>
      <w:sz w:val="16"/>
      <w:szCs w:val="16"/>
    </w:rPr>
  </w:style>
  <w:style w:type="character" w:customStyle="1" w:styleId="aa">
    <w:name w:val="Текст выноски Знак"/>
    <w:basedOn w:val="a0"/>
    <w:link w:val="a9"/>
    <w:semiHidden/>
    <w:rsid w:val="00304814"/>
    <w:rPr>
      <w:rFonts w:ascii="Tahoma" w:eastAsia="Times New Roman" w:hAnsi="Tahoma" w:cs="Tahoma"/>
      <w:sz w:val="16"/>
      <w:szCs w:val="16"/>
      <w:lang w:val="uk-UA" w:eastAsia="ru-RU"/>
    </w:rPr>
  </w:style>
  <w:style w:type="paragraph" w:styleId="ab">
    <w:name w:val="header"/>
    <w:basedOn w:val="a"/>
    <w:link w:val="ac"/>
    <w:rsid w:val="00304814"/>
    <w:pPr>
      <w:tabs>
        <w:tab w:val="center" w:pos="4677"/>
        <w:tab w:val="right" w:pos="9355"/>
      </w:tabs>
    </w:pPr>
  </w:style>
  <w:style w:type="character" w:customStyle="1" w:styleId="ac">
    <w:name w:val="Верхний колонтитул Знак"/>
    <w:basedOn w:val="a0"/>
    <w:link w:val="ab"/>
    <w:rsid w:val="00304814"/>
    <w:rPr>
      <w:rFonts w:ascii="Times New Roman" w:eastAsia="Times New Roman" w:hAnsi="Times New Roman" w:cs="Times New Roman"/>
      <w:sz w:val="24"/>
      <w:szCs w:val="24"/>
      <w:lang w:val="uk-UA" w:eastAsia="ru-RU"/>
    </w:rPr>
  </w:style>
  <w:style w:type="character" w:customStyle="1" w:styleId="Normal2">
    <w:name w:val="Normal Знак Знак"/>
    <w:rsid w:val="00304814"/>
    <w:rPr>
      <w:noProof w:val="0"/>
      <w:lang w:val="uk-UA" w:eastAsia="ru-RU" w:bidi="ar-SA"/>
    </w:rPr>
  </w:style>
  <w:style w:type="paragraph" w:styleId="ad">
    <w:name w:val="caption"/>
    <w:basedOn w:val="a"/>
    <w:next w:val="a"/>
    <w:qFormat/>
    <w:rsid w:val="00304814"/>
    <w:pPr>
      <w:spacing w:line="360" w:lineRule="auto"/>
      <w:jc w:val="center"/>
    </w:pPr>
    <w:rPr>
      <w:sz w:val="28"/>
      <w:szCs w:val="28"/>
    </w:rPr>
  </w:style>
  <w:style w:type="paragraph" w:styleId="ae">
    <w:name w:val="footer"/>
    <w:basedOn w:val="a"/>
    <w:link w:val="af"/>
    <w:rsid w:val="00304814"/>
    <w:pPr>
      <w:tabs>
        <w:tab w:val="center" w:pos="4677"/>
        <w:tab w:val="right" w:pos="9355"/>
      </w:tabs>
    </w:pPr>
  </w:style>
  <w:style w:type="character" w:customStyle="1" w:styleId="af">
    <w:name w:val="Нижний колонтитул Знак"/>
    <w:basedOn w:val="a0"/>
    <w:link w:val="ae"/>
    <w:rsid w:val="00304814"/>
    <w:rPr>
      <w:rFonts w:ascii="Times New Roman" w:eastAsia="Times New Roman" w:hAnsi="Times New Roman" w:cs="Times New Roman"/>
      <w:sz w:val="24"/>
      <w:szCs w:val="24"/>
      <w:lang w:val="uk-UA" w:eastAsia="ru-RU"/>
    </w:rPr>
  </w:style>
  <w:style w:type="paragraph" w:styleId="33">
    <w:name w:val="Body Text 3"/>
    <w:basedOn w:val="a"/>
    <w:link w:val="34"/>
    <w:rsid w:val="00304814"/>
    <w:pPr>
      <w:spacing w:after="120"/>
    </w:pPr>
    <w:rPr>
      <w:sz w:val="16"/>
      <w:szCs w:val="16"/>
    </w:rPr>
  </w:style>
  <w:style w:type="character" w:customStyle="1" w:styleId="34">
    <w:name w:val="Основной текст 3 Знак"/>
    <w:basedOn w:val="a0"/>
    <w:link w:val="33"/>
    <w:rsid w:val="00304814"/>
    <w:rPr>
      <w:rFonts w:ascii="Times New Roman" w:eastAsia="Times New Roman" w:hAnsi="Times New Roman" w:cs="Times New Roman"/>
      <w:sz w:val="16"/>
      <w:szCs w:val="16"/>
      <w:lang w:val="uk-UA" w:eastAsia="ru-RU"/>
    </w:rPr>
  </w:style>
  <w:style w:type="paragraph" w:styleId="af0">
    <w:name w:val="Subtitle"/>
    <w:basedOn w:val="a"/>
    <w:link w:val="af1"/>
    <w:qFormat/>
    <w:rsid w:val="00304814"/>
    <w:pPr>
      <w:jc w:val="center"/>
    </w:pPr>
    <w:rPr>
      <w:sz w:val="28"/>
      <w:szCs w:val="20"/>
    </w:rPr>
  </w:style>
  <w:style w:type="character" w:customStyle="1" w:styleId="af1">
    <w:name w:val="Подзаголовок Знак"/>
    <w:basedOn w:val="a0"/>
    <w:link w:val="af0"/>
    <w:rsid w:val="00304814"/>
    <w:rPr>
      <w:rFonts w:ascii="Times New Roman" w:eastAsia="Times New Roman" w:hAnsi="Times New Roman" w:cs="Times New Roman"/>
      <w:sz w:val="28"/>
      <w:szCs w:val="20"/>
      <w:lang w:val="uk-UA" w:eastAsia="ru-RU"/>
    </w:rPr>
  </w:style>
  <w:style w:type="paragraph" w:customStyle="1" w:styleId="heading1">
    <w:name w:val="heading 1"/>
    <w:basedOn w:val="Normal0"/>
    <w:next w:val="Normal0"/>
    <w:rsid w:val="00304814"/>
    <w:pPr>
      <w:keepNext/>
      <w:spacing w:before="0" w:after="0"/>
    </w:pPr>
    <w:rPr>
      <w:sz w:val="28"/>
      <w:lang w:val="ru-RU"/>
    </w:rPr>
  </w:style>
  <w:style w:type="paragraph" w:styleId="23">
    <w:name w:val="Body Text 2"/>
    <w:basedOn w:val="a"/>
    <w:link w:val="24"/>
    <w:rsid w:val="00304814"/>
    <w:pPr>
      <w:spacing w:after="120" w:line="480" w:lineRule="auto"/>
    </w:pPr>
  </w:style>
  <w:style w:type="character" w:customStyle="1" w:styleId="24">
    <w:name w:val="Основной текст 2 Знак"/>
    <w:basedOn w:val="a0"/>
    <w:link w:val="23"/>
    <w:rsid w:val="00304814"/>
    <w:rPr>
      <w:rFonts w:ascii="Times New Roman" w:eastAsia="Times New Roman" w:hAnsi="Times New Roman" w:cs="Times New Roman"/>
      <w:sz w:val="24"/>
      <w:szCs w:val="24"/>
      <w:lang w:val="uk-UA" w:eastAsia="ru-RU"/>
    </w:rPr>
  </w:style>
  <w:style w:type="character" w:customStyle="1" w:styleId="af2">
    <w:name w:val="Основной шрифт"/>
    <w:rsid w:val="00304814"/>
  </w:style>
  <w:style w:type="table" w:styleId="af3">
    <w:name w:val="Table Grid"/>
    <w:basedOn w:val="a1"/>
    <w:rsid w:val="003048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basedOn w:val="a"/>
    <w:next w:val="af5"/>
    <w:qFormat/>
    <w:rsid w:val="00304814"/>
    <w:pPr>
      <w:jc w:val="center"/>
    </w:pPr>
    <w:rPr>
      <w:b/>
      <w:sz w:val="28"/>
      <w:szCs w:val="20"/>
      <w:lang w:val="ru-RU"/>
    </w:rPr>
  </w:style>
  <w:style w:type="paragraph" w:customStyle="1" w:styleId="12">
    <w:name w:val=" Знак Знак Знак Знак Знак1 Знак Знак Знак Знак Знак Знак Знак"/>
    <w:basedOn w:val="a"/>
    <w:rsid w:val="00304814"/>
    <w:rPr>
      <w:rFonts w:ascii="Verdana" w:hAnsi="Verdana" w:cs="Verdana"/>
      <w:sz w:val="20"/>
      <w:szCs w:val="20"/>
      <w:lang w:val="en-US" w:eastAsia="en-US"/>
    </w:rPr>
  </w:style>
  <w:style w:type="paragraph" w:customStyle="1" w:styleId="35">
    <w:name w:val=" Знак3"/>
    <w:basedOn w:val="a"/>
    <w:rsid w:val="00304814"/>
    <w:rPr>
      <w:rFonts w:ascii="Verdana" w:hAnsi="Verdana" w:cs="Verdana"/>
      <w:sz w:val="20"/>
      <w:szCs w:val="20"/>
      <w:lang w:val="en-US" w:eastAsia="en-US"/>
    </w:rPr>
  </w:style>
  <w:style w:type="paragraph" w:customStyle="1" w:styleId="13">
    <w:name w:val=" Знак Знак Знак1"/>
    <w:basedOn w:val="a"/>
    <w:rsid w:val="00304814"/>
    <w:rPr>
      <w:rFonts w:ascii="Verdana" w:hAnsi="Verdana" w:cs="Verdana"/>
      <w:sz w:val="20"/>
      <w:szCs w:val="20"/>
      <w:lang w:val="en-US" w:eastAsia="en-US"/>
    </w:rPr>
  </w:style>
  <w:style w:type="paragraph" w:customStyle="1" w:styleId="af6">
    <w:name w:val=" Знак Знак Знак Знак"/>
    <w:basedOn w:val="a"/>
    <w:rsid w:val="00304814"/>
    <w:rPr>
      <w:rFonts w:ascii="Verdana" w:hAnsi="Verdana" w:cs="Verdana"/>
      <w:sz w:val="20"/>
      <w:szCs w:val="20"/>
      <w:lang w:val="en-US" w:eastAsia="en-US"/>
    </w:rPr>
  </w:style>
  <w:style w:type="paragraph" w:customStyle="1" w:styleId="af7">
    <w:name w:val=" Знак Знак Знак Знак Знак Знак Знак"/>
    <w:basedOn w:val="a"/>
    <w:rsid w:val="00304814"/>
    <w:rPr>
      <w:rFonts w:ascii="Verdana" w:hAnsi="Verdana" w:cs="Verdana"/>
      <w:sz w:val="20"/>
      <w:szCs w:val="20"/>
      <w:lang w:val="en-US" w:eastAsia="en-US"/>
    </w:rPr>
  </w:style>
  <w:style w:type="paragraph" w:customStyle="1" w:styleId="36">
    <w:name w:val=" Знак3 Знак Знак Знак Знак Знак Знак"/>
    <w:basedOn w:val="a"/>
    <w:rsid w:val="00304814"/>
    <w:rPr>
      <w:rFonts w:ascii="Verdana" w:hAnsi="Verdana" w:cs="Verdana"/>
      <w:sz w:val="20"/>
      <w:szCs w:val="20"/>
      <w:lang w:val="en-US" w:eastAsia="en-US"/>
    </w:rPr>
  </w:style>
  <w:style w:type="paragraph" w:customStyle="1" w:styleId="14">
    <w:name w:val=" Знак1 Знак Знак Знак"/>
    <w:basedOn w:val="a"/>
    <w:rsid w:val="00304814"/>
    <w:rPr>
      <w:rFonts w:ascii="Verdana" w:hAnsi="Verdana" w:cs="Verdana"/>
      <w:sz w:val="20"/>
      <w:szCs w:val="20"/>
      <w:lang w:val="en-US" w:eastAsia="en-US"/>
    </w:rPr>
  </w:style>
  <w:style w:type="paragraph" w:customStyle="1" w:styleId="15">
    <w:name w:val=" Знак Знак Знак1 Знак Знак Знак"/>
    <w:basedOn w:val="a"/>
    <w:rsid w:val="00304814"/>
    <w:rPr>
      <w:rFonts w:ascii="Verdana" w:hAnsi="Verdana" w:cs="Verdana"/>
      <w:sz w:val="20"/>
      <w:szCs w:val="20"/>
      <w:lang w:val="en-US" w:eastAsia="en-US"/>
    </w:rPr>
  </w:style>
  <w:style w:type="paragraph" w:customStyle="1" w:styleId="16">
    <w:name w:val=" Знак Знак Знак1 Знак Знак Знак Знак Знак Знак"/>
    <w:basedOn w:val="a"/>
    <w:rsid w:val="00304814"/>
    <w:rPr>
      <w:rFonts w:ascii="Verdana" w:hAnsi="Verdana" w:cs="Verdana"/>
      <w:sz w:val="20"/>
      <w:szCs w:val="20"/>
      <w:lang w:val="en-US" w:eastAsia="en-US"/>
    </w:rPr>
  </w:style>
  <w:style w:type="paragraph" w:customStyle="1" w:styleId="110">
    <w:name w:val=" Знак1 Знак Знак Знак1 Знак Знак Знак Знак Знак Знак"/>
    <w:basedOn w:val="a"/>
    <w:rsid w:val="00304814"/>
    <w:rPr>
      <w:rFonts w:ascii="Verdana" w:hAnsi="Verdana" w:cs="Verdana"/>
      <w:sz w:val="20"/>
      <w:szCs w:val="20"/>
      <w:lang w:val="en-US" w:eastAsia="en-US"/>
    </w:rPr>
  </w:style>
  <w:style w:type="paragraph" w:customStyle="1" w:styleId="17">
    <w:name w:val=" Знак Знак Знак1 Знак Знак Знак Знак Знак"/>
    <w:basedOn w:val="a"/>
    <w:rsid w:val="00304814"/>
    <w:rPr>
      <w:rFonts w:ascii="Verdana" w:hAnsi="Verdana" w:cs="Verdana"/>
      <w:sz w:val="20"/>
      <w:szCs w:val="20"/>
      <w:lang w:val="en-US" w:eastAsia="en-US"/>
    </w:rPr>
  </w:style>
  <w:style w:type="paragraph" w:customStyle="1" w:styleId="af8">
    <w:name w:val=" Знак Знак Знак Знак Знак"/>
    <w:basedOn w:val="a"/>
    <w:rsid w:val="00304814"/>
    <w:rPr>
      <w:rFonts w:ascii="Verdana" w:hAnsi="Verdana" w:cs="Verdana"/>
      <w:sz w:val="20"/>
      <w:szCs w:val="20"/>
      <w:lang w:val="en-US" w:eastAsia="en-US"/>
    </w:rPr>
  </w:style>
  <w:style w:type="paragraph" w:customStyle="1" w:styleId="18">
    <w:name w:val=" Знак1 Знак Знак Знак Знак Знак"/>
    <w:basedOn w:val="a"/>
    <w:rsid w:val="00304814"/>
    <w:rPr>
      <w:rFonts w:ascii="Verdana" w:hAnsi="Verdana" w:cs="Verdana"/>
      <w:sz w:val="20"/>
      <w:szCs w:val="20"/>
      <w:lang w:val="en-US" w:eastAsia="en-US"/>
    </w:rPr>
  </w:style>
  <w:style w:type="paragraph" w:customStyle="1" w:styleId="19">
    <w:name w:val=" Знак Знак Знак Знак Знак Знак1 Знак Знак Знак"/>
    <w:basedOn w:val="a"/>
    <w:rsid w:val="00304814"/>
    <w:rPr>
      <w:rFonts w:ascii="Verdana" w:hAnsi="Verdana" w:cs="Verdana"/>
      <w:sz w:val="20"/>
      <w:szCs w:val="20"/>
      <w:lang w:val="en-US" w:eastAsia="en-US"/>
    </w:rPr>
  </w:style>
  <w:style w:type="paragraph" w:customStyle="1" w:styleId="1a">
    <w:name w:val=" Знак Знак Знак Знак Знак Знак1 Знак Знак Знак Знак Знак Знак Знак Знак Знак"/>
    <w:basedOn w:val="a"/>
    <w:rsid w:val="00304814"/>
    <w:rPr>
      <w:rFonts w:ascii="Verdana" w:hAnsi="Verdana" w:cs="Verdana"/>
      <w:sz w:val="20"/>
      <w:szCs w:val="20"/>
      <w:lang w:val="en-US" w:eastAsia="en-US"/>
    </w:rPr>
  </w:style>
  <w:style w:type="paragraph" w:customStyle="1" w:styleId="1b">
    <w:name w:val=" Знак Знак Знак Знак Знак1"/>
    <w:basedOn w:val="a"/>
    <w:rsid w:val="00304814"/>
    <w:rPr>
      <w:rFonts w:ascii="Verdana" w:hAnsi="Verdana" w:cs="Verdana"/>
      <w:sz w:val="20"/>
      <w:szCs w:val="20"/>
      <w:lang w:val="en-US" w:eastAsia="en-US"/>
    </w:rPr>
  </w:style>
  <w:style w:type="paragraph" w:customStyle="1" w:styleId="1c">
    <w:name w:val=" Знак Знак Знак Знак Знак Знак1 Знак Знак"/>
    <w:basedOn w:val="a"/>
    <w:rsid w:val="00304814"/>
    <w:rPr>
      <w:rFonts w:ascii="Verdana" w:hAnsi="Verdana" w:cs="Verdana"/>
      <w:sz w:val="20"/>
      <w:szCs w:val="20"/>
      <w:lang w:val="en-US" w:eastAsia="en-US"/>
    </w:rPr>
  </w:style>
  <w:style w:type="character" w:customStyle="1" w:styleId="1d">
    <w:name w:val=" Знак1"/>
    <w:semiHidden/>
    <w:locked/>
    <w:rsid w:val="00304814"/>
    <w:rPr>
      <w:lang w:val="uk-UA" w:eastAsia="uk-UA" w:bidi="ar-SA"/>
    </w:rPr>
  </w:style>
  <w:style w:type="paragraph" w:customStyle="1" w:styleId="1e">
    <w:name w:val=" Знак1 Знак Знак"/>
    <w:basedOn w:val="a"/>
    <w:rsid w:val="00304814"/>
    <w:rPr>
      <w:rFonts w:ascii="Verdana" w:hAnsi="Verdana" w:cs="Verdana"/>
      <w:sz w:val="20"/>
      <w:szCs w:val="20"/>
      <w:lang w:val="en-US" w:eastAsia="en-US"/>
    </w:rPr>
  </w:style>
  <w:style w:type="paragraph" w:customStyle="1" w:styleId="25">
    <w:name w:val=" Знак2"/>
    <w:basedOn w:val="a"/>
    <w:rsid w:val="00304814"/>
    <w:rPr>
      <w:rFonts w:ascii="Verdana" w:hAnsi="Verdana" w:cs="Verdana"/>
      <w:sz w:val="20"/>
      <w:szCs w:val="20"/>
      <w:lang w:val="en-US" w:eastAsia="en-US"/>
    </w:rPr>
  </w:style>
  <w:style w:type="paragraph" w:customStyle="1" w:styleId="1f">
    <w:name w:val=" Знак1 Знак Знак Знак Знак Знак Знак"/>
    <w:basedOn w:val="a"/>
    <w:rsid w:val="00304814"/>
    <w:rPr>
      <w:rFonts w:ascii="Verdana" w:hAnsi="Verdana" w:cs="Verdana"/>
      <w:sz w:val="20"/>
      <w:szCs w:val="20"/>
      <w:lang w:val="en-US" w:eastAsia="en-US"/>
    </w:rPr>
  </w:style>
  <w:style w:type="paragraph" w:customStyle="1" w:styleId="26">
    <w:name w:val="Знак2 Знак Знак Знак"/>
    <w:basedOn w:val="a"/>
    <w:rsid w:val="00304814"/>
    <w:rPr>
      <w:rFonts w:ascii="Verdana" w:hAnsi="Verdana" w:cs="Verdana"/>
      <w:sz w:val="20"/>
      <w:szCs w:val="20"/>
      <w:lang w:val="en-US" w:eastAsia="en-US"/>
    </w:rPr>
  </w:style>
  <w:style w:type="paragraph" w:customStyle="1" w:styleId="ListParagraph">
    <w:name w:val="List Paragraph"/>
    <w:basedOn w:val="a"/>
    <w:rsid w:val="00304814"/>
    <w:pPr>
      <w:spacing w:after="200" w:line="276" w:lineRule="auto"/>
      <w:ind w:left="720"/>
    </w:pPr>
    <w:rPr>
      <w:rFonts w:ascii="Calibri" w:hAnsi="Calibri"/>
      <w:sz w:val="22"/>
      <w:szCs w:val="22"/>
      <w:lang w:val="ru-RU" w:eastAsia="en-US"/>
    </w:rPr>
  </w:style>
  <w:style w:type="paragraph" w:customStyle="1" w:styleId="af9">
    <w:name w:val=" Знак Знак Знак Знак Знак Знак"/>
    <w:basedOn w:val="a"/>
    <w:rsid w:val="00304814"/>
    <w:rPr>
      <w:rFonts w:ascii="Verdana" w:hAnsi="Verdana" w:cs="Verdana"/>
      <w:sz w:val="20"/>
      <w:szCs w:val="20"/>
      <w:lang w:val="en-US" w:eastAsia="en-US"/>
    </w:rPr>
  </w:style>
  <w:style w:type="paragraph" w:customStyle="1" w:styleId="BodyText22">
    <w:name w:val="Body Text 22"/>
    <w:basedOn w:val="a"/>
    <w:rsid w:val="00304814"/>
    <w:pPr>
      <w:widowControl w:val="0"/>
      <w:jc w:val="both"/>
    </w:pPr>
    <w:rPr>
      <w:sz w:val="28"/>
      <w:szCs w:val="20"/>
      <w:lang w:val="ru-RU"/>
    </w:rPr>
  </w:style>
  <w:style w:type="paragraph" w:customStyle="1" w:styleId="afa">
    <w:name w:val="???????"/>
    <w:rsid w:val="00304814"/>
    <w:pPr>
      <w:widowControl w:val="0"/>
      <w:spacing w:after="0" w:line="240" w:lineRule="auto"/>
    </w:pPr>
    <w:rPr>
      <w:rFonts w:ascii="Times New Roman CYR" w:eastAsia="Times New Roman" w:hAnsi="Times New Roman CYR" w:cs="Times New Roman"/>
      <w:sz w:val="20"/>
      <w:szCs w:val="20"/>
      <w:lang w:eastAsia="ru-RU"/>
    </w:rPr>
  </w:style>
  <w:style w:type="paragraph" w:customStyle="1" w:styleId="1f0">
    <w:name w:val="Знак Знак1 Знак"/>
    <w:basedOn w:val="a"/>
    <w:rsid w:val="00304814"/>
    <w:rPr>
      <w:rFonts w:ascii="Verdana" w:hAnsi="Verdana" w:cs="Verdana"/>
      <w:sz w:val="20"/>
      <w:szCs w:val="20"/>
      <w:lang w:val="en-US" w:eastAsia="en-US"/>
    </w:rPr>
  </w:style>
  <w:style w:type="paragraph" w:customStyle="1" w:styleId="afb">
    <w:name w:val="Знак Знак"/>
    <w:basedOn w:val="a"/>
    <w:rsid w:val="00304814"/>
    <w:rPr>
      <w:rFonts w:ascii="Verdana" w:hAnsi="Verdana" w:cs="Verdana"/>
      <w:sz w:val="20"/>
      <w:szCs w:val="20"/>
      <w:lang w:val="en-US" w:eastAsia="en-US"/>
    </w:rPr>
  </w:style>
  <w:style w:type="paragraph" w:customStyle="1" w:styleId="1f1">
    <w:name w:val=" Знак Знак Знак Знак Знак Знак1 Знак Знак Знак Знак Знак"/>
    <w:basedOn w:val="a"/>
    <w:rsid w:val="00304814"/>
    <w:rPr>
      <w:rFonts w:ascii="Verdana" w:hAnsi="Verdana" w:cs="Verdana"/>
      <w:sz w:val="20"/>
      <w:szCs w:val="20"/>
      <w:lang w:val="en-US" w:eastAsia="en-US"/>
    </w:rPr>
  </w:style>
  <w:style w:type="paragraph" w:customStyle="1" w:styleId="37">
    <w:name w:val=" Знак3 Знак Знак Знак Знак Знак"/>
    <w:basedOn w:val="a"/>
    <w:rsid w:val="00304814"/>
    <w:rPr>
      <w:rFonts w:ascii="Verdana" w:hAnsi="Verdana" w:cs="Verdana"/>
      <w:sz w:val="20"/>
      <w:szCs w:val="20"/>
      <w:lang w:val="en-US" w:eastAsia="en-US"/>
    </w:rPr>
  </w:style>
  <w:style w:type="paragraph" w:customStyle="1" w:styleId="1f2">
    <w:name w:val=" Знак Знак1"/>
    <w:basedOn w:val="a"/>
    <w:rsid w:val="00304814"/>
    <w:rPr>
      <w:rFonts w:ascii="Verdana" w:hAnsi="Verdana" w:cs="Verdana"/>
      <w:sz w:val="20"/>
      <w:szCs w:val="20"/>
      <w:lang w:val="en-US" w:eastAsia="en-US"/>
    </w:rPr>
  </w:style>
  <w:style w:type="paragraph" w:customStyle="1" w:styleId="1f3">
    <w:name w:val="Знак Знак Знак Знак Знак Знак1 Знак Знак Знак Знак Знак"/>
    <w:basedOn w:val="a"/>
    <w:rsid w:val="00304814"/>
    <w:rPr>
      <w:rFonts w:ascii="Verdana" w:hAnsi="Verdana" w:cs="Verdana"/>
      <w:sz w:val="20"/>
      <w:szCs w:val="20"/>
      <w:lang w:val="en-US" w:eastAsia="en-US"/>
    </w:rPr>
  </w:style>
  <w:style w:type="paragraph" w:customStyle="1" w:styleId="afc">
    <w:name w:val="Знак Знак Знак Знак Знак Знак"/>
    <w:basedOn w:val="a"/>
    <w:rsid w:val="00304814"/>
    <w:rPr>
      <w:rFonts w:ascii="Verdana" w:hAnsi="Verdana" w:cs="Verdana"/>
      <w:sz w:val="20"/>
      <w:szCs w:val="20"/>
      <w:lang w:val="en-US" w:eastAsia="en-US"/>
    </w:rPr>
  </w:style>
  <w:style w:type="paragraph" w:customStyle="1" w:styleId="1f4">
    <w:name w:val="Знак Знак Знак Знак Знак Знак1 Знак Знак Знак"/>
    <w:basedOn w:val="a"/>
    <w:rsid w:val="00304814"/>
    <w:rPr>
      <w:rFonts w:ascii="Verdana" w:hAnsi="Verdana" w:cs="Verdana"/>
      <w:sz w:val="20"/>
      <w:szCs w:val="20"/>
      <w:lang w:val="en-US" w:eastAsia="en-US"/>
    </w:rPr>
  </w:style>
  <w:style w:type="paragraph" w:customStyle="1" w:styleId="afd">
    <w:name w:val=" Знак Знак Знак"/>
    <w:basedOn w:val="a"/>
    <w:rsid w:val="00304814"/>
    <w:rPr>
      <w:rFonts w:ascii="Verdana" w:hAnsi="Verdana" w:cs="Verdana"/>
      <w:sz w:val="20"/>
      <w:szCs w:val="20"/>
      <w:lang w:val="en-US" w:eastAsia="en-US"/>
    </w:rPr>
  </w:style>
  <w:style w:type="paragraph" w:customStyle="1" w:styleId="afe">
    <w:name w:val="Знак"/>
    <w:basedOn w:val="a"/>
    <w:rsid w:val="00304814"/>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w:basedOn w:val="a"/>
    <w:rsid w:val="00304814"/>
    <w:rPr>
      <w:rFonts w:ascii="Verdana" w:hAnsi="Verdana" w:cs="Verdana"/>
      <w:sz w:val="20"/>
      <w:szCs w:val="20"/>
      <w:lang w:val="en-US" w:eastAsia="en-US"/>
    </w:rPr>
  </w:style>
  <w:style w:type="paragraph" w:customStyle="1" w:styleId="1f5">
    <w:name w:val="1 Знак"/>
    <w:basedOn w:val="a"/>
    <w:rsid w:val="00304814"/>
    <w:rPr>
      <w:rFonts w:ascii="Verdana" w:hAnsi="Verdana" w:cs="Verdana"/>
      <w:sz w:val="20"/>
      <w:szCs w:val="20"/>
      <w:lang w:val="en-US" w:eastAsia="en-US"/>
    </w:rPr>
  </w:style>
  <w:style w:type="paragraph" w:customStyle="1" w:styleId="aff">
    <w:name w:val="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111">
    <w:name w:val=" Знак Знак1 Знак1 Знак Знак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aff0">
    <w:name w:val="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aff1">
    <w:name w:val="Нормальний текст"/>
    <w:basedOn w:val="a"/>
    <w:rsid w:val="00304814"/>
    <w:pPr>
      <w:spacing w:before="120"/>
      <w:ind w:firstLine="567"/>
    </w:pPr>
    <w:rPr>
      <w:rFonts w:ascii="Antiqua" w:hAnsi="Antiqua"/>
      <w:sz w:val="26"/>
      <w:szCs w:val="20"/>
    </w:rPr>
  </w:style>
  <w:style w:type="paragraph" w:styleId="aff2">
    <w:name w:val="Normal (Web)"/>
    <w:basedOn w:val="a"/>
    <w:uiPriority w:val="99"/>
    <w:rsid w:val="00304814"/>
    <w:pPr>
      <w:spacing w:before="100" w:beforeAutospacing="1" w:after="100" w:afterAutospacing="1"/>
    </w:pPr>
    <w:rPr>
      <w:rFonts w:eastAsia="Calibri"/>
      <w:lang w:val="ru-RU"/>
    </w:rPr>
  </w:style>
  <w:style w:type="character" w:customStyle="1" w:styleId="apple-converted-space">
    <w:name w:val="apple-converted-space"/>
    <w:basedOn w:val="a0"/>
    <w:rsid w:val="00304814"/>
  </w:style>
  <w:style w:type="paragraph" w:customStyle="1" w:styleId="1f6">
    <w:name w:val=" Знак Знак Знак Знак Знак Знак Знак Знак Знак1"/>
    <w:basedOn w:val="a"/>
    <w:rsid w:val="00304814"/>
    <w:rPr>
      <w:rFonts w:ascii="Verdana" w:hAnsi="Verdana" w:cs="Verdana"/>
      <w:sz w:val="20"/>
      <w:szCs w:val="20"/>
      <w:lang w:val="en-US" w:eastAsia="en-US"/>
    </w:rPr>
  </w:style>
  <w:style w:type="paragraph" w:customStyle="1" w:styleId="130">
    <w:name w:val="обичний+13"/>
    <w:aliases w:val="5"/>
    <w:basedOn w:val="a"/>
    <w:link w:val="131"/>
    <w:rsid w:val="00304814"/>
    <w:pPr>
      <w:tabs>
        <w:tab w:val="left" w:pos="426"/>
        <w:tab w:val="left" w:pos="709"/>
      </w:tabs>
      <w:ind w:firstLine="567"/>
      <w:jc w:val="both"/>
    </w:pPr>
    <w:rPr>
      <w:bCs/>
      <w:color w:val="000000"/>
      <w:sz w:val="27"/>
      <w:szCs w:val="20"/>
    </w:rPr>
  </w:style>
  <w:style w:type="character" w:customStyle="1" w:styleId="131">
    <w:name w:val="обичний+13 Знак"/>
    <w:aliases w:val="5 Знак"/>
    <w:link w:val="130"/>
    <w:rsid w:val="00304814"/>
    <w:rPr>
      <w:rFonts w:ascii="Times New Roman" w:eastAsia="Times New Roman" w:hAnsi="Times New Roman" w:cs="Times New Roman"/>
      <w:bCs/>
      <w:color w:val="000000"/>
      <w:sz w:val="27"/>
      <w:szCs w:val="20"/>
      <w:lang w:val="uk-UA" w:eastAsia="ru-RU"/>
    </w:rPr>
  </w:style>
  <w:style w:type="paragraph" w:customStyle="1" w:styleId="1f7">
    <w:name w:val=" Знак Знак Знак Знак Знак Знак Знак Знак Знак1 Знак Знак Знак"/>
    <w:basedOn w:val="a"/>
    <w:rsid w:val="00304814"/>
    <w:rPr>
      <w:rFonts w:ascii="Verdana" w:hAnsi="Verdana" w:cs="Verdana"/>
      <w:sz w:val="20"/>
      <w:szCs w:val="20"/>
      <w:lang w:val="en-US" w:eastAsia="en-US"/>
    </w:rPr>
  </w:style>
  <w:style w:type="paragraph" w:customStyle="1" w:styleId="132">
    <w:name w:val="Обычный + 13"/>
    <w:aliases w:val="5 пт"/>
    <w:basedOn w:val="a"/>
    <w:link w:val="133"/>
    <w:rsid w:val="00304814"/>
    <w:pPr>
      <w:ind w:firstLine="600"/>
      <w:jc w:val="both"/>
    </w:pPr>
    <w:rPr>
      <w:sz w:val="28"/>
      <w:szCs w:val="28"/>
    </w:rPr>
  </w:style>
  <w:style w:type="character" w:customStyle="1" w:styleId="133">
    <w:name w:val="Обычный + 13 Знак"/>
    <w:aliases w:val="5 пт Знак"/>
    <w:link w:val="132"/>
    <w:rsid w:val="00304814"/>
    <w:rPr>
      <w:rFonts w:ascii="Times New Roman" w:eastAsia="Times New Roman" w:hAnsi="Times New Roman" w:cs="Times New Roman"/>
      <w:sz w:val="28"/>
      <w:szCs w:val="28"/>
      <w:lang w:val="uk-UA" w:eastAsia="ru-RU"/>
    </w:rPr>
  </w:style>
  <w:style w:type="character" w:customStyle="1" w:styleId="rvts23">
    <w:name w:val="rvts23"/>
    <w:basedOn w:val="a0"/>
    <w:rsid w:val="00304814"/>
  </w:style>
  <w:style w:type="character" w:customStyle="1" w:styleId="aff3">
    <w:name w:val="Основной текст_"/>
    <w:link w:val="1f8"/>
    <w:rsid w:val="00304814"/>
    <w:rPr>
      <w:sz w:val="25"/>
      <w:szCs w:val="25"/>
      <w:shd w:val="clear" w:color="auto" w:fill="FFFFFF"/>
    </w:rPr>
  </w:style>
  <w:style w:type="paragraph" w:customStyle="1" w:styleId="1f8">
    <w:name w:val="Основной текст1"/>
    <w:basedOn w:val="a"/>
    <w:link w:val="aff3"/>
    <w:rsid w:val="00304814"/>
    <w:pPr>
      <w:widowControl w:val="0"/>
      <w:shd w:val="clear" w:color="auto" w:fill="FFFFFF"/>
      <w:spacing w:line="384" w:lineRule="exact"/>
      <w:ind w:firstLine="680"/>
      <w:jc w:val="both"/>
    </w:pPr>
    <w:rPr>
      <w:rFonts w:asciiTheme="minorHAnsi" w:eastAsiaTheme="minorHAnsi" w:hAnsiTheme="minorHAnsi" w:cstheme="minorBidi"/>
      <w:sz w:val="25"/>
      <w:szCs w:val="25"/>
      <w:lang w:val="ru-RU" w:eastAsia="en-US"/>
    </w:rPr>
  </w:style>
  <w:style w:type="paragraph" w:customStyle="1" w:styleId="112">
    <w:name w:val=" Знак Знак1 Знак1 Знак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135">
    <w:name w:val="Обычный + 13.5 пт"/>
    <w:basedOn w:val="a"/>
    <w:link w:val="1350"/>
    <w:rsid w:val="00304814"/>
    <w:pPr>
      <w:ind w:left="-180" w:firstLine="360"/>
      <w:jc w:val="both"/>
    </w:pPr>
    <w:rPr>
      <w:sz w:val="25"/>
      <w:szCs w:val="25"/>
    </w:rPr>
  </w:style>
  <w:style w:type="character" w:customStyle="1" w:styleId="serp-urlitem">
    <w:name w:val="serp-url__item"/>
    <w:basedOn w:val="a0"/>
    <w:rsid w:val="00304814"/>
  </w:style>
  <w:style w:type="character" w:styleId="aff4">
    <w:name w:val="Emphasis"/>
    <w:uiPriority w:val="20"/>
    <w:qFormat/>
    <w:rsid w:val="00304814"/>
    <w:rPr>
      <w:i/>
      <w:iCs/>
    </w:rPr>
  </w:style>
  <w:style w:type="character" w:styleId="aff5">
    <w:name w:val="Strong"/>
    <w:uiPriority w:val="22"/>
    <w:qFormat/>
    <w:rsid w:val="00304814"/>
    <w:rPr>
      <w:b/>
      <w:bCs/>
    </w:rPr>
  </w:style>
  <w:style w:type="paragraph" w:customStyle="1" w:styleId="113">
    <w:name w:val=" Знак Знак1 Знак1 Знак Знак Знак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character" w:customStyle="1" w:styleId="1350">
    <w:name w:val="Обычный + 13.5 пт Знак"/>
    <w:link w:val="135"/>
    <w:rsid w:val="00304814"/>
    <w:rPr>
      <w:rFonts w:ascii="Times New Roman" w:eastAsia="Times New Roman" w:hAnsi="Times New Roman" w:cs="Times New Roman"/>
      <w:sz w:val="25"/>
      <w:szCs w:val="25"/>
      <w:lang w:val="uk-UA" w:eastAsia="ru-RU"/>
    </w:rPr>
  </w:style>
  <w:style w:type="paragraph" w:customStyle="1" w:styleId="38">
    <w:name w:val="Основной текст3"/>
    <w:basedOn w:val="a"/>
    <w:rsid w:val="00304814"/>
    <w:pPr>
      <w:widowControl w:val="0"/>
      <w:shd w:val="clear" w:color="auto" w:fill="FFFFFF"/>
      <w:spacing w:line="274" w:lineRule="exact"/>
      <w:jc w:val="center"/>
    </w:pPr>
    <w:rPr>
      <w:sz w:val="23"/>
      <w:szCs w:val="20"/>
      <w:lang w:val="ru-RU" w:eastAsia="ru-RU"/>
    </w:rPr>
  </w:style>
  <w:style w:type="paragraph" w:customStyle="1" w:styleId="Default">
    <w:name w:val="Default"/>
    <w:rsid w:val="00304814"/>
    <w:pPr>
      <w:widowControl w:val="0"/>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western">
    <w:name w:val="western"/>
    <w:basedOn w:val="a"/>
    <w:rsid w:val="00304814"/>
    <w:pPr>
      <w:spacing w:before="100" w:beforeAutospacing="1"/>
      <w:jc w:val="both"/>
    </w:pPr>
    <w:rPr>
      <w:color w:val="000000"/>
      <w:lang w:val="ru-RU"/>
    </w:rPr>
  </w:style>
  <w:style w:type="character" w:customStyle="1" w:styleId="fontstyle01">
    <w:name w:val="fontstyle01"/>
    <w:rsid w:val="00304814"/>
    <w:rPr>
      <w:rFonts w:ascii="T" w:hAnsi="T" w:hint="default"/>
      <w:b w:val="0"/>
      <w:bCs w:val="0"/>
      <w:i w:val="0"/>
      <w:iCs w:val="0"/>
      <w:color w:val="000000"/>
      <w:sz w:val="28"/>
      <w:szCs w:val="28"/>
    </w:rPr>
  </w:style>
  <w:style w:type="paragraph" w:customStyle="1" w:styleId="114">
    <w:name w:val=" Знак Знак1 Знак1 Знак Знак Знак Знак Знак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27">
    <w:name w:val="Знак Знак2 Знак Знак Знак Знак Знак Знак Знак Знак Знак Знак"/>
    <w:basedOn w:val="a"/>
    <w:rsid w:val="00304814"/>
    <w:rPr>
      <w:rFonts w:ascii="Verdana" w:hAnsi="Verdana" w:cs="Verdana"/>
      <w:sz w:val="20"/>
      <w:szCs w:val="20"/>
      <w:lang w:val="en-US" w:eastAsia="en-US"/>
    </w:rPr>
  </w:style>
  <w:style w:type="paragraph" w:customStyle="1" w:styleId="115">
    <w:name w:val=" Знак Знак1 Знак1 Знак Знак Знак Знак Знак Знак Знак Знак Знак Знак Знак Знак Знак Знак Знак Знак Знак Знак Знак Знак Знак Знак"/>
    <w:basedOn w:val="a"/>
    <w:rsid w:val="00304814"/>
    <w:rPr>
      <w:rFonts w:ascii="Verdana" w:hAnsi="Verdana" w:cs="Verdana"/>
      <w:sz w:val="20"/>
      <w:szCs w:val="20"/>
      <w:lang w:val="en-US" w:eastAsia="en-US"/>
    </w:rPr>
  </w:style>
  <w:style w:type="character" w:customStyle="1" w:styleId="NormalWeb">
    <w:name w:val="Normal (Web) Знак"/>
    <w:link w:val="NormalWeb0"/>
    <w:locked/>
    <w:rsid w:val="00304814"/>
    <w:rPr>
      <w:sz w:val="24"/>
      <w:lang w:eastAsia="ru-RU"/>
    </w:rPr>
  </w:style>
  <w:style w:type="paragraph" w:customStyle="1" w:styleId="NormalWeb0">
    <w:name w:val="Normal (Web)"/>
    <w:basedOn w:val="a"/>
    <w:link w:val="NormalWeb"/>
    <w:rsid w:val="00304814"/>
    <w:pPr>
      <w:spacing w:before="100" w:after="100"/>
    </w:pPr>
    <w:rPr>
      <w:rFonts w:asciiTheme="minorHAnsi" w:eastAsiaTheme="minorHAnsi" w:hAnsiTheme="minorHAnsi" w:cstheme="minorBidi"/>
      <w:szCs w:val="22"/>
      <w:lang w:val="ru-RU"/>
    </w:rPr>
  </w:style>
  <w:style w:type="paragraph" w:customStyle="1" w:styleId="msonormal0">
    <w:name w:val="msonormal"/>
    <w:basedOn w:val="a"/>
    <w:rsid w:val="00304814"/>
    <w:pPr>
      <w:spacing w:before="100" w:beforeAutospacing="1" w:after="100" w:afterAutospacing="1"/>
    </w:pPr>
    <w:rPr>
      <w:lang w:eastAsia="uk-UA"/>
    </w:rPr>
  </w:style>
  <w:style w:type="paragraph" w:styleId="aff6">
    <w:name w:val="No Spacing"/>
    <w:qFormat/>
    <w:rsid w:val="00304814"/>
    <w:pPr>
      <w:spacing w:after="0" w:line="240" w:lineRule="auto"/>
    </w:pPr>
    <w:rPr>
      <w:rFonts w:ascii="Times New Roman" w:eastAsia="Times New Roman" w:hAnsi="Times New Roman" w:cs="Times New Roman"/>
      <w:sz w:val="28"/>
      <w:szCs w:val="20"/>
      <w:lang w:val="uk-UA" w:eastAsia="ru-RU"/>
    </w:rPr>
  </w:style>
  <w:style w:type="character" w:customStyle="1" w:styleId="1f9">
    <w:name w:val="Знак Знак1"/>
    <w:locked/>
    <w:rsid w:val="00304814"/>
    <w:rPr>
      <w:color w:val="000000"/>
      <w:sz w:val="24"/>
      <w:szCs w:val="24"/>
      <w:lang w:val="uk-UA" w:eastAsia="ru-RU" w:bidi="ar-SA"/>
    </w:rPr>
  </w:style>
  <w:style w:type="paragraph" w:styleId="af5">
    <w:name w:val="Title"/>
    <w:basedOn w:val="a"/>
    <w:next w:val="a"/>
    <w:link w:val="aff7"/>
    <w:uiPriority w:val="10"/>
    <w:qFormat/>
    <w:rsid w:val="003048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7">
    <w:name w:val="Название Знак"/>
    <w:basedOn w:val="a0"/>
    <w:link w:val="af5"/>
    <w:uiPriority w:val="10"/>
    <w:rsid w:val="00304814"/>
    <w:rPr>
      <w:rFonts w:asciiTheme="majorHAnsi" w:eastAsiaTheme="majorEastAsia" w:hAnsiTheme="majorHAnsi" w:cstheme="majorBidi"/>
      <w:color w:val="17365D" w:themeColor="text2" w:themeShade="BF"/>
      <w:spacing w:val="5"/>
      <w:kern w:val="28"/>
      <w:sz w:val="52"/>
      <w:szCs w:val="5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F334-CD69-4688-BAD5-C5446A14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6402</Words>
  <Characters>36494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departament_inform</dc:creator>
  <cp:lastModifiedBy>departament_inform</cp:lastModifiedBy>
  <cp:revision>2</cp:revision>
  <dcterms:created xsi:type="dcterms:W3CDTF">2022-01-04T13:18:00Z</dcterms:created>
  <dcterms:modified xsi:type="dcterms:W3CDTF">2022-01-04T13:18:00Z</dcterms:modified>
</cp:coreProperties>
</file>