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2DBE" w14:textId="3F22F5B9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435050"/>
          <w:sz w:val="28"/>
          <w:szCs w:val="28"/>
        </w:rPr>
      </w:pPr>
      <w:bookmarkStart w:id="0" w:name="_GoBack"/>
      <w:r w:rsidRPr="007D4C07">
        <w:rPr>
          <w:rStyle w:val="a4"/>
          <w:color w:val="435050"/>
          <w:sz w:val="28"/>
          <w:szCs w:val="28"/>
        </w:rPr>
        <w:t xml:space="preserve">Інформаційне повідомлення про проведення електронних консультацій щодо </w:t>
      </w:r>
      <w:proofErr w:type="spellStart"/>
      <w:r w:rsidRPr="007D4C07">
        <w:rPr>
          <w:rStyle w:val="a4"/>
          <w:color w:val="435050"/>
          <w:sz w:val="28"/>
          <w:szCs w:val="28"/>
        </w:rPr>
        <w:t>проєкту</w:t>
      </w:r>
      <w:proofErr w:type="spellEnd"/>
      <w:r w:rsidRPr="007D4C07">
        <w:rPr>
          <w:rStyle w:val="a4"/>
          <w:color w:val="435050"/>
          <w:sz w:val="28"/>
          <w:szCs w:val="28"/>
        </w:rPr>
        <w:t xml:space="preserve"> орієнтовного плану проведення Чернігівською обласною державною адміністрацією консультацій з громадськістю на 2025 рік</w:t>
      </w:r>
    </w:p>
    <w:bookmarkEnd w:id="0"/>
    <w:p w14:paraId="2CFA70BF" w14:textId="2B5E9D1E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 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Департаментом інформаційної діяльності та комунікацій з громадськістю облдержадміністрації підготовлено </w:t>
      </w:r>
      <w:proofErr w:type="spellStart"/>
      <w:r w:rsidRPr="007D4C07">
        <w:rPr>
          <w:color w:val="435050"/>
          <w:sz w:val="28"/>
          <w:szCs w:val="28"/>
        </w:rPr>
        <w:t>проєкт</w:t>
      </w:r>
      <w:proofErr w:type="spellEnd"/>
      <w:r w:rsidRPr="007D4C07">
        <w:rPr>
          <w:color w:val="435050"/>
          <w:sz w:val="28"/>
          <w:szCs w:val="28"/>
        </w:rPr>
        <w:t xml:space="preserve"> орієнтовного плану проведення обласною державною адміністрацією консультацій з громадськістю на 2025 рік.</w:t>
      </w:r>
    </w:p>
    <w:p w14:paraId="1EC41500" w14:textId="77777777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  </w:t>
      </w:r>
      <w:proofErr w:type="spellStart"/>
      <w:r w:rsidRPr="007D4C07">
        <w:rPr>
          <w:color w:val="435050"/>
          <w:sz w:val="28"/>
          <w:szCs w:val="28"/>
        </w:rPr>
        <w:t>Проєкт</w:t>
      </w:r>
      <w:proofErr w:type="spellEnd"/>
      <w:r w:rsidRPr="007D4C07">
        <w:rPr>
          <w:color w:val="435050"/>
          <w:sz w:val="28"/>
          <w:szCs w:val="28"/>
        </w:rPr>
        <w:t xml:space="preserve"> орієнтовного плану складався з урахуванням основних завдань, визначених Програмою діяльності Кабінету Міністрів України, Державною програмою економічного і соціального розвитку України та іншими документами, а також результатів проведення попередніх консультацій з громадськістю. Також Громадській раді при облдержадміністрації було запропоновано надати пропозиції до плану.</w:t>
      </w:r>
    </w:p>
    <w:p w14:paraId="6366590B" w14:textId="30F1824F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  </w:t>
      </w:r>
      <w:proofErr w:type="spellStart"/>
      <w:r w:rsidRPr="007D4C07">
        <w:rPr>
          <w:color w:val="435050"/>
          <w:sz w:val="28"/>
          <w:szCs w:val="28"/>
        </w:rPr>
        <w:t>Проєкт</w:t>
      </w:r>
      <w:proofErr w:type="spellEnd"/>
      <w:r w:rsidRPr="007D4C07">
        <w:rPr>
          <w:color w:val="435050"/>
          <w:sz w:val="28"/>
          <w:szCs w:val="28"/>
        </w:rPr>
        <w:t xml:space="preserve"> орієнтовного плану проведення обласною державною адміністрацією консультацій з громадськістю на 2025 рік проходитиме процедуру електронних консультацій з громадськістю </w:t>
      </w:r>
      <w:r w:rsidRPr="00B27EEF">
        <w:rPr>
          <w:rStyle w:val="a4"/>
          <w:b w:val="0"/>
          <w:color w:val="435050"/>
          <w:sz w:val="28"/>
          <w:szCs w:val="28"/>
        </w:rPr>
        <w:t>з 15 листопада  по 29 листопада 2024 року</w:t>
      </w:r>
      <w:r w:rsidRPr="00B27EEF">
        <w:rPr>
          <w:b/>
          <w:color w:val="435050"/>
          <w:sz w:val="28"/>
          <w:szCs w:val="28"/>
        </w:rPr>
        <w:t>.</w:t>
      </w:r>
    </w:p>
    <w:p w14:paraId="6872F61A" w14:textId="2F461ACA" w:rsidR="007D4C07" w:rsidRPr="00B27EEF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/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Зауваження та пропозиції до </w:t>
      </w:r>
      <w:proofErr w:type="spellStart"/>
      <w:r w:rsidRPr="007D4C07">
        <w:rPr>
          <w:color w:val="435050"/>
          <w:sz w:val="28"/>
          <w:szCs w:val="28"/>
        </w:rPr>
        <w:t>проєкту</w:t>
      </w:r>
      <w:proofErr w:type="spellEnd"/>
      <w:r w:rsidRPr="007D4C07">
        <w:rPr>
          <w:color w:val="435050"/>
          <w:sz w:val="28"/>
          <w:szCs w:val="28"/>
        </w:rPr>
        <w:t xml:space="preserve"> орієнтовного плану </w:t>
      </w:r>
      <w:proofErr w:type="spellStart"/>
      <w:r w:rsidRPr="007D4C07">
        <w:rPr>
          <w:color w:val="435050"/>
          <w:sz w:val="28"/>
          <w:szCs w:val="28"/>
        </w:rPr>
        <w:t>прийматимуться</w:t>
      </w:r>
      <w:proofErr w:type="spellEnd"/>
      <w:r w:rsidRPr="007D4C07">
        <w:rPr>
          <w:color w:val="435050"/>
          <w:sz w:val="28"/>
          <w:szCs w:val="28"/>
        </w:rPr>
        <w:t xml:space="preserve"> на електронну пошту Департаменту інформаційної діяльності та комунікацій з громадськістю облдержадміністрації </w:t>
      </w:r>
      <w:hyperlink r:id="rId4" w:history="1">
        <w:r w:rsidRPr="007D4C07">
          <w:rPr>
            <w:rStyle w:val="a5"/>
            <w:color w:val="435050"/>
            <w:sz w:val="28"/>
            <w:szCs w:val="28"/>
          </w:rPr>
          <w:t>grom.inform.dep.cn@gmail.com</w:t>
        </w:r>
      </w:hyperlink>
      <w:r w:rsidRPr="007D4C07">
        <w:rPr>
          <w:color w:val="435050"/>
          <w:sz w:val="28"/>
          <w:szCs w:val="28"/>
        </w:rPr>
        <w:t> </w:t>
      </w:r>
      <w:r w:rsidR="00B27EEF">
        <w:rPr>
          <w:color w:val="435050"/>
          <w:sz w:val="28"/>
          <w:szCs w:val="28"/>
        </w:rPr>
        <w:t xml:space="preserve"> </w:t>
      </w:r>
      <w:r w:rsidRPr="00B27EEF">
        <w:rPr>
          <w:rStyle w:val="a4"/>
          <w:b w:val="0"/>
          <w:color w:val="435050"/>
          <w:sz w:val="28"/>
          <w:szCs w:val="28"/>
        </w:rPr>
        <w:t>по 29 листопада 2024 року (включно)</w:t>
      </w:r>
      <w:r w:rsidRPr="00B27EEF">
        <w:rPr>
          <w:b/>
          <w:color w:val="435050"/>
          <w:sz w:val="28"/>
          <w:szCs w:val="28"/>
        </w:rPr>
        <w:t>.</w:t>
      </w:r>
    </w:p>
    <w:p w14:paraId="1D582DFF" w14:textId="77777777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  Контактна особа: Мірошниченко Тетяна Валеріївна, головний спеціаліст відділу взаємодії з громадськими об’єднаннями управління з питань внутрішньої політики та </w:t>
      </w:r>
      <w:proofErr w:type="spellStart"/>
      <w:r w:rsidRPr="007D4C07">
        <w:rPr>
          <w:color w:val="435050"/>
          <w:sz w:val="28"/>
          <w:szCs w:val="28"/>
        </w:rPr>
        <w:t>зв’язків</w:t>
      </w:r>
      <w:proofErr w:type="spellEnd"/>
      <w:r w:rsidRPr="007D4C07">
        <w:rPr>
          <w:color w:val="435050"/>
          <w:sz w:val="28"/>
          <w:szCs w:val="28"/>
        </w:rPr>
        <w:t xml:space="preserve"> з громадськістю Департаменту інформаційної діяльності та комунікацій з громадськістю облдержадміністрації.</w:t>
      </w:r>
    </w:p>
    <w:p w14:paraId="5AE94E5A" w14:textId="77777777" w:rsidR="007D4C07" w:rsidRPr="007D4C07" w:rsidRDefault="007D4C07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 w:rsidRPr="007D4C07">
        <w:rPr>
          <w:color w:val="435050"/>
          <w:sz w:val="28"/>
          <w:szCs w:val="28"/>
        </w:rPr>
        <w:t xml:space="preserve">   Звіт про результати обговорення буде оприлюднено на офіційному </w:t>
      </w:r>
      <w:proofErr w:type="spellStart"/>
      <w:r w:rsidRPr="007D4C07">
        <w:rPr>
          <w:color w:val="435050"/>
          <w:sz w:val="28"/>
          <w:szCs w:val="28"/>
        </w:rPr>
        <w:t>вебсайті</w:t>
      </w:r>
      <w:proofErr w:type="spellEnd"/>
      <w:r w:rsidRPr="007D4C07">
        <w:rPr>
          <w:color w:val="435050"/>
          <w:sz w:val="28"/>
          <w:szCs w:val="28"/>
        </w:rPr>
        <w:t xml:space="preserve"> обласної державної адміністрації в рубриці «Для громадськості»/«Консультації з громадськістю»/«Звіти про результати консультацій з громадськістю» у строки, визначені законодавством. </w:t>
      </w:r>
    </w:p>
    <w:p w14:paraId="436FADCF" w14:textId="22546EE3" w:rsidR="007D4C07" w:rsidRPr="007D4C07" w:rsidRDefault="00B27EEF" w:rsidP="007D4C07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35050"/>
          <w:sz w:val="28"/>
          <w:szCs w:val="28"/>
        </w:rPr>
      </w:pPr>
      <w:r>
        <w:t xml:space="preserve"> </w:t>
      </w:r>
    </w:p>
    <w:p w14:paraId="28421591" w14:textId="77777777" w:rsidR="004D5E41" w:rsidRDefault="004D5E41"/>
    <w:sectPr w:rsidR="004D5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C4"/>
    <w:rsid w:val="004225C4"/>
    <w:rsid w:val="004D5E41"/>
    <w:rsid w:val="007D4C07"/>
    <w:rsid w:val="00B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B33F"/>
  <w15:chartTrackingRefBased/>
  <w15:docId w15:val="{F2EC55A8-B570-4AD9-840C-848034C6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4C07"/>
    <w:rPr>
      <w:b/>
      <w:bCs/>
    </w:rPr>
  </w:style>
  <w:style w:type="character" w:styleId="a5">
    <w:name w:val="Hyperlink"/>
    <w:basedOn w:val="a0"/>
    <w:uiPriority w:val="99"/>
    <w:semiHidden/>
    <w:unhideWhenUsed/>
    <w:rsid w:val="007D4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om.inform.dep.c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USER-STATION</dc:creator>
  <cp:keywords/>
  <dc:description/>
  <cp:lastModifiedBy>USER-STATION</cp:lastModifiedBy>
  <cp:revision>5</cp:revision>
  <dcterms:created xsi:type="dcterms:W3CDTF">2024-11-15T07:06:00Z</dcterms:created>
  <dcterms:modified xsi:type="dcterms:W3CDTF">2024-11-15T08:10:00Z</dcterms:modified>
</cp:coreProperties>
</file>