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CF116" w14:textId="77777777" w:rsidR="00D811C8" w:rsidRPr="00395B07" w:rsidRDefault="00D811C8" w:rsidP="00D41F4B">
      <w:pPr>
        <w:autoSpaceDE w:val="0"/>
        <w:autoSpaceDN w:val="0"/>
        <w:spacing w:after="0" w:line="240" w:lineRule="auto"/>
        <w:ind w:left="4395"/>
        <w:jc w:val="both"/>
        <w:rPr>
          <w:rFonts w:eastAsia="Times New Roman"/>
          <w:vertAlign w:val="baseline"/>
          <w:lang w:eastAsia="ru-RU"/>
        </w:rPr>
      </w:pPr>
      <w:proofErr w:type="spellStart"/>
      <w:r w:rsidRPr="00395B07">
        <w:rPr>
          <w:rFonts w:eastAsia="Times New Roman"/>
          <w:vertAlign w:val="baseline"/>
          <w:lang w:eastAsia="ru-RU"/>
        </w:rPr>
        <w:t>Додаток</w:t>
      </w:r>
      <w:proofErr w:type="spellEnd"/>
      <w:r w:rsidRPr="00395B07">
        <w:rPr>
          <w:rFonts w:eastAsia="Times New Roman"/>
          <w:vertAlign w:val="baseline"/>
          <w:lang w:eastAsia="ru-RU"/>
        </w:rPr>
        <w:t xml:space="preserve"> 1</w:t>
      </w:r>
    </w:p>
    <w:p w14:paraId="63199023" w14:textId="77777777" w:rsidR="00D811C8" w:rsidRPr="00395B07" w:rsidRDefault="00D811C8" w:rsidP="00D41F4B">
      <w:pPr>
        <w:autoSpaceDE w:val="0"/>
        <w:autoSpaceDN w:val="0"/>
        <w:adjustRightInd w:val="0"/>
        <w:spacing w:after="0" w:line="240" w:lineRule="auto"/>
        <w:ind w:left="4395" w:right="-403"/>
        <w:rPr>
          <w:rFonts w:eastAsia="Times New Roman"/>
          <w:vertAlign w:val="baseline"/>
          <w:lang w:val="uk-UA" w:eastAsia="uk-UA"/>
        </w:rPr>
      </w:pPr>
      <w:r w:rsidRPr="00395B07">
        <w:rPr>
          <w:rFonts w:eastAsia="Times New Roman"/>
          <w:vertAlign w:val="baseline"/>
          <w:lang w:val="uk-UA" w:eastAsia="uk-UA"/>
        </w:rPr>
        <w:t>до Програми економічного і соціального</w:t>
      </w:r>
      <w:r w:rsidR="00D41F4B" w:rsidRPr="00395B07">
        <w:rPr>
          <w:rFonts w:eastAsia="Times New Roman"/>
          <w:vertAlign w:val="baseline"/>
          <w:lang w:eastAsia="uk-UA"/>
        </w:rPr>
        <w:t xml:space="preserve"> </w:t>
      </w:r>
      <w:proofErr w:type="spellStart"/>
      <w:r w:rsidR="00626FAC" w:rsidRPr="00395B07">
        <w:rPr>
          <w:rFonts w:eastAsia="Times New Roman"/>
          <w:vertAlign w:val="baseline"/>
          <w:lang w:eastAsia="uk-UA"/>
        </w:rPr>
        <w:t>відновлення</w:t>
      </w:r>
      <w:proofErr w:type="spellEnd"/>
      <w:r w:rsidR="00626FAC" w:rsidRPr="00395B07">
        <w:rPr>
          <w:rFonts w:eastAsia="Times New Roman"/>
          <w:vertAlign w:val="baseline"/>
          <w:lang w:eastAsia="uk-UA"/>
        </w:rPr>
        <w:t xml:space="preserve"> та </w:t>
      </w:r>
      <w:r w:rsidRPr="00395B07">
        <w:rPr>
          <w:rFonts w:eastAsia="Times New Roman"/>
          <w:vertAlign w:val="baseline"/>
          <w:lang w:val="uk-UA" w:eastAsia="uk-UA"/>
        </w:rPr>
        <w:t>розвитку Чернігівської області на 20</w:t>
      </w:r>
      <w:r w:rsidRPr="00395B07">
        <w:rPr>
          <w:rFonts w:eastAsia="Times New Roman"/>
          <w:vertAlign w:val="baseline"/>
          <w:lang w:eastAsia="uk-UA"/>
        </w:rPr>
        <w:t>2</w:t>
      </w:r>
      <w:r w:rsidR="00626FAC" w:rsidRPr="00395B07">
        <w:rPr>
          <w:rFonts w:eastAsia="Times New Roman"/>
          <w:vertAlign w:val="baseline"/>
          <w:lang w:eastAsia="uk-UA"/>
        </w:rPr>
        <w:t>3</w:t>
      </w:r>
      <w:r w:rsidRPr="00395B07">
        <w:rPr>
          <w:rFonts w:eastAsia="Times New Roman"/>
          <w:vertAlign w:val="baseline"/>
          <w:lang w:val="uk-UA" w:eastAsia="uk-UA"/>
        </w:rPr>
        <w:t xml:space="preserve"> рік</w:t>
      </w:r>
      <w:r w:rsidRPr="00395B07">
        <w:rPr>
          <w:rFonts w:eastAsia="Times New Roman"/>
          <w:vertAlign w:val="baseline"/>
          <w:lang w:val="uk-UA" w:eastAsia="uk-UA"/>
        </w:rPr>
        <w:br/>
      </w:r>
    </w:p>
    <w:p w14:paraId="66BB82ED" w14:textId="77777777" w:rsidR="00D811C8" w:rsidRPr="00395B07" w:rsidRDefault="00D811C8" w:rsidP="00D811C8">
      <w:pPr>
        <w:autoSpaceDE w:val="0"/>
        <w:autoSpaceDN w:val="0"/>
        <w:adjustRightInd w:val="0"/>
        <w:spacing w:after="0" w:line="240" w:lineRule="auto"/>
        <w:ind w:left="4253" w:right="-403"/>
        <w:rPr>
          <w:rFonts w:eastAsia="Times New Roman"/>
          <w:vertAlign w:val="baseline"/>
          <w:lang w:val="uk-UA" w:eastAsia="uk-UA"/>
        </w:rPr>
      </w:pPr>
    </w:p>
    <w:p w14:paraId="429AB3BC" w14:textId="77777777" w:rsidR="00D811C8" w:rsidRPr="00395B07" w:rsidRDefault="00D811C8" w:rsidP="00D811C8">
      <w:pPr>
        <w:autoSpaceDE w:val="0"/>
        <w:autoSpaceDN w:val="0"/>
        <w:adjustRightInd w:val="0"/>
        <w:spacing w:after="0" w:line="240" w:lineRule="auto"/>
        <w:ind w:left="4253" w:right="-403"/>
        <w:rPr>
          <w:rFonts w:eastAsia="Times New Roman"/>
          <w:vertAlign w:val="baseline"/>
          <w:lang w:val="uk-UA" w:eastAsia="uk-UA"/>
        </w:rPr>
      </w:pPr>
    </w:p>
    <w:p w14:paraId="43EE13E1" w14:textId="77777777" w:rsidR="00D811C8" w:rsidRPr="00395B07" w:rsidRDefault="00D811C8" w:rsidP="00D811C8">
      <w:pPr>
        <w:autoSpaceDE w:val="0"/>
        <w:autoSpaceDN w:val="0"/>
        <w:adjustRightInd w:val="0"/>
        <w:spacing w:after="0" w:line="240" w:lineRule="auto"/>
        <w:ind w:firstLine="4678"/>
        <w:rPr>
          <w:rFonts w:eastAsia="Times New Roman"/>
          <w:sz w:val="26"/>
          <w:szCs w:val="26"/>
          <w:vertAlign w:val="baseline"/>
          <w:lang w:eastAsia="ru-RU"/>
        </w:rPr>
      </w:pPr>
    </w:p>
    <w:p w14:paraId="1F7D7DC0" w14:textId="77777777" w:rsidR="00D811C8" w:rsidRPr="00395B07" w:rsidRDefault="00D811C8" w:rsidP="00D811C8">
      <w:pPr>
        <w:autoSpaceDE w:val="0"/>
        <w:autoSpaceDN w:val="0"/>
        <w:adjustRightInd w:val="0"/>
        <w:spacing w:after="0" w:line="240" w:lineRule="auto"/>
        <w:ind w:firstLine="4678"/>
        <w:rPr>
          <w:rFonts w:eastAsia="Times New Roman"/>
          <w:sz w:val="26"/>
          <w:szCs w:val="26"/>
          <w:vertAlign w:val="baseline"/>
          <w:lang w:val="uk-UA" w:eastAsia="ru-RU"/>
        </w:rPr>
      </w:pPr>
    </w:p>
    <w:p w14:paraId="2C4DEE84" w14:textId="77777777" w:rsidR="00D811C8" w:rsidRPr="00395B07" w:rsidRDefault="00D811C8" w:rsidP="00D811C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vertAlign w:val="baseline"/>
          <w:lang w:val="uk-UA" w:eastAsia="ru-RU"/>
        </w:rPr>
      </w:pPr>
    </w:p>
    <w:p w14:paraId="44C40788" w14:textId="77777777" w:rsidR="00D811C8" w:rsidRPr="00395B07" w:rsidRDefault="00D811C8" w:rsidP="00D811C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vertAlign w:val="baseline"/>
          <w:lang w:val="uk-UA" w:eastAsia="ru-RU"/>
        </w:rPr>
      </w:pPr>
    </w:p>
    <w:p w14:paraId="2F61D47C" w14:textId="77777777" w:rsidR="00D811C8" w:rsidRPr="00395B07" w:rsidRDefault="00D811C8" w:rsidP="00D811C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vertAlign w:val="baseline"/>
          <w:lang w:val="uk-UA" w:eastAsia="ru-RU"/>
        </w:rPr>
      </w:pPr>
    </w:p>
    <w:p w14:paraId="572157FC" w14:textId="77777777" w:rsidR="00D811C8" w:rsidRPr="00395B07" w:rsidRDefault="00D811C8" w:rsidP="00D811C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vertAlign w:val="baseline"/>
          <w:lang w:val="uk-UA" w:eastAsia="ru-RU"/>
        </w:rPr>
      </w:pPr>
    </w:p>
    <w:p w14:paraId="35394E91" w14:textId="77777777" w:rsidR="00D811C8" w:rsidRPr="00395B07" w:rsidRDefault="00D811C8" w:rsidP="00D811C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vertAlign w:val="baseline"/>
          <w:lang w:val="uk-UA" w:eastAsia="ru-RU"/>
        </w:rPr>
      </w:pPr>
    </w:p>
    <w:p w14:paraId="7287D95A" w14:textId="77777777" w:rsidR="00D811C8" w:rsidRPr="00395B07" w:rsidRDefault="00D811C8" w:rsidP="00D811C8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6"/>
          <w:szCs w:val="26"/>
          <w:vertAlign w:val="baseline"/>
          <w:lang w:val="uk-UA" w:eastAsia="ru-RU"/>
        </w:rPr>
      </w:pPr>
    </w:p>
    <w:p w14:paraId="60AA593D" w14:textId="77777777" w:rsidR="00D811C8" w:rsidRPr="00395B07" w:rsidRDefault="00D811C8" w:rsidP="00D811C8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b/>
          <w:bCs/>
          <w:iCs/>
          <w:sz w:val="40"/>
          <w:szCs w:val="40"/>
          <w:vertAlign w:val="baseline"/>
          <w:lang w:val="uk-UA" w:eastAsia="ru-RU"/>
        </w:rPr>
      </w:pPr>
      <w:r w:rsidRPr="00395B07">
        <w:rPr>
          <w:rFonts w:eastAsia="Times New Roman"/>
          <w:b/>
          <w:bCs/>
          <w:iCs/>
          <w:sz w:val="40"/>
          <w:szCs w:val="40"/>
          <w:vertAlign w:val="baseline"/>
          <w:lang w:val="uk-UA" w:eastAsia="ru-RU"/>
        </w:rPr>
        <w:t xml:space="preserve">ОСНОВНІ ПРОГНОЗНІ  ПОКАЗНИКИ </w:t>
      </w:r>
    </w:p>
    <w:p w14:paraId="022E69A2" w14:textId="77777777" w:rsidR="00D811C8" w:rsidRPr="00395B07" w:rsidRDefault="00D811C8" w:rsidP="00D811C8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b/>
          <w:bCs/>
          <w:iCs/>
          <w:sz w:val="40"/>
          <w:szCs w:val="40"/>
          <w:vertAlign w:val="baseline"/>
          <w:lang w:val="uk-UA" w:eastAsia="ru-RU"/>
        </w:rPr>
      </w:pPr>
      <w:r w:rsidRPr="00395B07">
        <w:rPr>
          <w:rFonts w:eastAsia="Times New Roman"/>
          <w:b/>
          <w:sz w:val="40"/>
          <w:szCs w:val="40"/>
          <w:vertAlign w:val="baseline"/>
          <w:lang w:val="uk-UA" w:eastAsia="ru-RU"/>
        </w:rPr>
        <w:t xml:space="preserve">ЕКОНОМІЧНОГО  </w:t>
      </w:r>
      <w:r w:rsidR="00626FAC" w:rsidRPr="00395B07">
        <w:rPr>
          <w:rFonts w:eastAsia="Times New Roman"/>
          <w:b/>
          <w:bCs/>
          <w:iCs/>
          <w:sz w:val="40"/>
          <w:szCs w:val="40"/>
          <w:vertAlign w:val="baseline"/>
          <w:lang w:val="uk-UA" w:eastAsia="ru-RU"/>
        </w:rPr>
        <w:t>І</w:t>
      </w:r>
      <w:r w:rsidRPr="00395B07">
        <w:rPr>
          <w:rFonts w:eastAsia="Times New Roman"/>
          <w:b/>
          <w:sz w:val="40"/>
          <w:szCs w:val="40"/>
          <w:vertAlign w:val="baseline"/>
          <w:lang w:val="uk-UA" w:eastAsia="ru-RU"/>
        </w:rPr>
        <w:t xml:space="preserve"> СОЦІАЛЬНО</w:t>
      </w:r>
      <w:r w:rsidRPr="00395B07">
        <w:rPr>
          <w:rFonts w:eastAsia="Times New Roman"/>
          <w:b/>
          <w:sz w:val="40"/>
          <w:szCs w:val="40"/>
          <w:vertAlign w:val="baseline"/>
          <w:lang w:eastAsia="ru-RU"/>
        </w:rPr>
        <w:t>ГО</w:t>
      </w:r>
      <w:r w:rsidRPr="00395B07">
        <w:rPr>
          <w:rFonts w:eastAsia="Times New Roman"/>
          <w:b/>
          <w:sz w:val="40"/>
          <w:szCs w:val="40"/>
          <w:vertAlign w:val="baseline"/>
          <w:lang w:val="uk-UA" w:eastAsia="ru-RU"/>
        </w:rPr>
        <w:t xml:space="preserve"> </w:t>
      </w:r>
      <w:r w:rsidR="00626FAC" w:rsidRPr="00395B07">
        <w:rPr>
          <w:rFonts w:eastAsia="Times New Roman"/>
          <w:b/>
          <w:bCs/>
          <w:iCs/>
          <w:sz w:val="40"/>
          <w:szCs w:val="40"/>
          <w:vertAlign w:val="baseline"/>
          <w:lang w:val="uk-UA" w:eastAsia="ru-RU"/>
        </w:rPr>
        <w:t>ВІ</w:t>
      </w:r>
      <w:r w:rsidR="00395B07">
        <w:rPr>
          <w:rFonts w:eastAsia="Times New Roman"/>
          <w:b/>
          <w:bCs/>
          <w:iCs/>
          <w:sz w:val="40"/>
          <w:szCs w:val="40"/>
          <w:vertAlign w:val="baseline"/>
          <w:lang w:val="uk-UA" w:eastAsia="ru-RU"/>
        </w:rPr>
        <w:t>Д</w:t>
      </w:r>
      <w:r w:rsidR="00626FAC" w:rsidRPr="00395B07">
        <w:rPr>
          <w:rFonts w:eastAsia="Times New Roman"/>
          <w:b/>
          <w:bCs/>
          <w:iCs/>
          <w:sz w:val="40"/>
          <w:szCs w:val="40"/>
          <w:vertAlign w:val="baseline"/>
          <w:lang w:val="uk-UA" w:eastAsia="ru-RU"/>
        </w:rPr>
        <w:t>Н</w:t>
      </w:r>
      <w:r w:rsidR="00626FAC" w:rsidRPr="00395B07">
        <w:rPr>
          <w:rFonts w:eastAsia="Times New Roman"/>
          <w:b/>
          <w:sz w:val="40"/>
          <w:szCs w:val="40"/>
          <w:vertAlign w:val="baseline"/>
          <w:lang w:val="uk-UA" w:eastAsia="ru-RU"/>
        </w:rPr>
        <w:t>О</w:t>
      </w:r>
      <w:r w:rsidR="00626FAC" w:rsidRPr="00395B07">
        <w:rPr>
          <w:rFonts w:eastAsia="Times New Roman"/>
          <w:b/>
          <w:bCs/>
          <w:iCs/>
          <w:sz w:val="40"/>
          <w:szCs w:val="40"/>
          <w:vertAlign w:val="baseline"/>
          <w:lang w:val="uk-UA" w:eastAsia="ru-RU"/>
        </w:rPr>
        <w:t>В</w:t>
      </w:r>
      <w:r w:rsidR="00626FAC" w:rsidRPr="00395B07">
        <w:rPr>
          <w:rFonts w:eastAsia="Times New Roman"/>
          <w:b/>
          <w:sz w:val="40"/>
          <w:szCs w:val="40"/>
          <w:vertAlign w:val="baseline"/>
          <w:lang w:val="uk-UA" w:eastAsia="ru-RU"/>
        </w:rPr>
        <w:t>ЛЕНН</w:t>
      </w:r>
      <w:r w:rsidR="00395B07">
        <w:rPr>
          <w:rFonts w:eastAsia="Times New Roman"/>
          <w:b/>
          <w:sz w:val="40"/>
          <w:szCs w:val="40"/>
          <w:vertAlign w:val="baseline"/>
          <w:lang w:val="uk-UA" w:eastAsia="ru-RU"/>
        </w:rPr>
        <w:t>Я</w:t>
      </w:r>
      <w:r w:rsidR="00626FAC" w:rsidRPr="00395B07">
        <w:rPr>
          <w:rFonts w:eastAsia="Times New Roman"/>
          <w:b/>
          <w:sz w:val="40"/>
          <w:szCs w:val="40"/>
          <w:vertAlign w:val="baseline"/>
          <w:lang w:eastAsia="ru-RU"/>
        </w:rPr>
        <w:t xml:space="preserve"> </w:t>
      </w:r>
      <w:r w:rsidR="00626FAC" w:rsidRPr="00395B07">
        <w:rPr>
          <w:rFonts w:eastAsia="Times New Roman"/>
          <w:b/>
          <w:vertAlign w:val="baseline"/>
          <w:lang w:eastAsia="ru-RU"/>
        </w:rPr>
        <w:t xml:space="preserve"> </w:t>
      </w:r>
      <w:r w:rsidR="00626FAC" w:rsidRPr="00395B07">
        <w:rPr>
          <w:rFonts w:eastAsia="Times New Roman"/>
          <w:b/>
          <w:sz w:val="40"/>
          <w:szCs w:val="40"/>
          <w:vertAlign w:val="baseline"/>
          <w:lang w:val="uk-UA" w:eastAsia="ru-RU"/>
        </w:rPr>
        <w:t>Т</w:t>
      </w:r>
      <w:r w:rsidR="00626FAC" w:rsidRPr="00395B07">
        <w:rPr>
          <w:rFonts w:eastAsia="Times New Roman"/>
          <w:b/>
          <w:bCs/>
          <w:iCs/>
          <w:sz w:val="40"/>
          <w:szCs w:val="40"/>
          <w:vertAlign w:val="baseline"/>
          <w:lang w:val="uk-UA" w:eastAsia="ru-RU"/>
        </w:rPr>
        <w:t>А</w:t>
      </w:r>
      <w:r w:rsidR="00626FAC" w:rsidRPr="00395B07">
        <w:rPr>
          <w:rFonts w:eastAsia="Times New Roman"/>
          <w:b/>
          <w:bCs/>
          <w:iCs/>
          <w:sz w:val="40"/>
          <w:szCs w:val="40"/>
          <w:vertAlign w:val="baseline"/>
          <w:lang w:eastAsia="ru-RU"/>
        </w:rPr>
        <w:t xml:space="preserve"> </w:t>
      </w:r>
      <w:r w:rsidRPr="00395B07">
        <w:rPr>
          <w:rFonts w:eastAsia="Times New Roman"/>
          <w:b/>
          <w:sz w:val="40"/>
          <w:szCs w:val="40"/>
          <w:vertAlign w:val="baseline"/>
          <w:lang w:val="uk-UA" w:eastAsia="ru-RU"/>
        </w:rPr>
        <w:t xml:space="preserve">РОЗВИТКУ ЧЕРНІГІВСЬКОЇ ОБЛАСТІ </w:t>
      </w:r>
    </w:p>
    <w:p w14:paraId="4997119D" w14:textId="77777777" w:rsidR="00D811C8" w:rsidRPr="00395B07" w:rsidRDefault="00D811C8" w:rsidP="00D811C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vertAlign w:val="baseline"/>
          <w:lang w:val="uk-UA" w:eastAsia="ru-RU"/>
        </w:rPr>
      </w:pPr>
    </w:p>
    <w:p w14:paraId="438BA2DB" w14:textId="77777777" w:rsidR="00D811C8" w:rsidRPr="00395B07" w:rsidRDefault="00D811C8" w:rsidP="00D811C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vertAlign w:val="baseline"/>
          <w:lang w:val="uk-UA" w:eastAsia="ru-RU"/>
        </w:rPr>
      </w:pPr>
    </w:p>
    <w:p w14:paraId="5EF38ED6" w14:textId="77777777" w:rsidR="00D811C8" w:rsidRPr="00395B07" w:rsidRDefault="00D811C8" w:rsidP="00D811C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vertAlign w:val="baseline"/>
          <w:lang w:val="uk-UA" w:eastAsia="ru-RU"/>
        </w:rPr>
      </w:pPr>
    </w:p>
    <w:p w14:paraId="40BB9B6F" w14:textId="77777777" w:rsidR="00D811C8" w:rsidRPr="00395B07" w:rsidRDefault="00D811C8" w:rsidP="00D811C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vertAlign w:val="baseline"/>
          <w:lang w:eastAsia="ru-RU"/>
        </w:rPr>
      </w:pPr>
    </w:p>
    <w:p w14:paraId="7846B62E" w14:textId="77777777" w:rsidR="00D41F4B" w:rsidRPr="00395B07" w:rsidRDefault="00D41F4B" w:rsidP="00D811C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vertAlign w:val="baseline"/>
          <w:lang w:eastAsia="ru-RU"/>
        </w:rPr>
      </w:pPr>
    </w:p>
    <w:p w14:paraId="4BC80024" w14:textId="77777777" w:rsidR="00D41F4B" w:rsidRPr="00395B07" w:rsidRDefault="00D41F4B" w:rsidP="00D811C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vertAlign w:val="baseline"/>
          <w:lang w:eastAsia="ru-RU"/>
        </w:rPr>
      </w:pPr>
    </w:p>
    <w:p w14:paraId="52BA419D" w14:textId="77777777" w:rsidR="00D41F4B" w:rsidRPr="00395B07" w:rsidRDefault="00D41F4B" w:rsidP="00D811C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vertAlign w:val="baseline"/>
          <w:lang w:eastAsia="ru-RU"/>
        </w:rPr>
      </w:pPr>
    </w:p>
    <w:p w14:paraId="4E740A63" w14:textId="77777777" w:rsidR="00D41F4B" w:rsidRPr="00395B07" w:rsidRDefault="00D41F4B" w:rsidP="00D811C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vertAlign w:val="baseline"/>
          <w:lang w:eastAsia="ru-RU"/>
        </w:rPr>
      </w:pPr>
    </w:p>
    <w:p w14:paraId="54BF5673" w14:textId="77777777" w:rsidR="00D41F4B" w:rsidRPr="00395B07" w:rsidRDefault="00D41F4B" w:rsidP="00D811C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vertAlign w:val="baseline"/>
          <w:lang w:eastAsia="ru-RU"/>
        </w:rPr>
      </w:pPr>
    </w:p>
    <w:p w14:paraId="4B64557D" w14:textId="77777777" w:rsidR="00D41F4B" w:rsidRPr="00395B07" w:rsidRDefault="00D41F4B" w:rsidP="00D811C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vertAlign w:val="baseline"/>
          <w:lang w:eastAsia="ru-RU"/>
        </w:rPr>
      </w:pPr>
    </w:p>
    <w:p w14:paraId="633082D6" w14:textId="77777777" w:rsidR="00D41F4B" w:rsidRPr="00395B07" w:rsidRDefault="00D41F4B" w:rsidP="00D811C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vertAlign w:val="baseline"/>
          <w:lang w:eastAsia="ru-RU"/>
        </w:rPr>
      </w:pPr>
    </w:p>
    <w:p w14:paraId="57183132" w14:textId="77777777" w:rsidR="00D41F4B" w:rsidRPr="00395B07" w:rsidRDefault="00D41F4B" w:rsidP="00D811C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vertAlign w:val="baseline"/>
          <w:lang w:eastAsia="ru-RU"/>
        </w:rPr>
      </w:pPr>
    </w:p>
    <w:p w14:paraId="562422C1" w14:textId="77777777" w:rsidR="00D41F4B" w:rsidRPr="00395B07" w:rsidRDefault="00D41F4B" w:rsidP="00D811C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vertAlign w:val="baseline"/>
          <w:lang w:eastAsia="ru-RU"/>
        </w:rPr>
      </w:pPr>
    </w:p>
    <w:p w14:paraId="43562CEA" w14:textId="77777777" w:rsidR="00D41F4B" w:rsidRPr="00395B07" w:rsidRDefault="00D41F4B" w:rsidP="00D811C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vertAlign w:val="baseline"/>
          <w:lang w:eastAsia="ru-RU"/>
        </w:rPr>
      </w:pPr>
    </w:p>
    <w:p w14:paraId="5C05EEF0" w14:textId="77777777" w:rsidR="00D41F4B" w:rsidRPr="00395B07" w:rsidRDefault="00D41F4B" w:rsidP="00D811C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vertAlign w:val="baseline"/>
          <w:lang w:eastAsia="ru-RU"/>
        </w:rPr>
      </w:pPr>
    </w:p>
    <w:p w14:paraId="6AAC5689" w14:textId="77777777" w:rsidR="00D41F4B" w:rsidRPr="00395B07" w:rsidRDefault="00D41F4B" w:rsidP="00D811C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vertAlign w:val="baseline"/>
          <w:lang w:eastAsia="ru-RU"/>
        </w:rPr>
      </w:pPr>
    </w:p>
    <w:p w14:paraId="7080AE71" w14:textId="77777777" w:rsidR="00D41F4B" w:rsidRPr="00395B07" w:rsidRDefault="00D41F4B" w:rsidP="00D811C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vertAlign w:val="baseline"/>
          <w:lang w:eastAsia="ru-RU"/>
        </w:rPr>
      </w:pPr>
    </w:p>
    <w:p w14:paraId="13B11BBD" w14:textId="77777777" w:rsidR="00D811C8" w:rsidRPr="00395B07" w:rsidRDefault="00D811C8" w:rsidP="00D811C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vertAlign w:val="baseline"/>
          <w:lang w:val="uk-UA" w:eastAsia="ru-RU"/>
        </w:rPr>
      </w:pPr>
    </w:p>
    <w:p w14:paraId="0C81F0B7" w14:textId="77777777" w:rsidR="00D811C8" w:rsidRPr="00395B07" w:rsidRDefault="00D811C8" w:rsidP="00D811C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vertAlign w:val="baseline"/>
          <w:lang w:eastAsia="ru-RU"/>
        </w:rPr>
      </w:pPr>
    </w:p>
    <w:p w14:paraId="6FFC41CB" w14:textId="77777777" w:rsidR="00D41F4B" w:rsidRPr="00395B07" w:rsidRDefault="00D41F4B" w:rsidP="00D811C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vertAlign w:val="baseline"/>
          <w:lang w:eastAsia="ru-RU"/>
        </w:rPr>
      </w:pPr>
    </w:p>
    <w:p w14:paraId="3B74F41E" w14:textId="77777777" w:rsidR="00D41F4B" w:rsidRPr="00395B07" w:rsidRDefault="00D41F4B" w:rsidP="00D811C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vertAlign w:val="baseline"/>
          <w:lang w:eastAsia="ru-RU"/>
        </w:rPr>
      </w:pPr>
    </w:p>
    <w:p w14:paraId="10C607FB" w14:textId="77777777" w:rsidR="00D41F4B" w:rsidRPr="00395B07" w:rsidRDefault="00D41F4B" w:rsidP="00D811C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vertAlign w:val="baseline"/>
          <w:lang w:eastAsia="ru-RU"/>
        </w:rPr>
      </w:pPr>
    </w:p>
    <w:p w14:paraId="182CDCF0" w14:textId="77777777" w:rsidR="00D811C8" w:rsidRPr="00395B07" w:rsidRDefault="00D811C8" w:rsidP="00D811C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vertAlign w:val="baseline"/>
          <w:lang w:val="uk-UA" w:eastAsia="ru-RU"/>
        </w:rPr>
      </w:pPr>
    </w:p>
    <w:p w14:paraId="0C2491DF" w14:textId="77777777" w:rsidR="00D811C8" w:rsidRPr="00395B07" w:rsidRDefault="00626FAC" w:rsidP="000615C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vertAlign w:val="baseline"/>
          <w:lang w:eastAsia="ru-RU"/>
        </w:rPr>
      </w:pPr>
      <w:r w:rsidRPr="00395B07">
        <w:rPr>
          <w:rFonts w:eastAsia="Times New Roman"/>
          <w:b/>
          <w:bCs/>
          <w:vertAlign w:val="baseline"/>
          <w:lang w:val="uk-UA" w:eastAsia="ru-RU"/>
        </w:rPr>
        <w:lastRenderedPageBreak/>
        <w:t xml:space="preserve">Основні </w:t>
      </w:r>
      <w:proofErr w:type="spellStart"/>
      <w:r w:rsidR="00F01E16" w:rsidRPr="00395B07">
        <w:rPr>
          <w:rFonts w:eastAsia="Times New Roman"/>
          <w:b/>
          <w:bCs/>
          <w:vertAlign w:val="baseline"/>
          <w:lang w:eastAsia="ru-RU"/>
        </w:rPr>
        <w:t>прогнозні</w:t>
      </w:r>
      <w:proofErr w:type="spellEnd"/>
      <w:r w:rsidR="00F01E16" w:rsidRPr="00395B07">
        <w:rPr>
          <w:rFonts w:eastAsia="Times New Roman"/>
          <w:b/>
          <w:bCs/>
          <w:vertAlign w:val="baseline"/>
          <w:lang w:eastAsia="ru-RU"/>
        </w:rPr>
        <w:t xml:space="preserve"> </w:t>
      </w:r>
      <w:r w:rsidRPr="00395B07">
        <w:rPr>
          <w:rFonts w:eastAsia="Times New Roman"/>
          <w:b/>
          <w:bCs/>
          <w:vertAlign w:val="baseline"/>
          <w:lang w:val="uk-UA" w:eastAsia="ru-RU"/>
        </w:rPr>
        <w:t xml:space="preserve">показники економічного і соціального відновлення та розвитку </w:t>
      </w:r>
      <w:proofErr w:type="spellStart"/>
      <w:r w:rsidR="00F01E16" w:rsidRPr="00395B07">
        <w:rPr>
          <w:rFonts w:eastAsia="Times New Roman"/>
          <w:b/>
          <w:bCs/>
          <w:vertAlign w:val="baseline"/>
          <w:lang w:eastAsia="ru-RU"/>
        </w:rPr>
        <w:t>Чернігівської</w:t>
      </w:r>
      <w:proofErr w:type="spellEnd"/>
      <w:r w:rsidR="00F01E16" w:rsidRPr="00395B07">
        <w:rPr>
          <w:rFonts w:eastAsia="Times New Roman"/>
          <w:b/>
          <w:bCs/>
          <w:vertAlign w:val="baseline"/>
          <w:lang w:eastAsia="ru-RU"/>
        </w:rPr>
        <w:t xml:space="preserve"> </w:t>
      </w:r>
      <w:r w:rsidRPr="00395B07">
        <w:rPr>
          <w:rFonts w:eastAsia="Times New Roman"/>
          <w:b/>
          <w:bCs/>
          <w:vertAlign w:val="baseline"/>
          <w:lang w:val="uk-UA" w:eastAsia="ru-RU"/>
        </w:rPr>
        <w:t>області на 2023 рік</w:t>
      </w:r>
    </w:p>
    <w:p w14:paraId="71FCD1B4" w14:textId="77777777" w:rsidR="000615C0" w:rsidRPr="00395B07" w:rsidRDefault="000615C0" w:rsidP="000615C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vertAlign w:val="baseline"/>
          <w:lang w:eastAsia="ru-RU"/>
        </w:rPr>
      </w:pPr>
    </w:p>
    <w:tbl>
      <w:tblPr>
        <w:tblW w:w="5515" w:type="pct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123"/>
        <w:gridCol w:w="973"/>
        <w:gridCol w:w="836"/>
        <w:gridCol w:w="973"/>
        <w:gridCol w:w="836"/>
        <w:gridCol w:w="695"/>
        <w:gridCol w:w="828"/>
      </w:tblGrid>
      <w:tr w:rsidR="005D16B5" w:rsidRPr="00395B07" w14:paraId="2C60776A" w14:textId="77777777" w:rsidTr="00051472">
        <w:trPr>
          <w:tblHeader/>
        </w:trPr>
        <w:tc>
          <w:tcPr>
            <w:tcW w:w="1718" w:type="pct"/>
            <w:vMerge w:val="restart"/>
            <w:vAlign w:val="center"/>
          </w:tcPr>
          <w:p w14:paraId="0B05E15A" w14:textId="77777777" w:rsidR="005D16B5" w:rsidRPr="00395B07" w:rsidRDefault="005D16B5" w:rsidP="00061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b/>
                <w:bCs/>
                <w:sz w:val="20"/>
                <w:szCs w:val="20"/>
                <w:vertAlign w:val="baseline"/>
                <w:lang w:val="uk-UA" w:eastAsia="ru-RU"/>
              </w:rPr>
              <w:t>Назва показника</w:t>
            </w:r>
          </w:p>
        </w:tc>
        <w:tc>
          <w:tcPr>
            <w:tcW w:w="588" w:type="pct"/>
            <w:vMerge w:val="restart"/>
            <w:vAlign w:val="center"/>
          </w:tcPr>
          <w:p w14:paraId="7BA2F004" w14:textId="77777777" w:rsidR="005D16B5" w:rsidRPr="00395B07" w:rsidRDefault="005D16B5" w:rsidP="00061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b/>
                <w:bCs/>
                <w:sz w:val="20"/>
                <w:szCs w:val="20"/>
                <w:vertAlign w:val="baseline"/>
                <w:lang w:val="uk-UA" w:eastAsia="ru-RU"/>
              </w:rPr>
              <w:t>Один. виміру</w:t>
            </w:r>
          </w:p>
        </w:tc>
        <w:tc>
          <w:tcPr>
            <w:tcW w:w="510" w:type="pct"/>
            <w:vMerge w:val="restart"/>
            <w:vAlign w:val="center"/>
          </w:tcPr>
          <w:p w14:paraId="34DEBDBE" w14:textId="77777777" w:rsidR="005D16B5" w:rsidRPr="00395B07" w:rsidRDefault="005D16B5" w:rsidP="00061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b/>
                <w:bCs/>
                <w:sz w:val="20"/>
                <w:szCs w:val="20"/>
                <w:vertAlign w:val="baseline"/>
                <w:lang w:val="uk-UA" w:eastAsia="ru-RU"/>
              </w:rPr>
              <w:t>2021</w:t>
            </w:r>
            <w:r w:rsidRPr="00395B07">
              <w:rPr>
                <w:rFonts w:eastAsia="Times New Roman"/>
                <w:b/>
                <w:bCs/>
                <w:sz w:val="20"/>
                <w:szCs w:val="20"/>
                <w:vertAlign w:val="baseline"/>
                <w:lang w:val="en-US" w:eastAsia="ru-RU"/>
              </w:rPr>
              <w:t xml:space="preserve"> </w:t>
            </w:r>
            <w:r w:rsidRPr="00395B07">
              <w:rPr>
                <w:rFonts w:eastAsia="Times New Roman"/>
                <w:b/>
                <w:bCs/>
                <w:sz w:val="20"/>
                <w:szCs w:val="20"/>
                <w:vertAlign w:val="baseline"/>
                <w:lang w:val="uk-UA" w:eastAsia="ru-RU"/>
              </w:rPr>
              <w:t>рік (факт)</w:t>
            </w:r>
          </w:p>
        </w:tc>
        <w:tc>
          <w:tcPr>
            <w:tcW w:w="438" w:type="pct"/>
            <w:vMerge w:val="restart"/>
            <w:vAlign w:val="center"/>
          </w:tcPr>
          <w:p w14:paraId="6021F844" w14:textId="77777777" w:rsidR="005D16B5" w:rsidRPr="00395B07" w:rsidRDefault="005D16B5" w:rsidP="00061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b/>
                <w:bCs/>
                <w:sz w:val="20"/>
                <w:szCs w:val="20"/>
                <w:vertAlign w:val="baseline"/>
                <w:lang w:val="uk-UA" w:eastAsia="ru-RU"/>
              </w:rPr>
              <w:t>2022</w:t>
            </w:r>
            <w:r w:rsidRPr="00395B07">
              <w:rPr>
                <w:rFonts w:eastAsia="Times New Roman"/>
                <w:b/>
                <w:bCs/>
                <w:sz w:val="20"/>
                <w:szCs w:val="20"/>
                <w:vertAlign w:val="baseline"/>
                <w:lang w:val="en-US" w:eastAsia="ru-RU"/>
              </w:rPr>
              <w:t xml:space="preserve"> </w:t>
            </w:r>
            <w:r w:rsidRPr="00395B07">
              <w:rPr>
                <w:rFonts w:eastAsia="Times New Roman"/>
                <w:b/>
                <w:bCs/>
                <w:sz w:val="20"/>
                <w:szCs w:val="20"/>
                <w:vertAlign w:val="baseline"/>
                <w:lang w:val="uk-UA" w:eastAsia="ru-RU"/>
              </w:rPr>
              <w:t>рік (</w:t>
            </w:r>
            <w:proofErr w:type="spellStart"/>
            <w:r w:rsidRPr="00395B07">
              <w:rPr>
                <w:rFonts w:eastAsia="Times New Roman"/>
                <w:b/>
                <w:bCs/>
                <w:sz w:val="20"/>
                <w:szCs w:val="20"/>
                <w:vertAlign w:val="baseline"/>
                <w:lang w:val="uk-UA" w:eastAsia="ru-RU"/>
              </w:rPr>
              <w:t>очік</w:t>
            </w:r>
            <w:proofErr w:type="spellEnd"/>
            <w:r w:rsidRPr="00395B07">
              <w:rPr>
                <w:rFonts w:eastAsia="Times New Roman"/>
                <w:b/>
                <w:bCs/>
                <w:sz w:val="20"/>
                <w:szCs w:val="20"/>
                <w:vertAlign w:val="baseline"/>
                <w:lang w:val="uk-UA" w:eastAsia="ru-RU"/>
              </w:rPr>
              <w:t>.)</w:t>
            </w:r>
          </w:p>
        </w:tc>
        <w:tc>
          <w:tcPr>
            <w:tcW w:w="948" w:type="pct"/>
            <w:gridSpan w:val="2"/>
            <w:vAlign w:val="center"/>
          </w:tcPr>
          <w:p w14:paraId="123E252B" w14:textId="77777777" w:rsidR="005D16B5" w:rsidRPr="00395B07" w:rsidRDefault="005D16B5" w:rsidP="00061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b/>
                <w:bCs/>
                <w:sz w:val="20"/>
                <w:szCs w:val="20"/>
                <w:vertAlign w:val="baseline"/>
                <w:lang w:val="uk-UA" w:eastAsia="ru-RU"/>
              </w:rPr>
              <w:t>2023</w:t>
            </w:r>
            <w:r w:rsidRPr="00395B07">
              <w:rPr>
                <w:rFonts w:eastAsia="Times New Roman"/>
                <w:b/>
                <w:bCs/>
                <w:sz w:val="20"/>
                <w:szCs w:val="20"/>
                <w:vertAlign w:val="baseline"/>
                <w:lang w:val="en-US" w:eastAsia="ru-RU"/>
              </w:rPr>
              <w:t xml:space="preserve"> </w:t>
            </w:r>
            <w:r w:rsidRPr="00395B07">
              <w:rPr>
                <w:rFonts w:eastAsia="Times New Roman"/>
                <w:b/>
                <w:bCs/>
                <w:sz w:val="20"/>
                <w:szCs w:val="20"/>
                <w:vertAlign w:val="baseline"/>
                <w:lang w:val="uk-UA" w:eastAsia="ru-RU"/>
              </w:rPr>
              <w:t>рік</w:t>
            </w:r>
          </w:p>
          <w:p w14:paraId="75249BA3" w14:textId="77777777" w:rsidR="005D16B5" w:rsidRPr="00395B07" w:rsidRDefault="005D16B5" w:rsidP="00061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b/>
                <w:bCs/>
                <w:sz w:val="20"/>
                <w:szCs w:val="20"/>
                <w:vertAlign w:val="baseline"/>
                <w:lang w:val="uk-UA" w:eastAsia="ru-RU"/>
              </w:rPr>
              <w:t>прогноз</w:t>
            </w:r>
          </w:p>
        </w:tc>
        <w:tc>
          <w:tcPr>
            <w:tcW w:w="798" w:type="pct"/>
            <w:gridSpan w:val="2"/>
            <w:vAlign w:val="center"/>
          </w:tcPr>
          <w:p w14:paraId="1873C530" w14:textId="77777777" w:rsidR="005D16B5" w:rsidRPr="00395B07" w:rsidRDefault="005D16B5" w:rsidP="00BB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b/>
                <w:bCs/>
                <w:sz w:val="20"/>
                <w:szCs w:val="20"/>
                <w:vertAlign w:val="baseline"/>
                <w:lang w:val="uk-UA" w:eastAsia="ru-RU"/>
              </w:rPr>
              <w:t>2023 рік до 2022 року, %</w:t>
            </w:r>
          </w:p>
        </w:tc>
      </w:tr>
      <w:tr w:rsidR="005D16B5" w:rsidRPr="00395B07" w14:paraId="0FBD8FFC" w14:textId="77777777" w:rsidTr="00051472">
        <w:trPr>
          <w:tblHeader/>
        </w:trPr>
        <w:tc>
          <w:tcPr>
            <w:tcW w:w="1718" w:type="pct"/>
            <w:vMerge/>
            <w:vAlign w:val="center"/>
          </w:tcPr>
          <w:p w14:paraId="0BD1E119" w14:textId="77777777" w:rsidR="005D16B5" w:rsidRPr="00395B07" w:rsidRDefault="005D16B5" w:rsidP="00061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vertAlign w:val="baseline"/>
                <w:lang w:val="uk-UA" w:eastAsia="ru-RU"/>
              </w:rPr>
            </w:pPr>
          </w:p>
        </w:tc>
        <w:tc>
          <w:tcPr>
            <w:tcW w:w="588" w:type="pct"/>
            <w:vMerge/>
            <w:vAlign w:val="center"/>
          </w:tcPr>
          <w:p w14:paraId="0DB5296B" w14:textId="77777777" w:rsidR="005D16B5" w:rsidRPr="00395B07" w:rsidRDefault="005D16B5" w:rsidP="00061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vertAlign w:val="baseline"/>
                <w:lang w:val="uk-UA" w:eastAsia="ru-RU"/>
              </w:rPr>
            </w:pPr>
          </w:p>
        </w:tc>
        <w:tc>
          <w:tcPr>
            <w:tcW w:w="510" w:type="pct"/>
            <w:vMerge/>
            <w:vAlign w:val="center"/>
          </w:tcPr>
          <w:p w14:paraId="7A029D39" w14:textId="77777777" w:rsidR="005D16B5" w:rsidRPr="00395B07" w:rsidRDefault="005D16B5" w:rsidP="00061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vertAlign w:val="baseline"/>
                <w:lang w:val="uk-UA" w:eastAsia="ru-RU"/>
              </w:rPr>
            </w:pPr>
          </w:p>
        </w:tc>
        <w:tc>
          <w:tcPr>
            <w:tcW w:w="438" w:type="pct"/>
            <w:vMerge/>
            <w:vAlign w:val="center"/>
          </w:tcPr>
          <w:p w14:paraId="51568C1E" w14:textId="77777777" w:rsidR="005D16B5" w:rsidRPr="00395B07" w:rsidRDefault="005D16B5" w:rsidP="00061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  <w:vertAlign w:val="baseline"/>
                <w:lang w:val="uk-UA" w:eastAsia="ru-RU"/>
              </w:rPr>
            </w:pPr>
          </w:p>
        </w:tc>
        <w:tc>
          <w:tcPr>
            <w:tcW w:w="510" w:type="pct"/>
            <w:vAlign w:val="center"/>
          </w:tcPr>
          <w:p w14:paraId="004A30D8" w14:textId="77777777" w:rsidR="005D16B5" w:rsidRPr="00395B07" w:rsidRDefault="005D16B5" w:rsidP="00061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b/>
                <w:sz w:val="20"/>
                <w:szCs w:val="20"/>
                <w:vertAlign w:val="baseline"/>
                <w:lang w:val="uk-UA" w:eastAsia="ru-RU"/>
              </w:rPr>
              <w:t>Базо</w:t>
            </w:r>
            <w:r w:rsidRPr="00395B07">
              <w:rPr>
                <w:rFonts w:eastAsia="Times New Roman"/>
                <w:b/>
                <w:sz w:val="20"/>
                <w:szCs w:val="20"/>
                <w:vertAlign w:val="baseline"/>
                <w:lang w:val="en-US" w:eastAsia="ru-RU"/>
              </w:rPr>
              <w:softHyphen/>
            </w:r>
            <w:r w:rsidRPr="00395B07">
              <w:rPr>
                <w:rFonts w:eastAsia="Times New Roman"/>
                <w:b/>
                <w:sz w:val="20"/>
                <w:szCs w:val="20"/>
                <w:vertAlign w:val="baseline"/>
                <w:lang w:val="uk-UA" w:eastAsia="ru-RU"/>
              </w:rPr>
              <w:t>вий</w:t>
            </w:r>
          </w:p>
        </w:tc>
        <w:tc>
          <w:tcPr>
            <w:tcW w:w="438" w:type="pct"/>
            <w:vAlign w:val="center"/>
          </w:tcPr>
          <w:p w14:paraId="39408F0F" w14:textId="77777777" w:rsidR="005D16B5" w:rsidRPr="00395B07" w:rsidRDefault="005D16B5" w:rsidP="00D41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b/>
                <w:sz w:val="20"/>
                <w:szCs w:val="20"/>
                <w:vertAlign w:val="baseline"/>
                <w:lang w:val="uk-UA" w:eastAsia="ru-RU"/>
              </w:rPr>
              <w:t>Опти</w:t>
            </w:r>
            <w:r w:rsidRPr="00395B07">
              <w:rPr>
                <w:rFonts w:eastAsia="Times New Roman"/>
                <w:b/>
                <w:sz w:val="20"/>
                <w:szCs w:val="20"/>
                <w:vertAlign w:val="baseline"/>
                <w:lang w:val="en-US" w:eastAsia="ru-RU"/>
              </w:rPr>
              <w:softHyphen/>
            </w:r>
            <w:r w:rsidRPr="00395B07">
              <w:rPr>
                <w:rFonts w:eastAsia="Times New Roman"/>
                <w:b/>
                <w:sz w:val="20"/>
                <w:szCs w:val="20"/>
                <w:vertAlign w:val="baseline"/>
                <w:lang w:val="uk-UA" w:eastAsia="ru-RU"/>
              </w:rPr>
              <w:t>містичний*</w:t>
            </w:r>
          </w:p>
        </w:tc>
        <w:tc>
          <w:tcPr>
            <w:tcW w:w="364" w:type="pct"/>
            <w:vAlign w:val="center"/>
          </w:tcPr>
          <w:p w14:paraId="7CBCFBF4" w14:textId="77777777" w:rsidR="005D16B5" w:rsidRPr="00395B07" w:rsidRDefault="005D16B5" w:rsidP="00061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b/>
                <w:sz w:val="20"/>
                <w:szCs w:val="20"/>
                <w:vertAlign w:val="baseline"/>
                <w:lang w:val="uk-UA" w:eastAsia="ru-RU"/>
              </w:rPr>
              <w:t>Базо</w:t>
            </w:r>
            <w:r w:rsidRPr="00395B07">
              <w:rPr>
                <w:rFonts w:eastAsia="Times New Roman"/>
                <w:b/>
                <w:sz w:val="20"/>
                <w:szCs w:val="20"/>
                <w:vertAlign w:val="baseline"/>
                <w:lang w:val="en-US" w:eastAsia="ru-RU"/>
              </w:rPr>
              <w:softHyphen/>
            </w:r>
            <w:r w:rsidRPr="00395B07">
              <w:rPr>
                <w:rFonts w:eastAsia="Times New Roman"/>
                <w:b/>
                <w:sz w:val="20"/>
                <w:szCs w:val="20"/>
                <w:vertAlign w:val="baseline"/>
                <w:lang w:val="uk-UA" w:eastAsia="ru-RU"/>
              </w:rPr>
              <w:t>вий</w:t>
            </w:r>
          </w:p>
        </w:tc>
        <w:tc>
          <w:tcPr>
            <w:tcW w:w="434" w:type="pct"/>
            <w:vAlign w:val="center"/>
          </w:tcPr>
          <w:p w14:paraId="791AAF21" w14:textId="77777777" w:rsidR="005D16B5" w:rsidRPr="00395B07" w:rsidRDefault="005D16B5" w:rsidP="00EF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b/>
                <w:sz w:val="20"/>
                <w:szCs w:val="20"/>
                <w:vertAlign w:val="baseline"/>
                <w:lang w:val="uk-UA" w:eastAsia="ru-RU"/>
              </w:rPr>
              <w:t>Опти</w:t>
            </w:r>
            <w:r w:rsidRPr="00395B07">
              <w:rPr>
                <w:rFonts w:eastAsia="Times New Roman"/>
                <w:b/>
                <w:sz w:val="20"/>
                <w:szCs w:val="20"/>
                <w:vertAlign w:val="baseline"/>
                <w:lang w:val="en-US" w:eastAsia="ru-RU"/>
              </w:rPr>
              <w:softHyphen/>
            </w:r>
            <w:r w:rsidRPr="00395B07">
              <w:rPr>
                <w:rFonts w:eastAsia="Times New Roman"/>
                <w:b/>
                <w:sz w:val="20"/>
                <w:szCs w:val="20"/>
                <w:vertAlign w:val="baseline"/>
                <w:lang w:val="uk-UA" w:eastAsia="ru-RU"/>
              </w:rPr>
              <w:t>містичний*</w:t>
            </w:r>
          </w:p>
        </w:tc>
      </w:tr>
      <w:tr w:rsidR="00051472" w:rsidRPr="00AA7703" w14:paraId="6E282312" w14:textId="77777777" w:rsidTr="00051472">
        <w:trPr>
          <w:trHeight w:val="204"/>
        </w:trPr>
        <w:tc>
          <w:tcPr>
            <w:tcW w:w="1718" w:type="pct"/>
          </w:tcPr>
          <w:p w14:paraId="764967EC" w14:textId="77777777" w:rsidR="00051472" w:rsidRPr="00AA7703" w:rsidRDefault="00051472" w:rsidP="00AA77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Валовий регіональний продукт у фактичних цінах</w:t>
            </w:r>
          </w:p>
        </w:tc>
        <w:tc>
          <w:tcPr>
            <w:tcW w:w="588" w:type="pct"/>
            <w:vAlign w:val="center"/>
          </w:tcPr>
          <w:p w14:paraId="7924BD78" w14:textId="77777777" w:rsidR="00051472" w:rsidRPr="00AA7703" w:rsidRDefault="00051472" w:rsidP="00061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</w:rPr>
              <w:t xml:space="preserve">млн </w:t>
            </w:r>
            <w:proofErr w:type="spellStart"/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</w:rPr>
              <w:t>грн</w:t>
            </w:r>
            <w:proofErr w:type="spellEnd"/>
          </w:p>
        </w:tc>
        <w:tc>
          <w:tcPr>
            <w:tcW w:w="510" w:type="pct"/>
            <w:vAlign w:val="center"/>
          </w:tcPr>
          <w:p w14:paraId="1185A4CD" w14:textId="77777777" w:rsidR="00051472" w:rsidRPr="00AA7703" w:rsidRDefault="00051472" w:rsidP="00061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106326,0</w:t>
            </w:r>
          </w:p>
        </w:tc>
        <w:tc>
          <w:tcPr>
            <w:tcW w:w="438" w:type="pct"/>
            <w:vAlign w:val="center"/>
          </w:tcPr>
          <w:p w14:paraId="4F0FF7DB" w14:textId="77777777" w:rsidR="00051472" w:rsidRPr="00AA7703" w:rsidRDefault="00051472" w:rsidP="00051472">
            <w:pPr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92763,0</w:t>
            </w:r>
          </w:p>
        </w:tc>
        <w:tc>
          <w:tcPr>
            <w:tcW w:w="510" w:type="pct"/>
            <w:vAlign w:val="center"/>
          </w:tcPr>
          <w:p w14:paraId="32A46CEB" w14:textId="77777777" w:rsidR="00051472" w:rsidRPr="00AA7703" w:rsidRDefault="00051472" w:rsidP="00061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129265</w:t>
            </w:r>
          </w:p>
        </w:tc>
        <w:tc>
          <w:tcPr>
            <w:tcW w:w="438" w:type="pct"/>
            <w:vAlign w:val="center"/>
          </w:tcPr>
          <w:p w14:paraId="68F33D79" w14:textId="77777777" w:rsidR="00051472" w:rsidRPr="00AA7703" w:rsidRDefault="00051472" w:rsidP="00061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132173</w:t>
            </w:r>
          </w:p>
        </w:tc>
        <w:tc>
          <w:tcPr>
            <w:tcW w:w="364" w:type="pct"/>
          </w:tcPr>
          <w:p w14:paraId="568A3D72" w14:textId="77777777" w:rsidR="00051472" w:rsidRPr="00051472" w:rsidRDefault="00051472" w:rsidP="00051472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  <w:r w:rsidRPr="00051472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х</w:t>
            </w:r>
          </w:p>
        </w:tc>
        <w:tc>
          <w:tcPr>
            <w:tcW w:w="434" w:type="pct"/>
          </w:tcPr>
          <w:p w14:paraId="10642D3C" w14:textId="77777777" w:rsidR="00051472" w:rsidRPr="00051472" w:rsidRDefault="00051472" w:rsidP="00051472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  <w:r w:rsidRPr="00051472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х</w:t>
            </w:r>
          </w:p>
        </w:tc>
      </w:tr>
      <w:tr w:rsidR="00051472" w:rsidRPr="00AA7703" w14:paraId="1A297DFD" w14:textId="77777777" w:rsidTr="00D077BE">
        <w:trPr>
          <w:trHeight w:val="204"/>
        </w:trPr>
        <w:tc>
          <w:tcPr>
            <w:tcW w:w="1718" w:type="pct"/>
          </w:tcPr>
          <w:p w14:paraId="14D6664C" w14:textId="77777777" w:rsidR="00051472" w:rsidRPr="00AA7703" w:rsidRDefault="00051472" w:rsidP="00482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482225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Індекс фізичного обсягу валового регіонального продукту (у цінах попереднього року)</w:t>
            </w:r>
          </w:p>
        </w:tc>
        <w:tc>
          <w:tcPr>
            <w:tcW w:w="588" w:type="pct"/>
            <w:vAlign w:val="center"/>
          </w:tcPr>
          <w:p w14:paraId="001F35B9" w14:textId="77777777" w:rsidR="00051472" w:rsidRPr="00AA7703" w:rsidRDefault="00051472" w:rsidP="00061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482225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%</w:t>
            </w:r>
          </w:p>
        </w:tc>
        <w:tc>
          <w:tcPr>
            <w:tcW w:w="510" w:type="pct"/>
            <w:vAlign w:val="center"/>
          </w:tcPr>
          <w:p w14:paraId="485CB1F4" w14:textId="77777777" w:rsidR="00051472" w:rsidRPr="00AA7703" w:rsidRDefault="00051472" w:rsidP="00061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101,1</w:t>
            </w:r>
          </w:p>
        </w:tc>
        <w:tc>
          <w:tcPr>
            <w:tcW w:w="438" w:type="pct"/>
            <w:vAlign w:val="center"/>
          </w:tcPr>
          <w:p w14:paraId="2723BCE1" w14:textId="77777777" w:rsidR="00051472" w:rsidRPr="00AA7703" w:rsidRDefault="00051472" w:rsidP="00061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68,0</w:t>
            </w:r>
          </w:p>
        </w:tc>
        <w:tc>
          <w:tcPr>
            <w:tcW w:w="510" w:type="pct"/>
            <w:vAlign w:val="center"/>
          </w:tcPr>
          <w:p w14:paraId="2111C06F" w14:textId="77777777" w:rsidR="00051472" w:rsidRPr="00AA7703" w:rsidRDefault="00051472" w:rsidP="00061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106,7</w:t>
            </w:r>
          </w:p>
        </w:tc>
        <w:tc>
          <w:tcPr>
            <w:tcW w:w="438" w:type="pct"/>
            <w:vAlign w:val="center"/>
          </w:tcPr>
          <w:p w14:paraId="41101ABF" w14:textId="77777777" w:rsidR="00051472" w:rsidRPr="00AA7703" w:rsidRDefault="00051472" w:rsidP="00061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109,1</w:t>
            </w:r>
          </w:p>
        </w:tc>
        <w:tc>
          <w:tcPr>
            <w:tcW w:w="364" w:type="pct"/>
          </w:tcPr>
          <w:p w14:paraId="21DEE29C" w14:textId="77777777" w:rsidR="00051472" w:rsidRPr="00051472" w:rsidRDefault="00051472" w:rsidP="00051472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  <w:r w:rsidRPr="00051472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х</w:t>
            </w:r>
          </w:p>
        </w:tc>
        <w:tc>
          <w:tcPr>
            <w:tcW w:w="434" w:type="pct"/>
          </w:tcPr>
          <w:p w14:paraId="7EA8509C" w14:textId="77777777" w:rsidR="00051472" w:rsidRPr="00051472" w:rsidRDefault="00051472" w:rsidP="00051472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  <w:r w:rsidRPr="00051472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х</w:t>
            </w:r>
          </w:p>
        </w:tc>
      </w:tr>
      <w:tr w:rsidR="005D16B5" w:rsidRPr="00395B07" w14:paraId="6D6047BF" w14:textId="77777777" w:rsidTr="00051472">
        <w:tc>
          <w:tcPr>
            <w:tcW w:w="1718" w:type="pct"/>
          </w:tcPr>
          <w:p w14:paraId="44D31C91" w14:textId="77777777" w:rsidR="005D16B5" w:rsidRPr="00395B07" w:rsidRDefault="005D16B5" w:rsidP="004B2E10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Індекс промислового виробництва</w:t>
            </w:r>
          </w:p>
        </w:tc>
        <w:tc>
          <w:tcPr>
            <w:tcW w:w="588" w:type="pct"/>
            <w:vAlign w:val="center"/>
          </w:tcPr>
          <w:p w14:paraId="71FBAF5A" w14:textId="77777777" w:rsidR="005D16B5" w:rsidRPr="00395B07" w:rsidRDefault="005D16B5" w:rsidP="000630E1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</w:rPr>
              <w:t>%</w:t>
            </w:r>
          </w:p>
        </w:tc>
        <w:tc>
          <w:tcPr>
            <w:tcW w:w="510" w:type="pct"/>
          </w:tcPr>
          <w:p w14:paraId="5F83173D" w14:textId="77777777" w:rsidR="005D16B5" w:rsidRPr="00395B07" w:rsidRDefault="005D16B5" w:rsidP="00634651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97,6</w:t>
            </w:r>
          </w:p>
        </w:tc>
        <w:tc>
          <w:tcPr>
            <w:tcW w:w="438" w:type="pct"/>
          </w:tcPr>
          <w:p w14:paraId="431F6FA1" w14:textId="77777777" w:rsidR="005D16B5" w:rsidRPr="00395B07" w:rsidRDefault="005D16B5" w:rsidP="00634651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71,5</w:t>
            </w:r>
          </w:p>
        </w:tc>
        <w:tc>
          <w:tcPr>
            <w:tcW w:w="510" w:type="pct"/>
          </w:tcPr>
          <w:p w14:paraId="280A3F9E" w14:textId="77777777" w:rsidR="005D16B5" w:rsidRPr="00395B07" w:rsidRDefault="005D16B5" w:rsidP="00634651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117,2</w:t>
            </w:r>
          </w:p>
        </w:tc>
        <w:tc>
          <w:tcPr>
            <w:tcW w:w="438" w:type="pct"/>
          </w:tcPr>
          <w:p w14:paraId="2C3758DB" w14:textId="77777777" w:rsidR="005D16B5" w:rsidRPr="00395B07" w:rsidRDefault="005D16B5" w:rsidP="00634651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120,0</w:t>
            </w:r>
          </w:p>
        </w:tc>
        <w:tc>
          <w:tcPr>
            <w:tcW w:w="364" w:type="pct"/>
          </w:tcPr>
          <w:p w14:paraId="625895D5" w14:textId="77777777" w:rsidR="005D16B5" w:rsidRPr="005D16B5" w:rsidRDefault="005D16B5" w:rsidP="0063465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х</w:t>
            </w:r>
          </w:p>
        </w:tc>
        <w:tc>
          <w:tcPr>
            <w:tcW w:w="434" w:type="pct"/>
          </w:tcPr>
          <w:p w14:paraId="7B790922" w14:textId="77777777" w:rsidR="005D16B5" w:rsidRPr="005D16B5" w:rsidRDefault="005D16B5" w:rsidP="0063465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</w:pPr>
            <w:r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  <w:t>х</w:t>
            </w:r>
          </w:p>
        </w:tc>
      </w:tr>
      <w:tr w:rsidR="00A82F97" w:rsidRPr="00395B07" w14:paraId="23889198" w14:textId="77777777" w:rsidTr="00051472">
        <w:tc>
          <w:tcPr>
            <w:tcW w:w="1718" w:type="pct"/>
          </w:tcPr>
          <w:p w14:paraId="21AD67E5" w14:textId="77777777" w:rsidR="00A82F97" w:rsidRPr="00395B07" w:rsidRDefault="00A82F97" w:rsidP="00634651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 xml:space="preserve">Обсяг реалізованої промислової продукції </w:t>
            </w:r>
          </w:p>
        </w:tc>
        <w:tc>
          <w:tcPr>
            <w:tcW w:w="588" w:type="pct"/>
            <w:vAlign w:val="center"/>
          </w:tcPr>
          <w:p w14:paraId="14777943" w14:textId="77777777" w:rsidR="00A82F97" w:rsidRPr="00395B07" w:rsidRDefault="00A82F97" w:rsidP="00B830E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</w:rPr>
              <w:t xml:space="preserve">млн </w:t>
            </w:r>
            <w:proofErr w:type="spellStart"/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</w:rPr>
              <w:t>грн</w:t>
            </w:r>
            <w:proofErr w:type="spellEnd"/>
          </w:p>
        </w:tc>
        <w:tc>
          <w:tcPr>
            <w:tcW w:w="510" w:type="pct"/>
          </w:tcPr>
          <w:p w14:paraId="4673B43D" w14:textId="77777777" w:rsidR="00A82F97" w:rsidRPr="00395B07" w:rsidRDefault="00A82F97" w:rsidP="00634651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39512,7</w:t>
            </w:r>
          </w:p>
        </w:tc>
        <w:tc>
          <w:tcPr>
            <w:tcW w:w="438" w:type="pct"/>
          </w:tcPr>
          <w:p w14:paraId="5FD66B24" w14:textId="77777777" w:rsidR="00A82F97" w:rsidRPr="00395B07" w:rsidRDefault="00A82F97" w:rsidP="00634651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40202,2</w:t>
            </w:r>
          </w:p>
        </w:tc>
        <w:tc>
          <w:tcPr>
            <w:tcW w:w="510" w:type="pct"/>
          </w:tcPr>
          <w:p w14:paraId="3FD91BE5" w14:textId="77777777" w:rsidR="00A82F97" w:rsidRPr="00395B07" w:rsidRDefault="00A82F97" w:rsidP="00634651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57500</w:t>
            </w:r>
          </w:p>
        </w:tc>
        <w:tc>
          <w:tcPr>
            <w:tcW w:w="438" w:type="pct"/>
          </w:tcPr>
          <w:p w14:paraId="070FF58A" w14:textId="77777777" w:rsidR="00A82F97" w:rsidRPr="00395B07" w:rsidRDefault="00A82F97" w:rsidP="00634651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60375</w:t>
            </w:r>
          </w:p>
        </w:tc>
        <w:tc>
          <w:tcPr>
            <w:tcW w:w="364" w:type="pct"/>
          </w:tcPr>
          <w:p w14:paraId="0A4B5E57" w14:textId="77777777" w:rsidR="00A82F97" w:rsidRDefault="00A82F97" w:rsidP="00A82F97">
            <w:pPr>
              <w:spacing w:before="120" w:after="0" w:line="240" w:lineRule="auto"/>
              <w:jc w:val="center"/>
            </w:pPr>
            <w:r w:rsidRPr="00B161EF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х</w:t>
            </w:r>
          </w:p>
        </w:tc>
        <w:tc>
          <w:tcPr>
            <w:tcW w:w="434" w:type="pct"/>
          </w:tcPr>
          <w:p w14:paraId="086EF3B8" w14:textId="77777777" w:rsidR="00A82F97" w:rsidRDefault="00A82F97" w:rsidP="00A82F97">
            <w:pPr>
              <w:spacing w:before="120" w:after="0" w:line="240" w:lineRule="auto"/>
              <w:jc w:val="center"/>
            </w:pPr>
            <w:r w:rsidRPr="00B161EF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х</w:t>
            </w:r>
          </w:p>
        </w:tc>
      </w:tr>
      <w:tr w:rsidR="005D16B5" w:rsidRPr="00395B07" w14:paraId="4EE8E8E5" w14:textId="77777777" w:rsidTr="00051472">
        <w:tc>
          <w:tcPr>
            <w:tcW w:w="1718" w:type="pct"/>
          </w:tcPr>
          <w:p w14:paraId="49462D17" w14:textId="77777777" w:rsidR="005D16B5" w:rsidRPr="00395B07" w:rsidRDefault="005D16B5" w:rsidP="000630E1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 xml:space="preserve">Виробництво валової продукції сільського господарства по всіх категоріях господарств   </w:t>
            </w:r>
          </w:p>
          <w:p w14:paraId="243CA007" w14:textId="77777777" w:rsidR="005D16B5" w:rsidRPr="00395B07" w:rsidRDefault="005D16B5" w:rsidP="000630E1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(у цінах 2016 року)</w:t>
            </w:r>
          </w:p>
        </w:tc>
        <w:tc>
          <w:tcPr>
            <w:tcW w:w="588" w:type="pct"/>
            <w:vAlign w:val="center"/>
          </w:tcPr>
          <w:p w14:paraId="44D3E9C2" w14:textId="77777777" w:rsidR="005D16B5" w:rsidRPr="00395B07" w:rsidRDefault="005D16B5" w:rsidP="00B830E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млн грн</w:t>
            </w:r>
          </w:p>
        </w:tc>
        <w:tc>
          <w:tcPr>
            <w:tcW w:w="510" w:type="pct"/>
          </w:tcPr>
          <w:p w14:paraId="10BBA0AE" w14:textId="77777777" w:rsidR="005D16B5" w:rsidRPr="00395B07" w:rsidRDefault="005D16B5" w:rsidP="00634651">
            <w:pPr>
              <w:spacing w:before="36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33976,3</w:t>
            </w:r>
          </w:p>
        </w:tc>
        <w:tc>
          <w:tcPr>
            <w:tcW w:w="438" w:type="pct"/>
          </w:tcPr>
          <w:p w14:paraId="090FE797" w14:textId="77777777" w:rsidR="005D16B5" w:rsidRPr="00395B07" w:rsidRDefault="005D16B5" w:rsidP="00634651">
            <w:pPr>
              <w:spacing w:before="36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28878,4</w:t>
            </w:r>
          </w:p>
        </w:tc>
        <w:tc>
          <w:tcPr>
            <w:tcW w:w="510" w:type="pct"/>
          </w:tcPr>
          <w:p w14:paraId="42343E0F" w14:textId="77777777" w:rsidR="005D16B5" w:rsidRPr="00395B07" w:rsidRDefault="005D16B5" w:rsidP="00634651">
            <w:pPr>
              <w:spacing w:before="360" w:after="0" w:line="240" w:lineRule="auto"/>
              <w:ind w:left="-94" w:firstLine="94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27771,6</w:t>
            </w:r>
          </w:p>
        </w:tc>
        <w:tc>
          <w:tcPr>
            <w:tcW w:w="438" w:type="pct"/>
          </w:tcPr>
          <w:p w14:paraId="693D93BF" w14:textId="77777777" w:rsidR="005D16B5" w:rsidRPr="00395B07" w:rsidRDefault="005D16B5" w:rsidP="00634651">
            <w:pPr>
              <w:spacing w:before="36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28341,1</w:t>
            </w:r>
          </w:p>
        </w:tc>
        <w:tc>
          <w:tcPr>
            <w:tcW w:w="364" w:type="pct"/>
          </w:tcPr>
          <w:p w14:paraId="7A59FF78" w14:textId="77777777" w:rsidR="005D16B5" w:rsidRPr="00395B07" w:rsidRDefault="005D16B5" w:rsidP="00634651">
            <w:pPr>
              <w:spacing w:before="36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  <w:t>96,2</w:t>
            </w:r>
          </w:p>
        </w:tc>
        <w:tc>
          <w:tcPr>
            <w:tcW w:w="434" w:type="pct"/>
          </w:tcPr>
          <w:p w14:paraId="69AA8CD0" w14:textId="77777777" w:rsidR="005D16B5" w:rsidRPr="00395B07" w:rsidRDefault="005D16B5" w:rsidP="00634651">
            <w:pPr>
              <w:spacing w:before="36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  <w:t>98,1</w:t>
            </w:r>
          </w:p>
        </w:tc>
      </w:tr>
      <w:tr w:rsidR="005D16B5" w:rsidRPr="00C12D4B" w14:paraId="29326B83" w14:textId="77777777" w:rsidTr="00051472">
        <w:tc>
          <w:tcPr>
            <w:tcW w:w="1718" w:type="pct"/>
          </w:tcPr>
          <w:p w14:paraId="583B7128" w14:textId="77777777" w:rsidR="005D16B5" w:rsidRPr="002B499E" w:rsidRDefault="00C12D4B" w:rsidP="0020076C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 xml:space="preserve">Індекс </w:t>
            </w:r>
            <w:r w:rsidRPr="00C12D4B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виробництва сільсько</w:t>
            </w:r>
            <w:r w:rsidRPr="00C12D4B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softHyphen/>
              <w:t>господарської продукції  по всіх категоріях господарств</w:t>
            </w:r>
          </w:p>
        </w:tc>
        <w:tc>
          <w:tcPr>
            <w:tcW w:w="588" w:type="pct"/>
            <w:vAlign w:val="center"/>
          </w:tcPr>
          <w:p w14:paraId="7B70EECF" w14:textId="77777777" w:rsidR="005D16B5" w:rsidRPr="002B499E" w:rsidRDefault="005D16B5" w:rsidP="0020076C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C12D4B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%</w:t>
            </w:r>
          </w:p>
        </w:tc>
        <w:tc>
          <w:tcPr>
            <w:tcW w:w="510" w:type="pct"/>
          </w:tcPr>
          <w:p w14:paraId="36866EE4" w14:textId="77777777" w:rsidR="005D16B5" w:rsidRPr="00C12D4B" w:rsidRDefault="005D16B5" w:rsidP="0020076C">
            <w:pPr>
              <w:spacing w:before="36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C12D4B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105,8</w:t>
            </w:r>
          </w:p>
        </w:tc>
        <w:tc>
          <w:tcPr>
            <w:tcW w:w="438" w:type="pct"/>
          </w:tcPr>
          <w:p w14:paraId="5E58E5B0" w14:textId="77777777" w:rsidR="005D16B5" w:rsidRPr="00C12D4B" w:rsidRDefault="005D16B5" w:rsidP="0020076C">
            <w:pPr>
              <w:spacing w:before="36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C12D4B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85,0</w:t>
            </w:r>
          </w:p>
        </w:tc>
        <w:tc>
          <w:tcPr>
            <w:tcW w:w="510" w:type="pct"/>
          </w:tcPr>
          <w:p w14:paraId="13706802" w14:textId="77777777" w:rsidR="005D16B5" w:rsidRPr="00C12D4B" w:rsidRDefault="005D16B5" w:rsidP="0020076C">
            <w:pPr>
              <w:spacing w:before="36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C12D4B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96,2</w:t>
            </w:r>
          </w:p>
        </w:tc>
        <w:tc>
          <w:tcPr>
            <w:tcW w:w="438" w:type="pct"/>
          </w:tcPr>
          <w:p w14:paraId="5A52CAC0" w14:textId="77777777" w:rsidR="005D16B5" w:rsidRPr="00C12D4B" w:rsidRDefault="005D16B5" w:rsidP="0020076C">
            <w:pPr>
              <w:spacing w:before="36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C12D4B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98,1</w:t>
            </w:r>
          </w:p>
        </w:tc>
        <w:tc>
          <w:tcPr>
            <w:tcW w:w="364" w:type="pct"/>
            <w:vAlign w:val="center"/>
          </w:tcPr>
          <w:p w14:paraId="3539002B" w14:textId="77777777" w:rsidR="005D16B5" w:rsidRPr="00C12D4B" w:rsidRDefault="005D16B5" w:rsidP="006A1966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C12D4B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х</w:t>
            </w:r>
          </w:p>
        </w:tc>
        <w:tc>
          <w:tcPr>
            <w:tcW w:w="434" w:type="pct"/>
            <w:vAlign w:val="center"/>
          </w:tcPr>
          <w:p w14:paraId="66C831FC" w14:textId="77777777" w:rsidR="005D16B5" w:rsidRPr="00C12D4B" w:rsidRDefault="005D16B5" w:rsidP="006A1966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C12D4B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х</w:t>
            </w:r>
          </w:p>
        </w:tc>
      </w:tr>
      <w:tr w:rsidR="005D16B5" w:rsidRPr="00395B07" w14:paraId="3C490A26" w14:textId="77777777" w:rsidTr="00051472">
        <w:tc>
          <w:tcPr>
            <w:tcW w:w="1718" w:type="pct"/>
          </w:tcPr>
          <w:p w14:paraId="0E5347B3" w14:textId="77777777" w:rsidR="005D16B5" w:rsidRPr="00395B07" w:rsidRDefault="005D16B5" w:rsidP="00A06BAF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Зерно (у вазі після обробки)</w:t>
            </w: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ab/>
            </w:r>
          </w:p>
        </w:tc>
        <w:tc>
          <w:tcPr>
            <w:tcW w:w="588" w:type="pct"/>
            <w:vAlign w:val="center"/>
          </w:tcPr>
          <w:p w14:paraId="2BF25FF7" w14:textId="77777777" w:rsidR="005D16B5" w:rsidRPr="00395B07" w:rsidRDefault="005D16B5" w:rsidP="00B830E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proofErr w:type="spellStart"/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тис.тонн</w:t>
            </w:r>
            <w:proofErr w:type="spellEnd"/>
          </w:p>
        </w:tc>
        <w:tc>
          <w:tcPr>
            <w:tcW w:w="510" w:type="pct"/>
          </w:tcPr>
          <w:p w14:paraId="0C585A94" w14:textId="77777777" w:rsidR="005D16B5" w:rsidRPr="00395B07" w:rsidRDefault="005D16B5" w:rsidP="00A06BAF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5977,1</w:t>
            </w:r>
          </w:p>
        </w:tc>
        <w:tc>
          <w:tcPr>
            <w:tcW w:w="438" w:type="pct"/>
          </w:tcPr>
          <w:p w14:paraId="34979D0F" w14:textId="77777777" w:rsidR="005D16B5" w:rsidRPr="00395B07" w:rsidRDefault="005D16B5" w:rsidP="00A06BAF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4114,8</w:t>
            </w:r>
          </w:p>
        </w:tc>
        <w:tc>
          <w:tcPr>
            <w:tcW w:w="510" w:type="pct"/>
          </w:tcPr>
          <w:p w14:paraId="37711241" w14:textId="77777777" w:rsidR="005D16B5" w:rsidRPr="00395B07" w:rsidRDefault="005D16B5" w:rsidP="00A06BAF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3802,6</w:t>
            </w:r>
          </w:p>
        </w:tc>
        <w:tc>
          <w:tcPr>
            <w:tcW w:w="438" w:type="pct"/>
          </w:tcPr>
          <w:p w14:paraId="07D61E3C" w14:textId="77777777" w:rsidR="005D16B5" w:rsidRPr="00395B07" w:rsidRDefault="005D16B5" w:rsidP="00A06BAF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3978,6</w:t>
            </w:r>
          </w:p>
        </w:tc>
        <w:tc>
          <w:tcPr>
            <w:tcW w:w="364" w:type="pct"/>
          </w:tcPr>
          <w:p w14:paraId="3C529660" w14:textId="77777777" w:rsidR="005D16B5" w:rsidRPr="00395B07" w:rsidRDefault="005D16B5" w:rsidP="00A06BAF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92,4</w:t>
            </w:r>
          </w:p>
        </w:tc>
        <w:tc>
          <w:tcPr>
            <w:tcW w:w="434" w:type="pct"/>
          </w:tcPr>
          <w:p w14:paraId="475FABA7" w14:textId="77777777" w:rsidR="005D16B5" w:rsidRPr="00395B07" w:rsidRDefault="005D16B5" w:rsidP="00A06BAF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96,7</w:t>
            </w:r>
          </w:p>
        </w:tc>
      </w:tr>
      <w:tr w:rsidR="005D16B5" w:rsidRPr="00395B07" w14:paraId="677F7266" w14:textId="77777777" w:rsidTr="00051472">
        <w:tc>
          <w:tcPr>
            <w:tcW w:w="1718" w:type="pct"/>
          </w:tcPr>
          <w:p w14:paraId="59171D88" w14:textId="77777777" w:rsidR="005D16B5" w:rsidRPr="00395B07" w:rsidRDefault="005D16B5" w:rsidP="00A06BAF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картопля</w:t>
            </w:r>
          </w:p>
        </w:tc>
        <w:tc>
          <w:tcPr>
            <w:tcW w:w="588" w:type="pct"/>
            <w:vAlign w:val="center"/>
          </w:tcPr>
          <w:p w14:paraId="66D4E06B" w14:textId="77777777" w:rsidR="005D16B5" w:rsidRPr="00395B07" w:rsidRDefault="005D16B5" w:rsidP="00B830E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proofErr w:type="spellStart"/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тис.тонн</w:t>
            </w:r>
            <w:proofErr w:type="spellEnd"/>
          </w:p>
        </w:tc>
        <w:tc>
          <w:tcPr>
            <w:tcW w:w="510" w:type="pct"/>
          </w:tcPr>
          <w:p w14:paraId="0FB245EF" w14:textId="77777777" w:rsidR="005D16B5" w:rsidRPr="00395B07" w:rsidRDefault="005D16B5" w:rsidP="00A06BAF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1187,6</w:t>
            </w:r>
          </w:p>
        </w:tc>
        <w:tc>
          <w:tcPr>
            <w:tcW w:w="438" w:type="pct"/>
          </w:tcPr>
          <w:p w14:paraId="4531AC3A" w14:textId="77777777" w:rsidR="005D16B5" w:rsidRPr="00395B07" w:rsidRDefault="005D16B5" w:rsidP="00A06BAF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1121,8</w:t>
            </w:r>
          </w:p>
        </w:tc>
        <w:tc>
          <w:tcPr>
            <w:tcW w:w="510" w:type="pct"/>
          </w:tcPr>
          <w:p w14:paraId="1DA91513" w14:textId="77777777" w:rsidR="005D16B5" w:rsidRPr="00395B07" w:rsidRDefault="005D16B5" w:rsidP="00A06BAF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1049,0</w:t>
            </w:r>
          </w:p>
        </w:tc>
        <w:tc>
          <w:tcPr>
            <w:tcW w:w="438" w:type="pct"/>
          </w:tcPr>
          <w:p w14:paraId="7A9A31DF" w14:textId="77777777" w:rsidR="005D16B5" w:rsidRPr="00395B07" w:rsidRDefault="005D16B5" w:rsidP="00A06BAF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1049,0</w:t>
            </w:r>
          </w:p>
        </w:tc>
        <w:tc>
          <w:tcPr>
            <w:tcW w:w="364" w:type="pct"/>
            <w:vAlign w:val="center"/>
          </w:tcPr>
          <w:p w14:paraId="08782C28" w14:textId="77777777" w:rsidR="005D16B5" w:rsidRPr="00395B07" w:rsidRDefault="005D16B5" w:rsidP="00A06BAF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93,5</w:t>
            </w:r>
          </w:p>
        </w:tc>
        <w:tc>
          <w:tcPr>
            <w:tcW w:w="434" w:type="pct"/>
            <w:vAlign w:val="center"/>
          </w:tcPr>
          <w:p w14:paraId="05429CA1" w14:textId="77777777" w:rsidR="005D16B5" w:rsidRPr="00395B07" w:rsidRDefault="005D16B5" w:rsidP="00A06BAF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93,5</w:t>
            </w:r>
          </w:p>
        </w:tc>
      </w:tr>
      <w:tr w:rsidR="005D16B5" w:rsidRPr="00395B07" w14:paraId="08CFE63C" w14:textId="77777777" w:rsidTr="00051472">
        <w:tc>
          <w:tcPr>
            <w:tcW w:w="1718" w:type="pct"/>
          </w:tcPr>
          <w:p w14:paraId="1F54AFD0" w14:textId="77777777" w:rsidR="005D16B5" w:rsidRPr="00395B07" w:rsidRDefault="005D16B5" w:rsidP="00B830E9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олійні культури:</w:t>
            </w:r>
          </w:p>
        </w:tc>
        <w:tc>
          <w:tcPr>
            <w:tcW w:w="588" w:type="pct"/>
            <w:vAlign w:val="center"/>
          </w:tcPr>
          <w:p w14:paraId="0EE9829A" w14:textId="77777777" w:rsidR="005D16B5" w:rsidRPr="00395B07" w:rsidRDefault="005D16B5" w:rsidP="00B830E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proofErr w:type="spellStart"/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тис.тонн</w:t>
            </w:r>
            <w:proofErr w:type="spellEnd"/>
          </w:p>
        </w:tc>
        <w:tc>
          <w:tcPr>
            <w:tcW w:w="510" w:type="pct"/>
          </w:tcPr>
          <w:p w14:paraId="2F43FEBA" w14:textId="77777777" w:rsidR="005D16B5" w:rsidRPr="00395B07" w:rsidRDefault="005D16B5" w:rsidP="00B24B4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925,6</w:t>
            </w:r>
          </w:p>
        </w:tc>
        <w:tc>
          <w:tcPr>
            <w:tcW w:w="438" w:type="pct"/>
          </w:tcPr>
          <w:p w14:paraId="5E8FE28F" w14:textId="77777777" w:rsidR="005D16B5" w:rsidRPr="00395B07" w:rsidRDefault="005D16B5" w:rsidP="00B24B4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891,7</w:t>
            </w:r>
          </w:p>
        </w:tc>
        <w:tc>
          <w:tcPr>
            <w:tcW w:w="510" w:type="pct"/>
          </w:tcPr>
          <w:p w14:paraId="50F3829B" w14:textId="77777777" w:rsidR="005D16B5" w:rsidRPr="00395B07" w:rsidRDefault="005D16B5" w:rsidP="00B24B4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901,8</w:t>
            </w:r>
          </w:p>
        </w:tc>
        <w:tc>
          <w:tcPr>
            <w:tcW w:w="438" w:type="pct"/>
          </w:tcPr>
          <w:p w14:paraId="28E65B69" w14:textId="77777777" w:rsidR="005D16B5" w:rsidRPr="00395B07" w:rsidRDefault="005D16B5" w:rsidP="00B24B4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901,8</w:t>
            </w:r>
          </w:p>
        </w:tc>
        <w:tc>
          <w:tcPr>
            <w:tcW w:w="364" w:type="pct"/>
          </w:tcPr>
          <w:p w14:paraId="284DA296" w14:textId="77777777" w:rsidR="005D16B5" w:rsidRPr="00395B07" w:rsidRDefault="005D16B5" w:rsidP="00B24B4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101,1</w:t>
            </w:r>
          </w:p>
        </w:tc>
        <w:tc>
          <w:tcPr>
            <w:tcW w:w="434" w:type="pct"/>
          </w:tcPr>
          <w:p w14:paraId="45632D5B" w14:textId="77777777" w:rsidR="005D16B5" w:rsidRPr="00395B07" w:rsidRDefault="005D16B5" w:rsidP="00B24B4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101,1</w:t>
            </w:r>
          </w:p>
        </w:tc>
      </w:tr>
      <w:tr w:rsidR="005D16B5" w:rsidRPr="00395B07" w14:paraId="3F28759F" w14:textId="77777777" w:rsidTr="00051472">
        <w:tc>
          <w:tcPr>
            <w:tcW w:w="1718" w:type="pct"/>
          </w:tcPr>
          <w:p w14:paraId="2AC04E09" w14:textId="77777777" w:rsidR="005D16B5" w:rsidRPr="00395B07" w:rsidRDefault="005D16B5" w:rsidP="00B830E9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у т.ч. насіння соняшника</w:t>
            </w:r>
          </w:p>
        </w:tc>
        <w:tc>
          <w:tcPr>
            <w:tcW w:w="588" w:type="pct"/>
            <w:vAlign w:val="center"/>
          </w:tcPr>
          <w:p w14:paraId="2E7E78A0" w14:textId="77777777" w:rsidR="005D16B5" w:rsidRPr="00395B07" w:rsidRDefault="005D16B5" w:rsidP="00B830E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proofErr w:type="spellStart"/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тис.тонн</w:t>
            </w:r>
            <w:proofErr w:type="spellEnd"/>
          </w:p>
        </w:tc>
        <w:tc>
          <w:tcPr>
            <w:tcW w:w="510" w:type="pct"/>
          </w:tcPr>
          <w:p w14:paraId="44E6654C" w14:textId="77777777" w:rsidR="005D16B5" w:rsidRPr="00395B07" w:rsidRDefault="005D16B5" w:rsidP="003977A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706,9</w:t>
            </w:r>
          </w:p>
        </w:tc>
        <w:tc>
          <w:tcPr>
            <w:tcW w:w="438" w:type="pct"/>
          </w:tcPr>
          <w:p w14:paraId="55C8DFE9" w14:textId="77777777" w:rsidR="005D16B5" w:rsidRPr="00395B07" w:rsidRDefault="005D16B5" w:rsidP="003977A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760,7</w:t>
            </w:r>
          </w:p>
        </w:tc>
        <w:tc>
          <w:tcPr>
            <w:tcW w:w="510" w:type="pct"/>
          </w:tcPr>
          <w:p w14:paraId="1642DC8B" w14:textId="77777777" w:rsidR="005D16B5" w:rsidRPr="00395B07" w:rsidRDefault="005D16B5" w:rsidP="003977A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804,1</w:t>
            </w:r>
          </w:p>
        </w:tc>
        <w:tc>
          <w:tcPr>
            <w:tcW w:w="438" w:type="pct"/>
          </w:tcPr>
          <w:p w14:paraId="1E136D61" w14:textId="77777777" w:rsidR="005D16B5" w:rsidRPr="00395B07" w:rsidRDefault="005D16B5" w:rsidP="003977A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804,1</w:t>
            </w:r>
          </w:p>
        </w:tc>
        <w:tc>
          <w:tcPr>
            <w:tcW w:w="364" w:type="pct"/>
          </w:tcPr>
          <w:p w14:paraId="6A57F482" w14:textId="77777777" w:rsidR="005D16B5" w:rsidRPr="00395B07" w:rsidRDefault="005D16B5" w:rsidP="003977A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105,7</w:t>
            </w:r>
          </w:p>
        </w:tc>
        <w:tc>
          <w:tcPr>
            <w:tcW w:w="434" w:type="pct"/>
          </w:tcPr>
          <w:p w14:paraId="4B4C0A00" w14:textId="77777777" w:rsidR="005D16B5" w:rsidRPr="00395B07" w:rsidRDefault="005D16B5" w:rsidP="003977A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105,7</w:t>
            </w:r>
          </w:p>
        </w:tc>
      </w:tr>
      <w:tr w:rsidR="005D16B5" w:rsidRPr="00395B07" w14:paraId="00A70912" w14:textId="77777777" w:rsidTr="00051472">
        <w:tc>
          <w:tcPr>
            <w:tcW w:w="1718" w:type="pct"/>
          </w:tcPr>
          <w:p w14:paraId="0E352384" w14:textId="77777777" w:rsidR="005D16B5" w:rsidRPr="00395B07" w:rsidRDefault="005D16B5" w:rsidP="00B830E9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худоба і птиця в живій вазі</w:t>
            </w:r>
          </w:p>
        </w:tc>
        <w:tc>
          <w:tcPr>
            <w:tcW w:w="588" w:type="pct"/>
            <w:vAlign w:val="center"/>
          </w:tcPr>
          <w:p w14:paraId="27A02EC2" w14:textId="77777777" w:rsidR="005D16B5" w:rsidRPr="00395B07" w:rsidRDefault="005D16B5" w:rsidP="00B830E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proofErr w:type="spellStart"/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тис.тонн</w:t>
            </w:r>
            <w:proofErr w:type="spellEnd"/>
          </w:p>
        </w:tc>
        <w:tc>
          <w:tcPr>
            <w:tcW w:w="510" w:type="pct"/>
          </w:tcPr>
          <w:p w14:paraId="472E9DF8" w14:textId="77777777" w:rsidR="005D16B5" w:rsidRPr="00395B07" w:rsidRDefault="005D16B5" w:rsidP="003977A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50,5</w:t>
            </w:r>
          </w:p>
        </w:tc>
        <w:tc>
          <w:tcPr>
            <w:tcW w:w="438" w:type="pct"/>
          </w:tcPr>
          <w:p w14:paraId="626F1699" w14:textId="77777777" w:rsidR="005D16B5" w:rsidRPr="00395B07" w:rsidRDefault="005D16B5" w:rsidP="003977A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48,0</w:t>
            </w:r>
          </w:p>
        </w:tc>
        <w:tc>
          <w:tcPr>
            <w:tcW w:w="510" w:type="pct"/>
          </w:tcPr>
          <w:p w14:paraId="5AC2CDD0" w14:textId="77777777" w:rsidR="005D16B5" w:rsidRPr="00395B07" w:rsidRDefault="005D16B5" w:rsidP="003977A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48,0</w:t>
            </w:r>
          </w:p>
        </w:tc>
        <w:tc>
          <w:tcPr>
            <w:tcW w:w="438" w:type="pct"/>
          </w:tcPr>
          <w:p w14:paraId="7E5E836B" w14:textId="77777777" w:rsidR="005D16B5" w:rsidRPr="00395B07" w:rsidRDefault="005D16B5" w:rsidP="003977A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48,0</w:t>
            </w:r>
          </w:p>
        </w:tc>
        <w:tc>
          <w:tcPr>
            <w:tcW w:w="364" w:type="pct"/>
          </w:tcPr>
          <w:p w14:paraId="0AE49E6E" w14:textId="77777777" w:rsidR="005D16B5" w:rsidRPr="00395B07" w:rsidRDefault="005D16B5" w:rsidP="003977A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100,0</w:t>
            </w:r>
          </w:p>
        </w:tc>
        <w:tc>
          <w:tcPr>
            <w:tcW w:w="434" w:type="pct"/>
          </w:tcPr>
          <w:p w14:paraId="7F9E8D7E" w14:textId="77777777" w:rsidR="005D16B5" w:rsidRPr="00395B07" w:rsidRDefault="005D16B5" w:rsidP="003977A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100,0</w:t>
            </w:r>
          </w:p>
        </w:tc>
      </w:tr>
      <w:tr w:rsidR="005D16B5" w:rsidRPr="00395B07" w14:paraId="6D907F87" w14:textId="77777777" w:rsidTr="00051472">
        <w:tc>
          <w:tcPr>
            <w:tcW w:w="1718" w:type="pct"/>
          </w:tcPr>
          <w:p w14:paraId="2313B967" w14:textId="77777777" w:rsidR="005D16B5" w:rsidRPr="00395B07" w:rsidRDefault="005D16B5" w:rsidP="003977AE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 xml:space="preserve">молоко </w:t>
            </w:r>
          </w:p>
        </w:tc>
        <w:tc>
          <w:tcPr>
            <w:tcW w:w="588" w:type="pct"/>
            <w:vAlign w:val="center"/>
          </w:tcPr>
          <w:p w14:paraId="46BC714C" w14:textId="77777777" w:rsidR="005D16B5" w:rsidRPr="00395B07" w:rsidRDefault="005D16B5" w:rsidP="00B830E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proofErr w:type="spellStart"/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тис.тонн</w:t>
            </w:r>
            <w:proofErr w:type="spellEnd"/>
          </w:p>
        </w:tc>
        <w:tc>
          <w:tcPr>
            <w:tcW w:w="510" w:type="pct"/>
          </w:tcPr>
          <w:p w14:paraId="46533D86" w14:textId="77777777" w:rsidR="005D16B5" w:rsidRPr="00395B07" w:rsidRDefault="005D16B5" w:rsidP="003977A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441,5</w:t>
            </w:r>
          </w:p>
        </w:tc>
        <w:tc>
          <w:tcPr>
            <w:tcW w:w="438" w:type="pct"/>
          </w:tcPr>
          <w:p w14:paraId="026C15CD" w14:textId="77777777" w:rsidR="005D16B5" w:rsidRPr="00395B07" w:rsidRDefault="005D16B5" w:rsidP="003977A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418,3</w:t>
            </w:r>
          </w:p>
        </w:tc>
        <w:tc>
          <w:tcPr>
            <w:tcW w:w="510" w:type="pct"/>
          </w:tcPr>
          <w:p w14:paraId="078CFDF7" w14:textId="77777777" w:rsidR="005D16B5" w:rsidRPr="00395B07" w:rsidRDefault="005D16B5" w:rsidP="003977A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411,3</w:t>
            </w:r>
          </w:p>
        </w:tc>
        <w:tc>
          <w:tcPr>
            <w:tcW w:w="438" w:type="pct"/>
          </w:tcPr>
          <w:p w14:paraId="46F7B1D1" w14:textId="77777777" w:rsidR="005D16B5" w:rsidRPr="00395B07" w:rsidRDefault="005D16B5" w:rsidP="003977A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411,3</w:t>
            </w:r>
          </w:p>
        </w:tc>
        <w:tc>
          <w:tcPr>
            <w:tcW w:w="364" w:type="pct"/>
          </w:tcPr>
          <w:p w14:paraId="276D7B88" w14:textId="77777777" w:rsidR="005D16B5" w:rsidRPr="00395B07" w:rsidRDefault="005D16B5" w:rsidP="003977A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98,3</w:t>
            </w:r>
          </w:p>
        </w:tc>
        <w:tc>
          <w:tcPr>
            <w:tcW w:w="434" w:type="pct"/>
          </w:tcPr>
          <w:p w14:paraId="2E28C814" w14:textId="77777777" w:rsidR="005D16B5" w:rsidRPr="00395B07" w:rsidRDefault="005D16B5" w:rsidP="003977A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98,3</w:t>
            </w:r>
          </w:p>
        </w:tc>
      </w:tr>
      <w:tr w:rsidR="005D16B5" w:rsidRPr="00395B07" w14:paraId="37C64DE0" w14:textId="77777777" w:rsidTr="00051472">
        <w:tc>
          <w:tcPr>
            <w:tcW w:w="1718" w:type="pct"/>
          </w:tcPr>
          <w:p w14:paraId="5B795D32" w14:textId="77777777" w:rsidR="005D16B5" w:rsidRPr="00395B07" w:rsidRDefault="005D16B5" w:rsidP="00B830E9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яйця</w:t>
            </w:r>
          </w:p>
        </w:tc>
        <w:tc>
          <w:tcPr>
            <w:tcW w:w="588" w:type="pct"/>
            <w:vAlign w:val="center"/>
          </w:tcPr>
          <w:p w14:paraId="59F92A71" w14:textId="77777777" w:rsidR="005D16B5" w:rsidRPr="00395B07" w:rsidRDefault="005D16B5" w:rsidP="00B830E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 xml:space="preserve">млн </w:t>
            </w:r>
            <w:proofErr w:type="spellStart"/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шт</w:t>
            </w:r>
            <w:proofErr w:type="spellEnd"/>
          </w:p>
        </w:tc>
        <w:tc>
          <w:tcPr>
            <w:tcW w:w="510" w:type="pct"/>
          </w:tcPr>
          <w:p w14:paraId="46DE24BD" w14:textId="77777777" w:rsidR="005D16B5" w:rsidRPr="00395B07" w:rsidRDefault="005D16B5" w:rsidP="003977A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280,9</w:t>
            </w:r>
          </w:p>
        </w:tc>
        <w:tc>
          <w:tcPr>
            <w:tcW w:w="438" w:type="pct"/>
          </w:tcPr>
          <w:p w14:paraId="533451E2" w14:textId="77777777" w:rsidR="005D16B5" w:rsidRPr="00395B07" w:rsidRDefault="005D16B5" w:rsidP="003977A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264,9</w:t>
            </w:r>
          </w:p>
        </w:tc>
        <w:tc>
          <w:tcPr>
            <w:tcW w:w="510" w:type="pct"/>
          </w:tcPr>
          <w:p w14:paraId="1936222C" w14:textId="77777777" w:rsidR="005D16B5" w:rsidRPr="00395B07" w:rsidRDefault="005D16B5" w:rsidP="003977A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263,0</w:t>
            </w:r>
          </w:p>
        </w:tc>
        <w:tc>
          <w:tcPr>
            <w:tcW w:w="438" w:type="pct"/>
          </w:tcPr>
          <w:p w14:paraId="4CC9A802" w14:textId="77777777" w:rsidR="005D16B5" w:rsidRPr="00395B07" w:rsidRDefault="005D16B5" w:rsidP="003977A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263,0</w:t>
            </w:r>
          </w:p>
        </w:tc>
        <w:tc>
          <w:tcPr>
            <w:tcW w:w="364" w:type="pct"/>
          </w:tcPr>
          <w:p w14:paraId="6F3F2D24" w14:textId="77777777" w:rsidR="005D16B5" w:rsidRPr="00395B07" w:rsidRDefault="005D16B5" w:rsidP="003977A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99,3</w:t>
            </w:r>
          </w:p>
        </w:tc>
        <w:tc>
          <w:tcPr>
            <w:tcW w:w="434" w:type="pct"/>
          </w:tcPr>
          <w:p w14:paraId="65B3A4CE" w14:textId="77777777" w:rsidR="005D16B5" w:rsidRPr="00395B07" w:rsidRDefault="005D16B5" w:rsidP="003977A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99,3</w:t>
            </w:r>
          </w:p>
        </w:tc>
      </w:tr>
      <w:tr w:rsidR="005D16B5" w:rsidRPr="00395B07" w14:paraId="62546738" w14:textId="77777777" w:rsidTr="00051472">
        <w:tc>
          <w:tcPr>
            <w:tcW w:w="1718" w:type="pct"/>
          </w:tcPr>
          <w:p w14:paraId="4DA65873" w14:textId="77777777" w:rsidR="005D16B5" w:rsidRPr="00395B07" w:rsidRDefault="005D16B5" w:rsidP="00A72EC9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F37B2E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Обсяг експорту товарів, всього</w:t>
            </w:r>
          </w:p>
        </w:tc>
        <w:tc>
          <w:tcPr>
            <w:tcW w:w="588" w:type="pct"/>
            <w:vAlign w:val="center"/>
          </w:tcPr>
          <w:p w14:paraId="019C17F6" w14:textId="77777777" w:rsidR="005D16B5" w:rsidRPr="00395B07" w:rsidRDefault="005D16B5" w:rsidP="00A72EC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 xml:space="preserve">млн </w:t>
            </w:r>
            <w:proofErr w:type="spellStart"/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дол</w:t>
            </w:r>
            <w:proofErr w:type="spellEnd"/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. США</w:t>
            </w:r>
          </w:p>
        </w:tc>
        <w:tc>
          <w:tcPr>
            <w:tcW w:w="510" w:type="pct"/>
          </w:tcPr>
          <w:p w14:paraId="5C4FE639" w14:textId="77777777" w:rsidR="005D16B5" w:rsidRPr="00F37B2E" w:rsidRDefault="005D16B5" w:rsidP="00A72EC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F37B2E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1189,7</w:t>
            </w:r>
          </w:p>
        </w:tc>
        <w:tc>
          <w:tcPr>
            <w:tcW w:w="438" w:type="pct"/>
          </w:tcPr>
          <w:p w14:paraId="003FF8D8" w14:textId="77777777" w:rsidR="005D16B5" w:rsidRPr="00F37B2E" w:rsidRDefault="005D16B5" w:rsidP="00A72EC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F37B2E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675,0</w:t>
            </w:r>
          </w:p>
        </w:tc>
        <w:tc>
          <w:tcPr>
            <w:tcW w:w="510" w:type="pct"/>
          </w:tcPr>
          <w:p w14:paraId="313A3722" w14:textId="77777777" w:rsidR="005D16B5" w:rsidRPr="00F37B2E" w:rsidRDefault="005D16B5" w:rsidP="00A72EC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F37B2E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695,3</w:t>
            </w:r>
          </w:p>
        </w:tc>
        <w:tc>
          <w:tcPr>
            <w:tcW w:w="438" w:type="pct"/>
          </w:tcPr>
          <w:p w14:paraId="2161E3D4" w14:textId="77777777" w:rsidR="005D16B5" w:rsidRPr="00F37B2E" w:rsidRDefault="005D16B5" w:rsidP="00A72EC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F37B2E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705,4</w:t>
            </w:r>
          </w:p>
        </w:tc>
        <w:tc>
          <w:tcPr>
            <w:tcW w:w="364" w:type="pct"/>
          </w:tcPr>
          <w:p w14:paraId="436E0106" w14:textId="77777777" w:rsidR="005D16B5" w:rsidRPr="00F37B2E" w:rsidRDefault="005D16B5" w:rsidP="00A72EC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103,0</w:t>
            </w:r>
          </w:p>
        </w:tc>
        <w:tc>
          <w:tcPr>
            <w:tcW w:w="434" w:type="pct"/>
          </w:tcPr>
          <w:p w14:paraId="6E2A282E" w14:textId="77777777" w:rsidR="005D16B5" w:rsidRPr="00F37B2E" w:rsidRDefault="005D16B5" w:rsidP="00A72EC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104,5</w:t>
            </w:r>
          </w:p>
        </w:tc>
      </w:tr>
      <w:tr w:rsidR="005D16B5" w:rsidRPr="001D50C5" w14:paraId="0512E783" w14:textId="77777777" w:rsidTr="00051472">
        <w:tc>
          <w:tcPr>
            <w:tcW w:w="1718" w:type="pct"/>
          </w:tcPr>
          <w:p w14:paraId="5B08A895" w14:textId="77777777" w:rsidR="005D16B5" w:rsidRPr="001D50C5" w:rsidRDefault="005D16B5" w:rsidP="00A72EC9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1D50C5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Обсяг капітальних інвестицій за рахунок усіх джер</w:t>
            </w:r>
            <w:r w:rsidR="002B6DE5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 xml:space="preserve">ел фінансування </w:t>
            </w:r>
          </w:p>
        </w:tc>
        <w:tc>
          <w:tcPr>
            <w:tcW w:w="588" w:type="pct"/>
            <w:vAlign w:val="center"/>
          </w:tcPr>
          <w:p w14:paraId="763842C7" w14:textId="77777777" w:rsidR="005D16B5" w:rsidRPr="001D50C5" w:rsidRDefault="005D16B5" w:rsidP="00A72EC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1D50C5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млн грн</w:t>
            </w:r>
          </w:p>
        </w:tc>
        <w:tc>
          <w:tcPr>
            <w:tcW w:w="510" w:type="pct"/>
            <w:vAlign w:val="center"/>
          </w:tcPr>
          <w:p w14:paraId="6766C6A6" w14:textId="77777777" w:rsidR="005D16B5" w:rsidRPr="001D50C5" w:rsidRDefault="005D16B5" w:rsidP="00A72EC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1D50C5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8367,1</w:t>
            </w:r>
          </w:p>
        </w:tc>
        <w:tc>
          <w:tcPr>
            <w:tcW w:w="438" w:type="pct"/>
            <w:vAlign w:val="center"/>
          </w:tcPr>
          <w:p w14:paraId="6CDFBFF8" w14:textId="77777777" w:rsidR="005D16B5" w:rsidRPr="001D50C5" w:rsidRDefault="005D16B5" w:rsidP="00A72EC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1D50C5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4200</w:t>
            </w:r>
          </w:p>
        </w:tc>
        <w:tc>
          <w:tcPr>
            <w:tcW w:w="510" w:type="pct"/>
            <w:vAlign w:val="center"/>
          </w:tcPr>
          <w:p w14:paraId="5ED47BFC" w14:textId="77777777" w:rsidR="005D16B5" w:rsidRPr="001D50C5" w:rsidRDefault="005D16B5" w:rsidP="00A72EC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1D50C5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6500</w:t>
            </w:r>
          </w:p>
        </w:tc>
        <w:tc>
          <w:tcPr>
            <w:tcW w:w="438" w:type="pct"/>
          </w:tcPr>
          <w:p w14:paraId="18A56C29" w14:textId="77777777" w:rsidR="005D16B5" w:rsidRPr="001D50C5" w:rsidRDefault="005D16B5" w:rsidP="00A72EC9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1D50C5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6800,0</w:t>
            </w:r>
          </w:p>
        </w:tc>
        <w:tc>
          <w:tcPr>
            <w:tcW w:w="364" w:type="pct"/>
          </w:tcPr>
          <w:p w14:paraId="1D330CCE" w14:textId="77777777" w:rsidR="005D16B5" w:rsidRPr="001D50C5" w:rsidRDefault="002B6DE5" w:rsidP="00A72EC9">
            <w:pPr>
              <w:adjustRightInd w:val="0"/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140,7</w:t>
            </w:r>
          </w:p>
        </w:tc>
        <w:tc>
          <w:tcPr>
            <w:tcW w:w="434" w:type="pct"/>
          </w:tcPr>
          <w:p w14:paraId="4A7EFF3F" w14:textId="77777777" w:rsidR="005D16B5" w:rsidRPr="001D50C5" w:rsidRDefault="002B6DE5" w:rsidP="00A72EC9">
            <w:pPr>
              <w:adjustRightInd w:val="0"/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147,2</w:t>
            </w:r>
          </w:p>
        </w:tc>
      </w:tr>
      <w:tr w:rsidR="005D16B5" w:rsidRPr="009B2B48" w14:paraId="0B5DBD36" w14:textId="77777777" w:rsidTr="00051472">
        <w:tc>
          <w:tcPr>
            <w:tcW w:w="1718" w:type="pct"/>
          </w:tcPr>
          <w:p w14:paraId="414834FA" w14:textId="77777777" w:rsidR="005D16B5" w:rsidRPr="001D50C5" w:rsidRDefault="005D16B5" w:rsidP="00A72EC9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1D50C5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 xml:space="preserve">Темп зростання (зниження) обсягу капітальних інвестицій за рахунок усіх джерел </w:t>
            </w:r>
            <w:proofErr w:type="spellStart"/>
            <w:r w:rsidRPr="001D50C5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фінан</w:t>
            </w:r>
            <w:proofErr w:type="spellEnd"/>
            <w:r w:rsidRPr="001D50C5">
              <w:rPr>
                <w:rFonts w:eastAsia="Calibri"/>
                <w:color w:val="000000"/>
                <w:sz w:val="22"/>
                <w:szCs w:val="22"/>
                <w:vertAlign w:val="baseline"/>
              </w:rPr>
              <w:softHyphen/>
            </w:r>
            <w:proofErr w:type="spellStart"/>
            <w:r w:rsidRPr="001D50C5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сування</w:t>
            </w:r>
            <w:proofErr w:type="spellEnd"/>
            <w:r w:rsidRPr="001D50C5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 xml:space="preserve"> (у порівняних цінах)</w:t>
            </w:r>
          </w:p>
        </w:tc>
        <w:tc>
          <w:tcPr>
            <w:tcW w:w="588" w:type="pct"/>
            <w:vAlign w:val="center"/>
          </w:tcPr>
          <w:p w14:paraId="0A2530FE" w14:textId="77777777" w:rsidR="005D16B5" w:rsidRDefault="005D16B5" w:rsidP="00A72EC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1D50C5"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  <w:t>%</w:t>
            </w:r>
          </w:p>
          <w:p w14:paraId="4FD52F67" w14:textId="77777777" w:rsidR="005F14A9" w:rsidRPr="005F14A9" w:rsidRDefault="005F14A9" w:rsidP="00A72EC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</w:p>
        </w:tc>
        <w:tc>
          <w:tcPr>
            <w:tcW w:w="510" w:type="pct"/>
            <w:vAlign w:val="center"/>
          </w:tcPr>
          <w:p w14:paraId="408865EC" w14:textId="77777777" w:rsidR="005D16B5" w:rsidRDefault="005D16B5" w:rsidP="005F14A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123,7</w:t>
            </w:r>
          </w:p>
          <w:p w14:paraId="4BBAF0F7" w14:textId="77777777" w:rsidR="005F14A9" w:rsidRPr="00395B07" w:rsidRDefault="005F14A9" w:rsidP="005F14A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</w:p>
        </w:tc>
        <w:tc>
          <w:tcPr>
            <w:tcW w:w="438" w:type="pct"/>
            <w:vAlign w:val="center"/>
          </w:tcPr>
          <w:p w14:paraId="5DBB1297" w14:textId="77777777" w:rsidR="005D16B5" w:rsidRDefault="005D16B5" w:rsidP="005F14A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41,8</w:t>
            </w:r>
          </w:p>
          <w:p w14:paraId="6CC5030B" w14:textId="77777777" w:rsidR="005F14A9" w:rsidRPr="00395B07" w:rsidRDefault="005F14A9" w:rsidP="005F14A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</w:p>
        </w:tc>
        <w:tc>
          <w:tcPr>
            <w:tcW w:w="510" w:type="pct"/>
            <w:vAlign w:val="center"/>
          </w:tcPr>
          <w:p w14:paraId="5D12B52E" w14:textId="77777777" w:rsidR="005D16B5" w:rsidRDefault="005D16B5" w:rsidP="005F14A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140,7</w:t>
            </w:r>
          </w:p>
          <w:p w14:paraId="31BD8D0A" w14:textId="77777777" w:rsidR="005F14A9" w:rsidRPr="00395B07" w:rsidRDefault="005F14A9" w:rsidP="005F14A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</w:p>
        </w:tc>
        <w:tc>
          <w:tcPr>
            <w:tcW w:w="438" w:type="pct"/>
          </w:tcPr>
          <w:p w14:paraId="4FD87E9D" w14:textId="77777777" w:rsidR="005D16B5" w:rsidRDefault="005D16B5" w:rsidP="005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</w:p>
          <w:p w14:paraId="3F7E3FE7" w14:textId="77777777" w:rsidR="005D16B5" w:rsidRPr="00395B07" w:rsidRDefault="005D16B5" w:rsidP="005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147,2</w:t>
            </w:r>
          </w:p>
        </w:tc>
        <w:tc>
          <w:tcPr>
            <w:tcW w:w="364" w:type="pct"/>
          </w:tcPr>
          <w:p w14:paraId="696645DA" w14:textId="77777777" w:rsidR="005D16B5" w:rsidRPr="009B2B48" w:rsidRDefault="005D16B5" w:rsidP="005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</w:pPr>
          </w:p>
          <w:p w14:paraId="13929A3C" w14:textId="77777777" w:rsidR="005D16B5" w:rsidRPr="009B2B48" w:rsidRDefault="005D16B5" w:rsidP="005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  <w:t>х</w:t>
            </w:r>
          </w:p>
        </w:tc>
        <w:tc>
          <w:tcPr>
            <w:tcW w:w="434" w:type="pct"/>
          </w:tcPr>
          <w:p w14:paraId="7A33A1B2" w14:textId="77777777" w:rsidR="005D16B5" w:rsidRPr="009B2B48" w:rsidRDefault="005D16B5" w:rsidP="005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</w:pPr>
          </w:p>
          <w:p w14:paraId="29CF28D2" w14:textId="77777777" w:rsidR="005D16B5" w:rsidRPr="009B2B48" w:rsidRDefault="005D16B5" w:rsidP="005F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  <w:t>х</w:t>
            </w:r>
          </w:p>
        </w:tc>
      </w:tr>
      <w:tr w:rsidR="005D16B5" w:rsidRPr="006729AB" w14:paraId="34361F5B" w14:textId="77777777" w:rsidTr="00051472">
        <w:tc>
          <w:tcPr>
            <w:tcW w:w="1718" w:type="pct"/>
          </w:tcPr>
          <w:p w14:paraId="26306795" w14:textId="77777777" w:rsidR="005D16B5" w:rsidRPr="001D50C5" w:rsidRDefault="005D16B5" w:rsidP="00A72EC9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6729AB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Обсяг прямих інвестицій (інструменти участі в капіталі)</w:t>
            </w:r>
          </w:p>
        </w:tc>
        <w:tc>
          <w:tcPr>
            <w:tcW w:w="588" w:type="pct"/>
            <w:vAlign w:val="center"/>
          </w:tcPr>
          <w:p w14:paraId="2A0283FD" w14:textId="77777777" w:rsidR="005D16B5" w:rsidRPr="006729AB" w:rsidRDefault="005D16B5" w:rsidP="00A72EC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6729AB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 xml:space="preserve">млн </w:t>
            </w:r>
            <w:proofErr w:type="spellStart"/>
            <w:r w:rsidRPr="006729AB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дол</w:t>
            </w:r>
            <w:proofErr w:type="spellEnd"/>
            <w:r w:rsidRPr="006729AB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 xml:space="preserve"> США</w:t>
            </w:r>
          </w:p>
        </w:tc>
        <w:tc>
          <w:tcPr>
            <w:tcW w:w="510" w:type="pct"/>
            <w:vAlign w:val="center"/>
          </w:tcPr>
          <w:p w14:paraId="3D8E57FA" w14:textId="77777777" w:rsidR="005D16B5" w:rsidRPr="006729AB" w:rsidRDefault="005D16B5" w:rsidP="00A72EC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6729AB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591,6</w:t>
            </w:r>
          </w:p>
        </w:tc>
        <w:tc>
          <w:tcPr>
            <w:tcW w:w="438" w:type="pct"/>
            <w:vAlign w:val="center"/>
          </w:tcPr>
          <w:p w14:paraId="18D1EE36" w14:textId="77777777" w:rsidR="005D16B5" w:rsidRPr="006729AB" w:rsidRDefault="005D16B5" w:rsidP="00A72EC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6729AB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502,9</w:t>
            </w:r>
          </w:p>
        </w:tc>
        <w:tc>
          <w:tcPr>
            <w:tcW w:w="510" w:type="pct"/>
            <w:vAlign w:val="center"/>
          </w:tcPr>
          <w:p w14:paraId="48AC3FAB" w14:textId="77777777" w:rsidR="005D16B5" w:rsidRPr="006729AB" w:rsidRDefault="005D16B5" w:rsidP="00A72EC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6729AB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520,0</w:t>
            </w:r>
          </w:p>
        </w:tc>
        <w:tc>
          <w:tcPr>
            <w:tcW w:w="438" w:type="pct"/>
            <w:vAlign w:val="center"/>
          </w:tcPr>
          <w:p w14:paraId="131369DA" w14:textId="77777777" w:rsidR="005D16B5" w:rsidRPr="006729AB" w:rsidRDefault="005D16B5" w:rsidP="00A72EC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6729AB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535,0</w:t>
            </w:r>
          </w:p>
        </w:tc>
        <w:tc>
          <w:tcPr>
            <w:tcW w:w="364" w:type="pct"/>
            <w:vAlign w:val="center"/>
          </w:tcPr>
          <w:p w14:paraId="6AD084CB" w14:textId="77777777" w:rsidR="005D16B5" w:rsidRPr="006729AB" w:rsidRDefault="00733B9A" w:rsidP="00A72EC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х</w:t>
            </w:r>
          </w:p>
        </w:tc>
        <w:tc>
          <w:tcPr>
            <w:tcW w:w="434" w:type="pct"/>
            <w:vAlign w:val="center"/>
          </w:tcPr>
          <w:p w14:paraId="5C834D37" w14:textId="77777777" w:rsidR="005D16B5" w:rsidRPr="006729AB" w:rsidRDefault="00733B9A" w:rsidP="00A72EC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х</w:t>
            </w:r>
          </w:p>
        </w:tc>
      </w:tr>
      <w:tr w:rsidR="005D16B5" w:rsidRPr="003D00B8" w14:paraId="1C64B543" w14:textId="77777777" w:rsidTr="00051472">
        <w:tc>
          <w:tcPr>
            <w:tcW w:w="1718" w:type="pct"/>
          </w:tcPr>
          <w:p w14:paraId="1B5DC0E0" w14:textId="77777777" w:rsidR="005D16B5" w:rsidRPr="001D50C5" w:rsidRDefault="005D16B5" w:rsidP="00A72EC9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D00B8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Темп зростання обсягу прямих інвестицій (інструменти участі в капіталі)</w:t>
            </w:r>
          </w:p>
        </w:tc>
        <w:tc>
          <w:tcPr>
            <w:tcW w:w="588" w:type="pct"/>
            <w:vAlign w:val="center"/>
          </w:tcPr>
          <w:p w14:paraId="76BD0A8B" w14:textId="77777777" w:rsidR="005D16B5" w:rsidRPr="003D00B8" w:rsidRDefault="005D16B5" w:rsidP="00A72EC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%</w:t>
            </w:r>
          </w:p>
        </w:tc>
        <w:tc>
          <w:tcPr>
            <w:tcW w:w="510" w:type="pct"/>
          </w:tcPr>
          <w:p w14:paraId="4D4A670A" w14:textId="77777777" w:rsidR="005D16B5" w:rsidRPr="003D00B8" w:rsidRDefault="005D16B5" w:rsidP="00A72EC9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D00B8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132,1</w:t>
            </w:r>
          </w:p>
        </w:tc>
        <w:tc>
          <w:tcPr>
            <w:tcW w:w="438" w:type="pct"/>
          </w:tcPr>
          <w:p w14:paraId="3A5FBDE1" w14:textId="77777777" w:rsidR="005D16B5" w:rsidRPr="003D00B8" w:rsidRDefault="005D16B5" w:rsidP="00A72EC9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D00B8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85,0</w:t>
            </w:r>
          </w:p>
        </w:tc>
        <w:tc>
          <w:tcPr>
            <w:tcW w:w="510" w:type="pct"/>
          </w:tcPr>
          <w:p w14:paraId="06043303" w14:textId="77777777" w:rsidR="005D16B5" w:rsidRPr="003D00B8" w:rsidRDefault="005D16B5" w:rsidP="00A72EC9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D00B8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103,4</w:t>
            </w:r>
          </w:p>
        </w:tc>
        <w:tc>
          <w:tcPr>
            <w:tcW w:w="438" w:type="pct"/>
          </w:tcPr>
          <w:p w14:paraId="6A25BE7F" w14:textId="77777777" w:rsidR="005D16B5" w:rsidRPr="003D00B8" w:rsidRDefault="005D16B5" w:rsidP="00A72EC9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D00B8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106,4</w:t>
            </w:r>
          </w:p>
        </w:tc>
        <w:tc>
          <w:tcPr>
            <w:tcW w:w="364" w:type="pct"/>
          </w:tcPr>
          <w:p w14:paraId="450A081F" w14:textId="77777777" w:rsidR="005D16B5" w:rsidRPr="003D00B8" w:rsidRDefault="009B2B48" w:rsidP="00A72EC9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х</w:t>
            </w:r>
          </w:p>
        </w:tc>
        <w:tc>
          <w:tcPr>
            <w:tcW w:w="434" w:type="pct"/>
          </w:tcPr>
          <w:p w14:paraId="2CE65C03" w14:textId="77777777" w:rsidR="005D16B5" w:rsidRPr="003D00B8" w:rsidRDefault="009B2B48" w:rsidP="00A72EC9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х</w:t>
            </w:r>
          </w:p>
        </w:tc>
      </w:tr>
      <w:tr w:rsidR="000538FB" w:rsidRPr="00395B07" w14:paraId="5D256909" w14:textId="77777777" w:rsidTr="00D077BE">
        <w:tc>
          <w:tcPr>
            <w:tcW w:w="1718" w:type="pct"/>
          </w:tcPr>
          <w:p w14:paraId="5E8A7A78" w14:textId="77777777" w:rsidR="000538FB" w:rsidRPr="00395B07" w:rsidRDefault="000538FB" w:rsidP="00D077BE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Обсяг обороту роздрібної тор</w:t>
            </w:r>
            <w:r w:rsidR="00E15583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softHyphen/>
            </w: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гів</w:t>
            </w:r>
            <w:r w:rsidR="00E15583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softHyphen/>
            </w: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лі (за всіма каналами реалізації)</w:t>
            </w:r>
          </w:p>
        </w:tc>
        <w:tc>
          <w:tcPr>
            <w:tcW w:w="588" w:type="pct"/>
            <w:vAlign w:val="center"/>
          </w:tcPr>
          <w:p w14:paraId="0189311A" w14:textId="77777777" w:rsidR="000538FB" w:rsidRPr="00395B07" w:rsidRDefault="000538FB" w:rsidP="00D077BE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млн грн</w:t>
            </w:r>
          </w:p>
        </w:tc>
        <w:tc>
          <w:tcPr>
            <w:tcW w:w="510" w:type="pct"/>
          </w:tcPr>
          <w:p w14:paraId="072D6E51" w14:textId="77777777" w:rsidR="000538FB" w:rsidRPr="00395B07" w:rsidRDefault="000538FB" w:rsidP="00D077BE">
            <w:pPr>
              <w:spacing w:before="24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26744,5</w:t>
            </w:r>
          </w:p>
        </w:tc>
        <w:tc>
          <w:tcPr>
            <w:tcW w:w="438" w:type="pct"/>
          </w:tcPr>
          <w:p w14:paraId="74EDD1EC" w14:textId="77777777" w:rsidR="000538FB" w:rsidRPr="00395B07" w:rsidRDefault="000538FB" w:rsidP="00D077BE">
            <w:pPr>
              <w:spacing w:before="24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26741,8</w:t>
            </w:r>
          </w:p>
        </w:tc>
        <w:tc>
          <w:tcPr>
            <w:tcW w:w="510" w:type="pct"/>
          </w:tcPr>
          <w:p w14:paraId="629B2E6D" w14:textId="77777777" w:rsidR="000538FB" w:rsidRPr="00395B07" w:rsidRDefault="000538FB" w:rsidP="00D077BE">
            <w:pPr>
              <w:spacing w:before="24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36321,8</w:t>
            </w:r>
          </w:p>
        </w:tc>
        <w:tc>
          <w:tcPr>
            <w:tcW w:w="438" w:type="pct"/>
          </w:tcPr>
          <w:p w14:paraId="7650EC2D" w14:textId="77777777" w:rsidR="000538FB" w:rsidRPr="00395B07" w:rsidRDefault="000538FB" w:rsidP="00D077BE">
            <w:pPr>
              <w:spacing w:before="24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37365,0</w:t>
            </w:r>
          </w:p>
        </w:tc>
        <w:tc>
          <w:tcPr>
            <w:tcW w:w="364" w:type="pct"/>
          </w:tcPr>
          <w:p w14:paraId="19817FB9" w14:textId="77777777" w:rsidR="000538FB" w:rsidRPr="00790B06" w:rsidRDefault="00790B06" w:rsidP="00D077BE">
            <w:pPr>
              <w:spacing w:before="24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х</w:t>
            </w:r>
          </w:p>
        </w:tc>
        <w:tc>
          <w:tcPr>
            <w:tcW w:w="434" w:type="pct"/>
          </w:tcPr>
          <w:p w14:paraId="180D9BF9" w14:textId="77777777" w:rsidR="000538FB" w:rsidRPr="00790B06" w:rsidRDefault="00790B06" w:rsidP="00D077BE">
            <w:pPr>
              <w:spacing w:before="24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х</w:t>
            </w:r>
          </w:p>
        </w:tc>
      </w:tr>
      <w:tr w:rsidR="000538FB" w:rsidRPr="00395B07" w14:paraId="18DFCDB8" w14:textId="77777777" w:rsidTr="00D077BE">
        <w:tc>
          <w:tcPr>
            <w:tcW w:w="1718" w:type="pct"/>
          </w:tcPr>
          <w:p w14:paraId="7F3B6657" w14:textId="77777777" w:rsidR="000538FB" w:rsidRPr="00395B07" w:rsidRDefault="000538FB" w:rsidP="00D077BE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Індекс фізичного обсягу  обороту роздрібної торгівлі (у порівняних цінах)</w:t>
            </w:r>
          </w:p>
        </w:tc>
        <w:tc>
          <w:tcPr>
            <w:tcW w:w="588" w:type="pct"/>
            <w:vAlign w:val="center"/>
          </w:tcPr>
          <w:p w14:paraId="24D22346" w14:textId="77777777" w:rsidR="000538FB" w:rsidRPr="00395B07" w:rsidRDefault="000538FB" w:rsidP="00D077BE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%</w:t>
            </w:r>
          </w:p>
        </w:tc>
        <w:tc>
          <w:tcPr>
            <w:tcW w:w="510" w:type="pct"/>
          </w:tcPr>
          <w:p w14:paraId="2C9FFE16" w14:textId="77777777" w:rsidR="000538FB" w:rsidRPr="00395B07" w:rsidRDefault="000538FB" w:rsidP="00D077B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</w:p>
          <w:p w14:paraId="10E35AAD" w14:textId="77777777" w:rsidR="000538FB" w:rsidRPr="00395B07" w:rsidRDefault="000538FB" w:rsidP="00D077B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111,6</w:t>
            </w:r>
          </w:p>
        </w:tc>
        <w:tc>
          <w:tcPr>
            <w:tcW w:w="438" w:type="pct"/>
          </w:tcPr>
          <w:p w14:paraId="7D1A59AA" w14:textId="77777777" w:rsidR="000538FB" w:rsidRPr="00395B07" w:rsidRDefault="000538FB" w:rsidP="00D077BE">
            <w:pPr>
              <w:spacing w:before="24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82,5</w:t>
            </w:r>
          </w:p>
        </w:tc>
        <w:tc>
          <w:tcPr>
            <w:tcW w:w="510" w:type="pct"/>
          </w:tcPr>
          <w:p w14:paraId="76EEBF26" w14:textId="77777777" w:rsidR="000538FB" w:rsidRPr="00395B07" w:rsidRDefault="000538FB" w:rsidP="00D077B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</w:p>
          <w:p w14:paraId="40280054" w14:textId="77777777" w:rsidR="000538FB" w:rsidRPr="00395B07" w:rsidRDefault="000538FB" w:rsidP="00D077BE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104,0</w:t>
            </w:r>
          </w:p>
        </w:tc>
        <w:tc>
          <w:tcPr>
            <w:tcW w:w="438" w:type="pct"/>
          </w:tcPr>
          <w:p w14:paraId="59A1632B" w14:textId="77777777" w:rsidR="000538FB" w:rsidRPr="00395B07" w:rsidRDefault="000538FB" w:rsidP="00D077BE">
            <w:pPr>
              <w:spacing w:before="24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107,0</w:t>
            </w:r>
          </w:p>
        </w:tc>
        <w:tc>
          <w:tcPr>
            <w:tcW w:w="364" w:type="pct"/>
          </w:tcPr>
          <w:p w14:paraId="1F663B7E" w14:textId="77777777" w:rsidR="000538FB" w:rsidRPr="00395B07" w:rsidRDefault="000538FB" w:rsidP="00D07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</w:p>
          <w:p w14:paraId="30052691" w14:textId="77777777" w:rsidR="000538FB" w:rsidRPr="00395B07" w:rsidRDefault="000538FB" w:rsidP="00D07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х</w:t>
            </w:r>
          </w:p>
        </w:tc>
        <w:tc>
          <w:tcPr>
            <w:tcW w:w="434" w:type="pct"/>
          </w:tcPr>
          <w:p w14:paraId="50A561B1" w14:textId="77777777" w:rsidR="000538FB" w:rsidRPr="00395B07" w:rsidRDefault="000538FB" w:rsidP="00D07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</w:p>
          <w:p w14:paraId="73A1950B" w14:textId="77777777" w:rsidR="000538FB" w:rsidRPr="00395B07" w:rsidRDefault="000538FB" w:rsidP="00D07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х</w:t>
            </w:r>
          </w:p>
        </w:tc>
      </w:tr>
      <w:tr w:rsidR="005D16B5" w:rsidRPr="002D7D7D" w14:paraId="62890967" w14:textId="77777777" w:rsidTr="00051472">
        <w:tc>
          <w:tcPr>
            <w:tcW w:w="1718" w:type="pct"/>
          </w:tcPr>
          <w:p w14:paraId="5CE3D619" w14:textId="77777777" w:rsidR="005D16B5" w:rsidRPr="009D19E2" w:rsidRDefault="005D16B5" w:rsidP="00B830E9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9D19E2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Кількість суб’єктів малого підприємництва юридичних осіб</w:t>
            </w:r>
          </w:p>
        </w:tc>
        <w:tc>
          <w:tcPr>
            <w:tcW w:w="588" w:type="pct"/>
            <w:vAlign w:val="center"/>
          </w:tcPr>
          <w:p w14:paraId="2B995726" w14:textId="77777777" w:rsidR="005D16B5" w:rsidRPr="009D19E2" w:rsidRDefault="005D16B5" w:rsidP="00B830E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9D19E2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одиниць</w:t>
            </w:r>
          </w:p>
        </w:tc>
        <w:tc>
          <w:tcPr>
            <w:tcW w:w="510" w:type="pct"/>
          </w:tcPr>
          <w:p w14:paraId="34B10D05" w14:textId="77777777" w:rsidR="005D16B5" w:rsidRPr="00253B2D" w:rsidRDefault="005D16B5" w:rsidP="00712847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5749</w:t>
            </w:r>
          </w:p>
        </w:tc>
        <w:tc>
          <w:tcPr>
            <w:tcW w:w="438" w:type="pct"/>
          </w:tcPr>
          <w:p w14:paraId="074D45D9" w14:textId="77777777" w:rsidR="005D16B5" w:rsidRPr="009D19E2" w:rsidRDefault="005D16B5" w:rsidP="00712847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9D19E2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5500</w:t>
            </w:r>
          </w:p>
        </w:tc>
        <w:tc>
          <w:tcPr>
            <w:tcW w:w="510" w:type="pct"/>
          </w:tcPr>
          <w:p w14:paraId="3A7D3ED2" w14:textId="77777777" w:rsidR="005D16B5" w:rsidRPr="009D19E2" w:rsidRDefault="005D16B5" w:rsidP="00712847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9D19E2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5550</w:t>
            </w:r>
          </w:p>
        </w:tc>
        <w:tc>
          <w:tcPr>
            <w:tcW w:w="438" w:type="pct"/>
          </w:tcPr>
          <w:p w14:paraId="71DFBF79" w14:textId="77777777" w:rsidR="005D16B5" w:rsidRPr="009D19E2" w:rsidRDefault="005D16B5" w:rsidP="00712847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9D19E2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5650</w:t>
            </w:r>
          </w:p>
        </w:tc>
        <w:tc>
          <w:tcPr>
            <w:tcW w:w="364" w:type="pct"/>
          </w:tcPr>
          <w:p w14:paraId="2FC18636" w14:textId="77777777" w:rsidR="005D16B5" w:rsidRPr="009D19E2" w:rsidRDefault="005D16B5" w:rsidP="00712847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9D19E2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100,9</w:t>
            </w:r>
          </w:p>
        </w:tc>
        <w:tc>
          <w:tcPr>
            <w:tcW w:w="434" w:type="pct"/>
          </w:tcPr>
          <w:p w14:paraId="2E4685D5" w14:textId="77777777" w:rsidR="005D16B5" w:rsidRPr="009D19E2" w:rsidRDefault="005D16B5" w:rsidP="00712847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9D19E2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102,7</w:t>
            </w:r>
          </w:p>
        </w:tc>
      </w:tr>
      <w:tr w:rsidR="005D16B5" w:rsidRPr="00395B07" w14:paraId="1B3C1BA2" w14:textId="77777777" w:rsidTr="00051472">
        <w:tc>
          <w:tcPr>
            <w:tcW w:w="1718" w:type="pct"/>
          </w:tcPr>
          <w:p w14:paraId="3E3AAA21" w14:textId="77777777" w:rsidR="005D16B5" w:rsidRPr="009D19E2" w:rsidRDefault="005D16B5" w:rsidP="00B830E9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9D19E2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Кількість суб’єктів середнього підприємництва юридичних осіб</w:t>
            </w:r>
          </w:p>
        </w:tc>
        <w:tc>
          <w:tcPr>
            <w:tcW w:w="588" w:type="pct"/>
            <w:vAlign w:val="center"/>
          </w:tcPr>
          <w:p w14:paraId="6B9D9B89" w14:textId="77777777" w:rsidR="005D16B5" w:rsidRPr="009D19E2" w:rsidRDefault="005D16B5" w:rsidP="00B830E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9D19E2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одиниць</w:t>
            </w:r>
          </w:p>
        </w:tc>
        <w:tc>
          <w:tcPr>
            <w:tcW w:w="510" w:type="pct"/>
          </w:tcPr>
          <w:p w14:paraId="1864D806" w14:textId="77777777" w:rsidR="005D16B5" w:rsidRPr="00253B2D" w:rsidRDefault="005D16B5" w:rsidP="00712847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437</w:t>
            </w:r>
          </w:p>
        </w:tc>
        <w:tc>
          <w:tcPr>
            <w:tcW w:w="438" w:type="pct"/>
          </w:tcPr>
          <w:p w14:paraId="6FC01E64" w14:textId="77777777" w:rsidR="005D16B5" w:rsidRPr="009D19E2" w:rsidRDefault="005D16B5" w:rsidP="00712847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9D19E2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400</w:t>
            </w:r>
          </w:p>
        </w:tc>
        <w:tc>
          <w:tcPr>
            <w:tcW w:w="510" w:type="pct"/>
          </w:tcPr>
          <w:p w14:paraId="385AD5B8" w14:textId="77777777" w:rsidR="005D16B5" w:rsidRPr="009D19E2" w:rsidRDefault="005D16B5" w:rsidP="00712847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9D19E2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404</w:t>
            </w:r>
          </w:p>
        </w:tc>
        <w:tc>
          <w:tcPr>
            <w:tcW w:w="438" w:type="pct"/>
          </w:tcPr>
          <w:p w14:paraId="0FC5C332" w14:textId="77777777" w:rsidR="005D16B5" w:rsidRPr="009D19E2" w:rsidRDefault="005D16B5" w:rsidP="00712847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9D19E2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410</w:t>
            </w:r>
          </w:p>
        </w:tc>
        <w:tc>
          <w:tcPr>
            <w:tcW w:w="364" w:type="pct"/>
          </w:tcPr>
          <w:p w14:paraId="30DE165A" w14:textId="77777777" w:rsidR="005D16B5" w:rsidRPr="009D19E2" w:rsidRDefault="005D16B5" w:rsidP="00712847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9D19E2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101,0</w:t>
            </w:r>
          </w:p>
        </w:tc>
        <w:tc>
          <w:tcPr>
            <w:tcW w:w="434" w:type="pct"/>
          </w:tcPr>
          <w:p w14:paraId="530C5595" w14:textId="77777777" w:rsidR="005D16B5" w:rsidRPr="009D19E2" w:rsidRDefault="005D16B5" w:rsidP="00F33313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9D19E2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102,5</w:t>
            </w:r>
          </w:p>
        </w:tc>
      </w:tr>
      <w:tr w:rsidR="005D16B5" w:rsidRPr="00395B07" w14:paraId="3FDDC253" w14:textId="77777777" w:rsidTr="00051472">
        <w:tc>
          <w:tcPr>
            <w:tcW w:w="1718" w:type="pct"/>
          </w:tcPr>
          <w:p w14:paraId="6BFCDBE8" w14:textId="77777777" w:rsidR="005D16B5" w:rsidRPr="00395B07" w:rsidRDefault="005D16B5" w:rsidP="00B830E9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Кількість фізичних осіб-підприємців</w:t>
            </w:r>
          </w:p>
        </w:tc>
        <w:tc>
          <w:tcPr>
            <w:tcW w:w="588" w:type="pct"/>
            <w:vAlign w:val="center"/>
          </w:tcPr>
          <w:p w14:paraId="5E8D4D1D" w14:textId="77777777" w:rsidR="005D16B5" w:rsidRPr="00395B07" w:rsidRDefault="005D16B5" w:rsidP="00B830E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proofErr w:type="spellStart"/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тис.осіб</w:t>
            </w:r>
            <w:proofErr w:type="spellEnd"/>
          </w:p>
        </w:tc>
        <w:tc>
          <w:tcPr>
            <w:tcW w:w="510" w:type="pct"/>
          </w:tcPr>
          <w:p w14:paraId="6DD438DC" w14:textId="77777777" w:rsidR="005D16B5" w:rsidRPr="00395B07" w:rsidRDefault="005D16B5" w:rsidP="00BC156E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38,23</w:t>
            </w:r>
          </w:p>
        </w:tc>
        <w:tc>
          <w:tcPr>
            <w:tcW w:w="438" w:type="pct"/>
          </w:tcPr>
          <w:p w14:paraId="01963C46" w14:textId="77777777" w:rsidR="005D16B5" w:rsidRPr="00395B07" w:rsidRDefault="005D16B5" w:rsidP="00BC156E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37,80</w:t>
            </w:r>
          </w:p>
        </w:tc>
        <w:tc>
          <w:tcPr>
            <w:tcW w:w="510" w:type="pct"/>
          </w:tcPr>
          <w:p w14:paraId="7B92EFB7" w14:textId="77777777" w:rsidR="005D16B5" w:rsidRPr="00395B07" w:rsidRDefault="005D16B5" w:rsidP="00BC156E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37,9</w:t>
            </w:r>
          </w:p>
        </w:tc>
        <w:tc>
          <w:tcPr>
            <w:tcW w:w="438" w:type="pct"/>
          </w:tcPr>
          <w:p w14:paraId="4F0338B7" w14:textId="77777777" w:rsidR="005D16B5" w:rsidRPr="00395B07" w:rsidRDefault="005D16B5" w:rsidP="00BC156E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38,0</w:t>
            </w:r>
          </w:p>
        </w:tc>
        <w:tc>
          <w:tcPr>
            <w:tcW w:w="364" w:type="pct"/>
          </w:tcPr>
          <w:p w14:paraId="49A3A5D0" w14:textId="77777777" w:rsidR="005D16B5" w:rsidRPr="00395B07" w:rsidRDefault="005D16B5" w:rsidP="00BC156E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100,3</w:t>
            </w:r>
          </w:p>
        </w:tc>
        <w:tc>
          <w:tcPr>
            <w:tcW w:w="434" w:type="pct"/>
          </w:tcPr>
          <w:p w14:paraId="261CF488" w14:textId="77777777" w:rsidR="005D16B5" w:rsidRPr="00395B07" w:rsidRDefault="005D16B5" w:rsidP="00BC156E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100,5</w:t>
            </w:r>
          </w:p>
        </w:tc>
      </w:tr>
      <w:tr w:rsidR="005D16B5" w:rsidRPr="00395B07" w14:paraId="04D2D8D3" w14:textId="77777777" w:rsidTr="00051472">
        <w:tc>
          <w:tcPr>
            <w:tcW w:w="1718" w:type="pct"/>
          </w:tcPr>
          <w:p w14:paraId="3974B77B" w14:textId="77777777" w:rsidR="005D16B5" w:rsidRPr="00395B07" w:rsidRDefault="005D16B5" w:rsidP="00B830E9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lastRenderedPageBreak/>
              <w:t>Надходження від діяльності суб'єктів малого підприємництва (юридичних і фізичних осіб) до місцевого бюджету</w:t>
            </w:r>
          </w:p>
        </w:tc>
        <w:tc>
          <w:tcPr>
            <w:tcW w:w="588" w:type="pct"/>
            <w:vAlign w:val="center"/>
          </w:tcPr>
          <w:p w14:paraId="4DAFAE8B" w14:textId="77777777" w:rsidR="005D16B5" w:rsidRPr="00395B07" w:rsidRDefault="005D16B5" w:rsidP="00B830E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млн грн</w:t>
            </w:r>
          </w:p>
        </w:tc>
        <w:tc>
          <w:tcPr>
            <w:tcW w:w="510" w:type="pct"/>
          </w:tcPr>
          <w:p w14:paraId="67C7E190" w14:textId="77777777" w:rsidR="005D16B5" w:rsidRPr="00395B07" w:rsidRDefault="005D16B5" w:rsidP="00BC156E">
            <w:pPr>
              <w:spacing w:before="36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1908,6</w:t>
            </w:r>
          </w:p>
        </w:tc>
        <w:tc>
          <w:tcPr>
            <w:tcW w:w="438" w:type="pct"/>
          </w:tcPr>
          <w:p w14:paraId="7A252DB2" w14:textId="77777777" w:rsidR="005D16B5" w:rsidRPr="00395B07" w:rsidRDefault="005D16B5" w:rsidP="00BC156E">
            <w:pPr>
              <w:spacing w:before="36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1450,0</w:t>
            </w:r>
          </w:p>
        </w:tc>
        <w:tc>
          <w:tcPr>
            <w:tcW w:w="510" w:type="pct"/>
          </w:tcPr>
          <w:p w14:paraId="7F570470" w14:textId="77777777" w:rsidR="005D16B5" w:rsidRPr="00395B07" w:rsidRDefault="005D16B5" w:rsidP="00BC156E">
            <w:pPr>
              <w:spacing w:before="36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1520,0</w:t>
            </w:r>
          </w:p>
        </w:tc>
        <w:tc>
          <w:tcPr>
            <w:tcW w:w="438" w:type="pct"/>
          </w:tcPr>
          <w:p w14:paraId="485249C7" w14:textId="77777777" w:rsidR="005D16B5" w:rsidRPr="00395B07" w:rsidRDefault="005D16B5" w:rsidP="00BC156E">
            <w:pPr>
              <w:spacing w:before="36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1550,0</w:t>
            </w:r>
          </w:p>
        </w:tc>
        <w:tc>
          <w:tcPr>
            <w:tcW w:w="364" w:type="pct"/>
          </w:tcPr>
          <w:p w14:paraId="17E53255" w14:textId="77777777" w:rsidR="005D16B5" w:rsidRPr="00395B07" w:rsidRDefault="005D16B5" w:rsidP="00BC156E">
            <w:pPr>
              <w:spacing w:before="36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104,8</w:t>
            </w:r>
          </w:p>
        </w:tc>
        <w:tc>
          <w:tcPr>
            <w:tcW w:w="434" w:type="pct"/>
          </w:tcPr>
          <w:p w14:paraId="4EC8B4F4" w14:textId="77777777" w:rsidR="005D16B5" w:rsidRPr="00395B07" w:rsidRDefault="005D16B5" w:rsidP="00BC156E">
            <w:pPr>
              <w:spacing w:before="36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106,9</w:t>
            </w:r>
          </w:p>
        </w:tc>
      </w:tr>
      <w:tr w:rsidR="005D16B5" w:rsidRPr="00395B07" w14:paraId="26AB6858" w14:textId="77777777" w:rsidTr="00051472">
        <w:tc>
          <w:tcPr>
            <w:tcW w:w="1718" w:type="pct"/>
          </w:tcPr>
          <w:p w14:paraId="27D4C483" w14:textId="77777777" w:rsidR="005D16B5" w:rsidRPr="00395B07" w:rsidRDefault="005D16B5" w:rsidP="00B830E9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Надходження від діяльності суб'єктів середнього підприємництва до місцевого бюджету</w:t>
            </w:r>
          </w:p>
        </w:tc>
        <w:tc>
          <w:tcPr>
            <w:tcW w:w="588" w:type="pct"/>
            <w:vAlign w:val="center"/>
          </w:tcPr>
          <w:p w14:paraId="28838F5C" w14:textId="77777777" w:rsidR="005D16B5" w:rsidRPr="00395B07" w:rsidRDefault="005D16B5" w:rsidP="00B830E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млн грн</w:t>
            </w:r>
          </w:p>
        </w:tc>
        <w:tc>
          <w:tcPr>
            <w:tcW w:w="510" w:type="pct"/>
          </w:tcPr>
          <w:p w14:paraId="5A1F97FC" w14:textId="77777777" w:rsidR="005D16B5" w:rsidRPr="00395B07" w:rsidRDefault="005D16B5" w:rsidP="004B2E10">
            <w:pPr>
              <w:spacing w:before="36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1593,2</w:t>
            </w:r>
          </w:p>
        </w:tc>
        <w:tc>
          <w:tcPr>
            <w:tcW w:w="438" w:type="pct"/>
          </w:tcPr>
          <w:p w14:paraId="0916770A" w14:textId="77777777" w:rsidR="005D16B5" w:rsidRPr="00395B07" w:rsidRDefault="005D16B5" w:rsidP="004B2E10">
            <w:pPr>
              <w:spacing w:before="36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1150,0</w:t>
            </w:r>
          </w:p>
        </w:tc>
        <w:tc>
          <w:tcPr>
            <w:tcW w:w="510" w:type="pct"/>
          </w:tcPr>
          <w:p w14:paraId="3DE181F7" w14:textId="77777777" w:rsidR="005D16B5" w:rsidRPr="00395B07" w:rsidRDefault="005D16B5" w:rsidP="004B2E10">
            <w:pPr>
              <w:spacing w:before="36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1210,0</w:t>
            </w:r>
          </w:p>
        </w:tc>
        <w:tc>
          <w:tcPr>
            <w:tcW w:w="438" w:type="pct"/>
          </w:tcPr>
          <w:p w14:paraId="0F43B793" w14:textId="77777777" w:rsidR="005D16B5" w:rsidRPr="00395B07" w:rsidRDefault="005D16B5" w:rsidP="004B2E10">
            <w:pPr>
              <w:spacing w:before="36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1230,0</w:t>
            </w:r>
          </w:p>
        </w:tc>
        <w:tc>
          <w:tcPr>
            <w:tcW w:w="364" w:type="pct"/>
          </w:tcPr>
          <w:p w14:paraId="33E649E3" w14:textId="77777777" w:rsidR="005D16B5" w:rsidRPr="00395B07" w:rsidRDefault="005D16B5" w:rsidP="004B2E10">
            <w:pPr>
              <w:spacing w:before="36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105,2</w:t>
            </w:r>
          </w:p>
        </w:tc>
        <w:tc>
          <w:tcPr>
            <w:tcW w:w="434" w:type="pct"/>
          </w:tcPr>
          <w:p w14:paraId="24AD47E2" w14:textId="77777777" w:rsidR="005D16B5" w:rsidRPr="00395B07" w:rsidRDefault="005D16B5" w:rsidP="004B2E10">
            <w:pPr>
              <w:spacing w:before="36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106,9</w:t>
            </w:r>
          </w:p>
        </w:tc>
      </w:tr>
      <w:tr w:rsidR="005D16B5" w:rsidRPr="00D202C2" w14:paraId="2D371FDC" w14:textId="77777777" w:rsidTr="00051472">
        <w:tc>
          <w:tcPr>
            <w:tcW w:w="1718" w:type="pct"/>
          </w:tcPr>
          <w:p w14:paraId="18CEB723" w14:textId="77777777" w:rsidR="005D16B5" w:rsidRPr="00D13114" w:rsidRDefault="005D16B5" w:rsidP="00A72EC9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D13114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Середньорічна чисельність наявного населення</w:t>
            </w:r>
          </w:p>
        </w:tc>
        <w:tc>
          <w:tcPr>
            <w:tcW w:w="588" w:type="pct"/>
            <w:vAlign w:val="center"/>
          </w:tcPr>
          <w:p w14:paraId="4D5471E9" w14:textId="77777777" w:rsidR="005D16B5" w:rsidRPr="00D13114" w:rsidRDefault="005D16B5" w:rsidP="00A72EC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D13114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тис. осіб</w:t>
            </w:r>
          </w:p>
        </w:tc>
        <w:tc>
          <w:tcPr>
            <w:tcW w:w="510" w:type="pct"/>
          </w:tcPr>
          <w:p w14:paraId="3BA2DA53" w14:textId="77777777" w:rsidR="005D16B5" w:rsidRPr="00D13114" w:rsidRDefault="005D16B5" w:rsidP="00A72EC9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D13114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968,0</w:t>
            </w:r>
          </w:p>
        </w:tc>
        <w:tc>
          <w:tcPr>
            <w:tcW w:w="438" w:type="pct"/>
          </w:tcPr>
          <w:p w14:paraId="719E8475" w14:textId="77777777" w:rsidR="005D16B5" w:rsidRPr="00D13114" w:rsidRDefault="00D13114" w:rsidP="00A72EC9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95</w:t>
            </w:r>
            <w:r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9</w:t>
            </w:r>
            <w:r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,</w:t>
            </w:r>
            <w:r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6</w:t>
            </w:r>
          </w:p>
        </w:tc>
        <w:tc>
          <w:tcPr>
            <w:tcW w:w="510" w:type="pct"/>
          </w:tcPr>
          <w:p w14:paraId="694C6254" w14:textId="77777777" w:rsidR="005D16B5" w:rsidRPr="00D13114" w:rsidRDefault="00D13114" w:rsidP="00A72EC9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93</w:t>
            </w:r>
            <w:r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4,4</w:t>
            </w:r>
          </w:p>
        </w:tc>
        <w:tc>
          <w:tcPr>
            <w:tcW w:w="438" w:type="pct"/>
          </w:tcPr>
          <w:p w14:paraId="32652B06" w14:textId="77777777" w:rsidR="005D16B5" w:rsidRPr="00D13114" w:rsidRDefault="00D13114" w:rsidP="00A72EC9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935,4</w:t>
            </w:r>
          </w:p>
        </w:tc>
        <w:tc>
          <w:tcPr>
            <w:tcW w:w="364" w:type="pct"/>
          </w:tcPr>
          <w:p w14:paraId="6E305E58" w14:textId="77777777" w:rsidR="005D16B5" w:rsidRPr="009D19E2" w:rsidRDefault="00D13114" w:rsidP="00A72EC9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98,3</w:t>
            </w:r>
          </w:p>
        </w:tc>
        <w:tc>
          <w:tcPr>
            <w:tcW w:w="434" w:type="pct"/>
          </w:tcPr>
          <w:p w14:paraId="50A035A7" w14:textId="77777777" w:rsidR="005D16B5" w:rsidRPr="00D13114" w:rsidRDefault="00D13114" w:rsidP="00A72EC9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98,4</w:t>
            </w:r>
          </w:p>
        </w:tc>
      </w:tr>
      <w:tr w:rsidR="005D16B5" w:rsidRPr="00395B07" w14:paraId="2465CF48" w14:textId="77777777" w:rsidTr="00051472">
        <w:tc>
          <w:tcPr>
            <w:tcW w:w="1718" w:type="pct"/>
          </w:tcPr>
          <w:p w14:paraId="36CE0CBF" w14:textId="77777777" w:rsidR="005D16B5" w:rsidRPr="00395B07" w:rsidRDefault="005D16B5" w:rsidP="004B2E10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Рівень безробіття населення  у віці 15-70 років (за методологію МОП), до робочої сили відповідної вікової групи</w:t>
            </w:r>
          </w:p>
        </w:tc>
        <w:tc>
          <w:tcPr>
            <w:tcW w:w="588" w:type="pct"/>
            <w:vAlign w:val="center"/>
          </w:tcPr>
          <w:p w14:paraId="19CBBC5A" w14:textId="77777777" w:rsidR="005D16B5" w:rsidRPr="00395B07" w:rsidRDefault="005D16B5" w:rsidP="004B2E10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%</w:t>
            </w:r>
          </w:p>
        </w:tc>
        <w:tc>
          <w:tcPr>
            <w:tcW w:w="510" w:type="pct"/>
          </w:tcPr>
          <w:p w14:paraId="38058EAE" w14:textId="77777777" w:rsidR="005D16B5" w:rsidRPr="00395B07" w:rsidRDefault="005D16B5" w:rsidP="00564300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</w:p>
          <w:p w14:paraId="483F75B6" w14:textId="77777777" w:rsidR="005D16B5" w:rsidRPr="00395B07" w:rsidRDefault="005D16B5" w:rsidP="00564300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12,4</w:t>
            </w:r>
          </w:p>
        </w:tc>
        <w:tc>
          <w:tcPr>
            <w:tcW w:w="438" w:type="pct"/>
          </w:tcPr>
          <w:p w14:paraId="4593B26A" w14:textId="77777777" w:rsidR="005D16B5" w:rsidRPr="00395B07" w:rsidRDefault="005D16B5" w:rsidP="00564300">
            <w:pPr>
              <w:spacing w:before="24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32,1</w:t>
            </w:r>
          </w:p>
          <w:p w14:paraId="4E306A8B" w14:textId="77777777" w:rsidR="005D16B5" w:rsidRPr="00395B07" w:rsidRDefault="005D16B5" w:rsidP="00564300">
            <w:pPr>
              <w:spacing w:before="24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</w:p>
        </w:tc>
        <w:tc>
          <w:tcPr>
            <w:tcW w:w="510" w:type="pct"/>
          </w:tcPr>
          <w:p w14:paraId="32742EC3" w14:textId="77777777" w:rsidR="005D16B5" w:rsidRPr="00395B07" w:rsidRDefault="005D16B5" w:rsidP="00564300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</w:p>
          <w:p w14:paraId="2E32C7A2" w14:textId="77777777" w:rsidR="005D16B5" w:rsidRPr="00395B07" w:rsidRDefault="005D16B5" w:rsidP="00564300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32,4</w:t>
            </w:r>
          </w:p>
        </w:tc>
        <w:tc>
          <w:tcPr>
            <w:tcW w:w="438" w:type="pct"/>
          </w:tcPr>
          <w:p w14:paraId="6D214EB1" w14:textId="77777777" w:rsidR="005D16B5" w:rsidRPr="00395B07" w:rsidRDefault="005D16B5" w:rsidP="00564300">
            <w:pPr>
              <w:spacing w:before="24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32,0</w:t>
            </w:r>
          </w:p>
        </w:tc>
        <w:tc>
          <w:tcPr>
            <w:tcW w:w="364" w:type="pct"/>
          </w:tcPr>
          <w:p w14:paraId="31D4C906" w14:textId="77777777" w:rsidR="005D16B5" w:rsidRPr="00395B07" w:rsidRDefault="005D16B5" w:rsidP="00F37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</w:p>
          <w:p w14:paraId="4B30B43C" w14:textId="77777777" w:rsidR="005D16B5" w:rsidRPr="00395B07" w:rsidRDefault="005D16B5" w:rsidP="00F37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х</w:t>
            </w:r>
          </w:p>
        </w:tc>
        <w:tc>
          <w:tcPr>
            <w:tcW w:w="434" w:type="pct"/>
          </w:tcPr>
          <w:p w14:paraId="267F3F76" w14:textId="77777777" w:rsidR="005D16B5" w:rsidRPr="00395B07" w:rsidRDefault="005D16B5" w:rsidP="00F37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</w:p>
          <w:p w14:paraId="7AB2474A" w14:textId="77777777" w:rsidR="005D16B5" w:rsidRPr="00395B07" w:rsidRDefault="005D16B5" w:rsidP="00F37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х</w:t>
            </w:r>
          </w:p>
        </w:tc>
      </w:tr>
      <w:tr w:rsidR="005D16B5" w:rsidRPr="00395B07" w14:paraId="7BA081CC" w14:textId="77777777" w:rsidTr="00051472">
        <w:tc>
          <w:tcPr>
            <w:tcW w:w="1718" w:type="pct"/>
          </w:tcPr>
          <w:p w14:paraId="70CDB81F" w14:textId="77777777" w:rsidR="005D16B5" w:rsidRPr="00395B07" w:rsidRDefault="005D16B5" w:rsidP="004B2E10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Середньооблікова кількість штатних працівників</w:t>
            </w:r>
          </w:p>
        </w:tc>
        <w:tc>
          <w:tcPr>
            <w:tcW w:w="588" w:type="pct"/>
            <w:vAlign w:val="center"/>
          </w:tcPr>
          <w:p w14:paraId="1F1D7B98" w14:textId="77777777" w:rsidR="005D16B5" w:rsidRPr="00395B07" w:rsidRDefault="005D16B5" w:rsidP="00564300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тис. осіб</w:t>
            </w:r>
          </w:p>
        </w:tc>
        <w:tc>
          <w:tcPr>
            <w:tcW w:w="510" w:type="pct"/>
          </w:tcPr>
          <w:p w14:paraId="491B3349" w14:textId="77777777" w:rsidR="005D16B5" w:rsidRPr="00395B07" w:rsidRDefault="005D16B5" w:rsidP="00564300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</w:p>
          <w:p w14:paraId="338B52C9" w14:textId="77777777" w:rsidR="005D16B5" w:rsidRPr="00395B07" w:rsidRDefault="005D16B5" w:rsidP="00564300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168,8</w:t>
            </w:r>
          </w:p>
        </w:tc>
        <w:tc>
          <w:tcPr>
            <w:tcW w:w="438" w:type="pct"/>
          </w:tcPr>
          <w:p w14:paraId="02F3A5A4" w14:textId="77777777" w:rsidR="005D16B5" w:rsidRPr="00395B07" w:rsidRDefault="005D16B5" w:rsidP="00564300">
            <w:pPr>
              <w:spacing w:before="24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143,5</w:t>
            </w:r>
          </w:p>
        </w:tc>
        <w:tc>
          <w:tcPr>
            <w:tcW w:w="510" w:type="pct"/>
          </w:tcPr>
          <w:p w14:paraId="58263608" w14:textId="77777777" w:rsidR="005D16B5" w:rsidRPr="00395B07" w:rsidRDefault="005D16B5" w:rsidP="00564300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</w:p>
          <w:p w14:paraId="4CF3A640" w14:textId="77777777" w:rsidR="005D16B5" w:rsidRPr="00395B07" w:rsidRDefault="005D16B5" w:rsidP="00564300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150,7</w:t>
            </w:r>
          </w:p>
        </w:tc>
        <w:tc>
          <w:tcPr>
            <w:tcW w:w="438" w:type="pct"/>
          </w:tcPr>
          <w:p w14:paraId="3A3DD1D2" w14:textId="77777777" w:rsidR="005D16B5" w:rsidRPr="00395B07" w:rsidRDefault="005D16B5" w:rsidP="00564300">
            <w:pPr>
              <w:spacing w:before="24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153,7</w:t>
            </w:r>
          </w:p>
        </w:tc>
        <w:tc>
          <w:tcPr>
            <w:tcW w:w="364" w:type="pct"/>
          </w:tcPr>
          <w:p w14:paraId="70A746B1" w14:textId="77777777" w:rsidR="005D16B5" w:rsidRPr="00395B07" w:rsidRDefault="005D16B5" w:rsidP="00F37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</w:p>
          <w:p w14:paraId="5C4FF999" w14:textId="77777777" w:rsidR="005D16B5" w:rsidRPr="00395B07" w:rsidRDefault="005D16B5" w:rsidP="00F37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105,0</w:t>
            </w:r>
          </w:p>
        </w:tc>
        <w:tc>
          <w:tcPr>
            <w:tcW w:w="434" w:type="pct"/>
          </w:tcPr>
          <w:p w14:paraId="032741D2" w14:textId="77777777" w:rsidR="005D16B5" w:rsidRPr="00395B07" w:rsidRDefault="005D16B5" w:rsidP="00F37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</w:p>
          <w:p w14:paraId="1414C399" w14:textId="77777777" w:rsidR="005D16B5" w:rsidRPr="00395B07" w:rsidRDefault="005D16B5" w:rsidP="00F37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107,1</w:t>
            </w:r>
          </w:p>
        </w:tc>
      </w:tr>
      <w:tr w:rsidR="005D16B5" w:rsidRPr="00395B07" w14:paraId="695EED03" w14:textId="77777777" w:rsidTr="00051472">
        <w:tc>
          <w:tcPr>
            <w:tcW w:w="1718" w:type="pct"/>
          </w:tcPr>
          <w:p w14:paraId="57A06F50" w14:textId="77777777" w:rsidR="005D16B5" w:rsidRPr="00395B07" w:rsidRDefault="005D16B5" w:rsidP="00B830E9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Середньомісячна номінальна заробітна плата одного штатного працівника</w:t>
            </w:r>
          </w:p>
        </w:tc>
        <w:tc>
          <w:tcPr>
            <w:tcW w:w="588" w:type="pct"/>
            <w:vAlign w:val="center"/>
          </w:tcPr>
          <w:p w14:paraId="40DB21CF" w14:textId="77777777" w:rsidR="005D16B5" w:rsidRPr="00395B07" w:rsidRDefault="005D16B5" w:rsidP="00B830E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</w:rPr>
              <w:t>грн</w:t>
            </w:r>
            <w:proofErr w:type="spellEnd"/>
          </w:p>
        </w:tc>
        <w:tc>
          <w:tcPr>
            <w:tcW w:w="510" w:type="pct"/>
            <w:vAlign w:val="center"/>
          </w:tcPr>
          <w:p w14:paraId="31ACE28F" w14:textId="77777777" w:rsidR="005D16B5" w:rsidRPr="00395B07" w:rsidRDefault="005D16B5" w:rsidP="000630E1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11363</w:t>
            </w:r>
          </w:p>
        </w:tc>
        <w:tc>
          <w:tcPr>
            <w:tcW w:w="438" w:type="pct"/>
            <w:vAlign w:val="center"/>
          </w:tcPr>
          <w:p w14:paraId="507C520D" w14:textId="77777777" w:rsidR="005D16B5" w:rsidRPr="00395B07" w:rsidRDefault="005D16B5" w:rsidP="000630E1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10225</w:t>
            </w:r>
          </w:p>
        </w:tc>
        <w:tc>
          <w:tcPr>
            <w:tcW w:w="510" w:type="pct"/>
            <w:vAlign w:val="center"/>
          </w:tcPr>
          <w:p w14:paraId="4C64AF36" w14:textId="77777777" w:rsidR="005D16B5" w:rsidRPr="00395B07" w:rsidRDefault="005D16B5" w:rsidP="000630E1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11758</w:t>
            </w:r>
          </w:p>
        </w:tc>
        <w:tc>
          <w:tcPr>
            <w:tcW w:w="438" w:type="pct"/>
          </w:tcPr>
          <w:p w14:paraId="4DA29970" w14:textId="77777777" w:rsidR="005D16B5" w:rsidRPr="00395B07" w:rsidRDefault="005D16B5" w:rsidP="00063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</w:p>
          <w:p w14:paraId="71E529F6" w14:textId="77777777" w:rsidR="005D16B5" w:rsidRPr="00395B07" w:rsidRDefault="005D16B5" w:rsidP="00063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12111</w:t>
            </w:r>
          </w:p>
        </w:tc>
        <w:tc>
          <w:tcPr>
            <w:tcW w:w="364" w:type="pct"/>
          </w:tcPr>
          <w:p w14:paraId="7F87BF1F" w14:textId="77777777" w:rsidR="005D16B5" w:rsidRPr="00395B07" w:rsidRDefault="005D16B5" w:rsidP="00063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</w:pPr>
          </w:p>
          <w:p w14:paraId="15BBF2BD" w14:textId="77777777" w:rsidR="005D16B5" w:rsidRPr="00395B07" w:rsidRDefault="005D16B5" w:rsidP="00063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  <w:t>115,0</w:t>
            </w:r>
          </w:p>
        </w:tc>
        <w:tc>
          <w:tcPr>
            <w:tcW w:w="434" w:type="pct"/>
          </w:tcPr>
          <w:p w14:paraId="665BF47B" w14:textId="77777777" w:rsidR="005D16B5" w:rsidRPr="00395B07" w:rsidRDefault="005D16B5" w:rsidP="00063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</w:pPr>
          </w:p>
          <w:p w14:paraId="70BEF8E2" w14:textId="77777777" w:rsidR="005D16B5" w:rsidRPr="00395B07" w:rsidRDefault="005D16B5" w:rsidP="00063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  <w:t>118,4</w:t>
            </w:r>
          </w:p>
        </w:tc>
      </w:tr>
      <w:tr w:rsidR="005D16B5" w:rsidRPr="00395B07" w14:paraId="7144CFFF" w14:textId="77777777" w:rsidTr="00051472">
        <w:tc>
          <w:tcPr>
            <w:tcW w:w="1718" w:type="pct"/>
          </w:tcPr>
          <w:p w14:paraId="79B7701E" w14:textId="77777777" w:rsidR="005D16B5" w:rsidRPr="00395B07" w:rsidRDefault="005D16B5" w:rsidP="00B830E9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Фонд оплати праці працівників, зайнятих економічною діяль</w:t>
            </w: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softHyphen/>
              <w:t>ністю (без малих підприємств)</w:t>
            </w:r>
          </w:p>
        </w:tc>
        <w:tc>
          <w:tcPr>
            <w:tcW w:w="588" w:type="pct"/>
            <w:vAlign w:val="center"/>
          </w:tcPr>
          <w:p w14:paraId="0D551B8C" w14:textId="77777777" w:rsidR="005D16B5" w:rsidRPr="00395B07" w:rsidRDefault="005D16B5" w:rsidP="00B830E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</w:rPr>
              <w:t xml:space="preserve">млн </w:t>
            </w:r>
            <w:proofErr w:type="spellStart"/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</w:rPr>
              <w:t>грн</w:t>
            </w:r>
            <w:proofErr w:type="spellEnd"/>
          </w:p>
        </w:tc>
        <w:tc>
          <w:tcPr>
            <w:tcW w:w="510" w:type="pct"/>
            <w:vAlign w:val="center"/>
          </w:tcPr>
          <w:p w14:paraId="150E8C06" w14:textId="77777777" w:rsidR="005D16B5" w:rsidRPr="00395B07" w:rsidRDefault="005D16B5" w:rsidP="000630E1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23460</w:t>
            </w:r>
          </w:p>
        </w:tc>
        <w:tc>
          <w:tcPr>
            <w:tcW w:w="438" w:type="pct"/>
            <w:vAlign w:val="center"/>
          </w:tcPr>
          <w:p w14:paraId="6A1E8490" w14:textId="77777777" w:rsidR="005D16B5" w:rsidRPr="00395B07" w:rsidRDefault="005D16B5" w:rsidP="00564300">
            <w:pPr>
              <w:spacing w:after="0" w:line="240" w:lineRule="auto"/>
              <w:ind w:left="-79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17959,6</w:t>
            </w:r>
          </w:p>
        </w:tc>
        <w:tc>
          <w:tcPr>
            <w:tcW w:w="510" w:type="pct"/>
            <w:vAlign w:val="center"/>
          </w:tcPr>
          <w:p w14:paraId="2FD085F8" w14:textId="77777777" w:rsidR="005D16B5" w:rsidRPr="00395B07" w:rsidRDefault="005D16B5" w:rsidP="000630E1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21688,4</w:t>
            </w:r>
          </w:p>
        </w:tc>
        <w:tc>
          <w:tcPr>
            <w:tcW w:w="438" w:type="pct"/>
          </w:tcPr>
          <w:p w14:paraId="6DB04605" w14:textId="77777777" w:rsidR="005D16B5" w:rsidRPr="00395B07" w:rsidRDefault="005D16B5" w:rsidP="00063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</w:p>
          <w:p w14:paraId="1E7B203C" w14:textId="77777777" w:rsidR="005D16B5" w:rsidRPr="00395B07" w:rsidRDefault="005D16B5" w:rsidP="00564300">
            <w:pPr>
              <w:autoSpaceDE w:val="0"/>
              <w:autoSpaceDN w:val="0"/>
              <w:adjustRightInd w:val="0"/>
              <w:spacing w:after="0" w:line="240" w:lineRule="auto"/>
              <w:ind w:left="-79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22785,9</w:t>
            </w:r>
          </w:p>
        </w:tc>
        <w:tc>
          <w:tcPr>
            <w:tcW w:w="364" w:type="pct"/>
          </w:tcPr>
          <w:p w14:paraId="74905F5B" w14:textId="77777777" w:rsidR="005D16B5" w:rsidRPr="00395B07" w:rsidRDefault="005D16B5" w:rsidP="00063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</w:pPr>
          </w:p>
          <w:p w14:paraId="61A723C9" w14:textId="77777777" w:rsidR="005D16B5" w:rsidRPr="00395B07" w:rsidRDefault="005D16B5" w:rsidP="00063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  <w:t>120,8</w:t>
            </w:r>
          </w:p>
        </w:tc>
        <w:tc>
          <w:tcPr>
            <w:tcW w:w="434" w:type="pct"/>
          </w:tcPr>
          <w:p w14:paraId="6414CE6D" w14:textId="77777777" w:rsidR="005D16B5" w:rsidRPr="00395B07" w:rsidRDefault="005D16B5" w:rsidP="00063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</w:pPr>
          </w:p>
          <w:p w14:paraId="0D4027D5" w14:textId="77777777" w:rsidR="005D16B5" w:rsidRPr="00395B07" w:rsidRDefault="005D16B5" w:rsidP="00063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  <w:t>126,9</w:t>
            </w:r>
          </w:p>
        </w:tc>
      </w:tr>
      <w:tr w:rsidR="005D16B5" w:rsidRPr="00395B07" w14:paraId="2CF8BA5C" w14:textId="77777777" w:rsidTr="00051472">
        <w:tc>
          <w:tcPr>
            <w:tcW w:w="1718" w:type="pct"/>
          </w:tcPr>
          <w:p w14:paraId="77EC5D9F" w14:textId="77777777" w:rsidR="005D16B5" w:rsidRPr="00395B07" w:rsidRDefault="005D16B5" w:rsidP="00B830E9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Кількість відновлених об’єктів критичної інфраструктури</w:t>
            </w:r>
          </w:p>
        </w:tc>
        <w:tc>
          <w:tcPr>
            <w:tcW w:w="588" w:type="pct"/>
            <w:vAlign w:val="center"/>
          </w:tcPr>
          <w:p w14:paraId="41D0A3DC" w14:textId="77777777" w:rsidR="005D16B5" w:rsidRPr="00395B07" w:rsidRDefault="005D16B5" w:rsidP="00B830E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</w:pPr>
            <w:proofErr w:type="spellStart"/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  <w:t>одиниць</w:t>
            </w:r>
            <w:proofErr w:type="spellEnd"/>
          </w:p>
        </w:tc>
        <w:tc>
          <w:tcPr>
            <w:tcW w:w="510" w:type="pct"/>
          </w:tcPr>
          <w:p w14:paraId="7C2AF593" w14:textId="77777777" w:rsidR="005D16B5" w:rsidRPr="00395B07" w:rsidRDefault="005D16B5" w:rsidP="00B830E9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0</w:t>
            </w:r>
          </w:p>
        </w:tc>
        <w:tc>
          <w:tcPr>
            <w:tcW w:w="438" w:type="pct"/>
          </w:tcPr>
          <w:p w14:paraId="171C139F" w14:textId="77777777" w:rsidR="005D16B5" w:rsidRPr="00395B07" w:rsidRDefault="005D16B5" w:rsidP="00B830E9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230</w:t>
            </w:r>
          </w:p>
        </w:tc>
        <w:tc>
          <w:tcPr>
            <w:tcW w:w="510" w:type="pct"/>
          </w:tcPr>
          <w:p w14:paraId="2B29811F" w14:textId="77777777" w:rsidR="005D16B5" w:rsidRPr="00395B07" w:rsidRDefault="005D16B5" w:rsidP="00B830E9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450</w:t>
            </w:r>
          </w:p>
        </w:tc>
        <w:tc>
          <w:tcPr>
            <w:tcW w:w="438" w:type="pct"/>
          </w:tcPr>
          <w:p w14:paraId="724B4B3D" w14:textId="77777777" w:rsidR="005D16B5" w:rsidRPr="00395B07" w:rsidRDefault="005D16B5" w:rsidP="00B830E9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600</w:t>
            </w:r>
          </w:p>
        </w:tc>
        <w:tc>
          <w:tcPr>
            <w:tcW w:w="364" w:type="pct"/>
          </w:tcPr>
          <w:p w14:paraId="4D926037" w14:textId="77777777" w:rsidR="005D16B5" w:rsidRPr="00395B07" w:rsidRDefault="005D16B5" w:rsidP="00B830E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val="en-US" w:eastAsia="ru-RU"/>
              </w:rPr>
            </w:pPr>
            <w:r w:rsidRPr="00395B07">
              <w:rPr>
                <w:rFonts w:eastAsia="Times New Roman"/>
                <w:sz w:val="22"/>
                <w:szCs w:val="22"/>
                <w:vertAlign w:val="baseline"/>
                <w:lang w:val="en-US" w:eastAsia="ru-RU"/>
              </w:rPr>
              <w:t>195,7</w:t>
            </w:r>
          </w:p>
        </w:tc>
        <w:tc>
          <w:tcPr>
            <w:tcW w:w="434" w:type="pct"/>
          </w:tcPr>
          <w:p w14:paraId="0381FDF8" w14:textId="77777777" w:rsidR="005D16B5" w:rsidRPr="00395B07" w:rsidRDefault="005D16B5" w:rsidP="00B830E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val="en-US" w:eastAsia="ru-RU"/>
              </w:rPr>
            </w:pPr>
            <w:r w:rsidRPr="00395B07">
              <w:rPr>
                <w:rFonts w:eastAsia="Times New Roman"/>
                <w:sz w:val="22"/>
                <w:szCs w:val="22"/>
                <w:vertAlign w:val="baseline"/>
                <w:lang w:val="en-US" w:eastAsia="ru-RU"/>
              </w:rPr>
              <w:t>260,9</w:t>
            </w:r>
          </w:p>
        </w:tc>
      </w:tr>
      <w:tr w:rsidR="005D16B5" w:rsidRPr="00395B07" w14:paraId="3AC1C4E8" w14:textId="77777777" w:rsidTr="00051472">
        <w:tc>
          <w:tcPr>
            <w:tcW w:w="1718" w:type="pct"/>
          </w:tcPr>
          <w:p w14:paraId="5D1215CA" w14:textId="77777777" w:rsidR="005D16B5" w:rsidRPr="00395B07" w:rsidRDefault="005D16B5" w:rsidP="00B830E9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Потужність</w:t>
            </w: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 xml:space="preserve"> об’єктів альтернативної електроенергетики</w:t>
            </w:r>
          </w:p>
        </w:tc>
        <w:tc>
          <w:tcPr>
            <w:tcW w:w="588" w:type="pct"/>
            <w:vAlign w:val="center"/>
          </w:tcPr>
          <w:p w14:paraId="19DAD355" w14:textId="77777777" w:rsidR="005D16B5" w:rsidRPr="00395B07" w:rsidRDefault="005D16B5" w:rsidP="00B830E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  <w:t>м</w:t>
            </w: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Вт</w:t>
            </w:r>
          </w:p>
        </w:tc>
        <w:tc>
          <w:tcPr>
            <w:tcW w:w="510" w:type="pct"/>
          </w:tcPr>
          <w:p w14:paraId="7AEA1B66" w14:textId="77777777" w:rsidR="005D16B5" w:rsidRPr="00395B07" w:rsidRDefault="005D16B5" w:rsidP="00B830E9">
            <w:pPr>
              <w:spacing w:before="24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38,56</w:t>
            </w:r>
          </w:p>
        </w:tc>
        <w:tc>
          <w:tcPr>
            <w:tcW w:w="438" w:type="pct"/>
          </w:tcPr>
          <w:p w14:paraId="022A08C0" w14:textId="77777777" w:rsidR="005D16B5" w:rsidRPr="00395B07" w:rsidRDefault="005D16B5" w:rsidP="00B830E9">
            <w:pPr>
              <w:spacing w:before="24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40,30</w:t>
            </w:r>
          </w:p>
        </w:tc>
        <w:tc>
          <w:tcPr>
            <w:tcW w:w="510" w:type="pct"/>
          </w:tcPr>
          <w:p w14:paraId="219E686C" w14:textId="77777777" w:rsidR="005D16B5" w:rsidRPr="00395B07" w:rsidRDefault="005D16B5" w:rsidP="00B830E9">
            <w:pPr>
              <w:spacing w:before="24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41,40</w:t>
            </w:r>
          </w:p>
        </w:tc>
        <w:tc>
          <w:tcPr>
            <w:tcW w:w="438" w:type="pct"/>
          </w:tcPr>
          <w:p w14:paraId="5518B354" w14:textId="77777777" w:rsidR="005D16B5" w:rsidRPr="00395B07" w:rsidRDefault="005D16B5" w:rsidP="00B830E9">
            <w:pPr>
              <w:spacing w:before="24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42,5</w:t>
            </w:r>
          </w:p>
        </w:tc>
        <w:tc>
          <w:tcPr>
            <w:tcW w:w="364" w:type="pct"/>
          </w:tcPr>
          <w:p w14:paraId="2FA481EC" w14:textId="77777777" w:rsidR="005D16B5" w:rsidRPr="00395B07" w:rsidRDefault="005D16B5" w:rsidP="00711743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val="en-US" w:eastAsia="ru-RU"/>
              </w:rPr>
            </w:pPr>
            <w:r w:rsidRPr="00395B07">
              <w:rPr>
                <w:rFonts w:eastAsia="Times New Roman"/>
                <w:sz w:val="22"/>
                <w:szCs w:val="22"/>
                <w:vertAlign w:val="baseline"/>
                <w:lang w:val="en-US" w:eastAsia="ru-RU"/>
              </w:rPr>
              <w:t>102,7</w:t>
            </w:r>
          </w:p>
        </w:tc>
        <w:tc>
          <w:tcPr>
            <w:tcW w:w="434" w:type="pct"/>
          </w:tcPr>
          <w:p w14:paraId="5518FD7F" w14:textId="77777777" w:rsidR="005D16B5" w:rsidRPr="00395B07" w:rsidRDefault="005D16B5" w:rsidP="00711743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sz w:val="22"/>
                <w:szCs w:val="22"/>
                <w:vertAlign w:val="baseline"/>
                <w:lang w:val="en-US" w:eastAsia="ru-RU"/>
              </w:rPr>
              <w:t>105,</w:t>
            </w:r>
            <w:r w:rsidRPr="00395B07"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  <w:t>5</w:t>
            </w:r>
          </w:p>
        </w:tc>
      </w:tr>
      <w:tr w:rsidR="005D16B5" w:rsidRPr="00395B07" w14:paraId="7D5B7124" w14:textId="77777777" w:rsidTr="00051472">
        <w:tc>
          <w:tcPr>
            <w:tcW w:w="1718" w:type="pct"/>
          </w:tcPr>
          <w:p w14:paraId="36ABD4F8" w14:textId="77777777" w:rsidR="005D16B5" w:rsidRPr="00395B07" w:rsidRDefault="005D16B5" w:rsidP="00DB27C3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П</w:t>
            </w: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отужн</w:t>
            </w: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ість</w:t>
            </w: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 xml:space="preserve"> об’єктів альтернативної теплоенергетики</w:t>
            </w:r>
          </w:p>
        </w:tc>
        <w:tc>
          <w:tcPr>
            <w:tcW w:w="588" w:type="pct"/>
            <w:vAlign w:val="center"/>
          </w:tcPr>
          <w:p w14:paraId="7915FC04" w14:textId="77777777" w:rsidR="005D16B5" w:rsidRPr="00395B07" w:rsidRDefault="005D16B5" w:rsidP="00B830E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proofErr w:type="spellStart"/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Гкал</w:t>
            </w:r>
            <w:proofErr w:type="spellEnd"/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/год</w:t>
            </w:r>
          </w:p>
        </w:tc>
        <w:tc>
          <w:tcPr>
            <w:tcW w:w="510" w:type="pct"/>
          </w:tcPr>
          <w:p w14:paraId="5B72220F" w14:textId="77777777" w:rsidR="005D16B5" w:rsidRPr="00395B07" w:rsidRDefault="005D16B5" w:rsidP="00B830E9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59,1</w:t>
            </w:r>
          </w:p>
        </w:tc>
        <w:tc>
          <w:tcPr>
            <w:tcW w:w="438" w:type="pct"/>
          </w:tcPr>
          <w:p w14:paraId="449175FC" w14:textId="77777777" w:rsidR="005D16B5" w:rsidRPr="00395B07" w:rsidRDefault="005D16B5" w:rsidP="00B830E9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62,3</w:t>
            </w:r>
          </w:p>
        </w:tc>
        <w:tc>
          <w:tcPr>
            <w:tcW w:w="510" w:type="pct"/>
          </w:tcPr>
          <w:p w14:paraId="1B682AE7" w14:textId="77777777" w:rsidR="005D16B5" w:rsidRPr="00395B07" w:rsidRDefault="005D16B5" w:rsidP="00B830E9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63,8</w:t>
            </w:r>
          </w:p>
        </w:tc>
        <w:tc>
          <w:tcPr>
            <w:tcW w:w="438" w:type="pct"/>
          </w:tcPr>
          <w:p w14:paraId="0642980B" w14:textId="77777777" w:rsidR="005D16B5" w:rsidRPr="00395B07" w:rsidRDefault="005D16B5" w:rsidP="00B830E9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69,9</w:t>
            </w:r>
          </w:p>
        </w:tc>
        <w:tc>
          <w:tcPr>
            <w:tcW w:w="364" w:type="pct"/>
          </w:tcPr>
          <w:p w14:paraId="43CF9358" w14:textId="77777777" w:rsidR="005D16B5" w:rsidRPr="00395B07" w:rsidRDefault="005D16B5" w:rsidP="0071174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val="en-US" w:eastAsia="ru-RU"/>
              </w:rPr>
            </w:pPr>
            <w:r w:rsidRPr="00395B07">
              <w:rPr>
                <w:rFonts w:eastAsia="Times New Roman"/>
                <w:sz w:val="22"/>
                <w:szCs w:val="22"/>
                <w:vertAlign w:val="baseline"/>
                <w:lang w:val="en-US" w:eastAsia="ru-RU"/>
              </w:rPr>
              <w:t>102,4</w:t>
            </w:r>
          </w:p>
        </w:tc>
        <w:tc>
          <w:tcPr>
            <w:tcW w:w="434" w:type="pct"/>
          </w:tcPr>
          <w:p w14:paraId="0D547D66" w14:textId="77777777" w:rsidR="005D16B5" w:rsidRPr="00395B07" w:rsidRDefault="005D16B5" w:rsidP="0071174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val="en-US" w:eastAsia="ru-RU"/>
              </w:rPr>
            </w:pPr>
            <w:r w:rsidRPr="00395B07">
              <w:rPr>
                <w:rFonts w:eastAsia="Times New Roman"/>
                <w:sz w:val="22"/>
                <w:szCs w:val="22"/>
                <w:vertAlign w:val="baseline"/>
                <w:lang w:val="en-US" w:eastAsia="ru-RU"/>
              </w:rPr>
              <w:t>112,2</w:t>
            </w:r>
          </w:p>
        </w:tc>
      </w:tr>
      <w:tr w:rsidR="005D16B5" w:rsidRPr="00395B07" w14:paraId="624A8C95" w14:textId="77777777" w:rsidTr="00051472">
        <w:tc>
          <w:tcPr>
            <w:tcW w:w="1718" w:type="pct"/>
          </w:tcPr>
          <w:p w14:paraId="38107009" w14:textId="77777777" w:rsidR="005D16B5" w:rsidRPr="00395B07" w:rsidRDefault="005D16B5" w:rsidP="00B830E9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Кількість перевезених пасажирів автомобільним транспортом</w:t>
            </w:r>
          </w:p>
        </w:tc>
        <w:tc>
          <w:tcPr>
            <w:tcW w:w="588" w:type="pct"/>
            <w:vAlign w:val="center"/>
          </w:tcPr>
          <w:p w14:paraId="69A6C9C8" w14:textId="77777777" w:rsidR="005D16B5" w:rsidRPr="00395B07" w:rsidRDefault="005D16B5" w:rsidP="00B830E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млн осіб</w:t>
            </w:r>
          </w:p>
        </w:tc>
        <w:tc>
          <w:tcPr>
            <w:tcW w:w="510" w:type="pct"/>
          </w:tcPr>
          <w:p w14:paraId="3E97E68E" w14:textId="77777777" w:rsidR="005D16B5" w:rsidRPr="00395B07" w:rsidRDefault="005D16B5" w:rsidP="008C0329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24,0</w:t>
            </w:r>
          </w:p>
        </w:tc>
        <w:tc>
          <w:tcPr>
            <w:tcW w:w="438" w:type="pct"/>
          </w:tcPr>
          <w:p w14:paraId="6474BAD0" w14:textId="77777777" w:rsidR="005D16B5" w:rsidRPr="00515A69" w:rsidRDefault="00515A69" w:rsidP="008C0329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16,0</w:t>
            </w:r>
          </w:p>
        </w:tc>
        <w:tc>
          <w:tcPr>
            <w:tcW w:w="510" w:type="pct"/>
          </w:tcPr>
          <w:p w14:paraId="6D2FA69C" w14:textId="77777777" w:rsidR="005D16B5" w:rsidRPr="00395B07" w:rsidRDefault="005D16B5" w:rsidP="008C0329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17,71</w:t>
            </w:r>
          </w:p>
        </w:tc>
        <w:tc>
          <w:tcPr>
            <w:tcW w:w="438" w:type="pct"/>
          </w:tcPr>
          <w:p w14:paraId="5817A1D6" w14:textId="77777777" w:rsidR="005D16B5" w:rsidRPr="00E15583" w:rsidRDefault="005D16B5" w:rsidP="008C0329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24</w:t>
            </w:r>
            <w:r w:rsidR="00E15583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,0</w:t>
            </w:r>
          </w:p>
        </w:tc>
        <w:tc>
          <w:tcPr>
            <w:tcW w:w="364" w:type="pct"/>
          </w:tcPr>
          <w:p w14:paraId="1DA86FA0" w14:textId="77777777" w:rsidR="005D16B5" w:rsidRPr="00515A69" w:rsidRDefault="00515A69" w:rsidP="00A21E3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110,</w:t>
            </w:r>
            <w:r w:rsidR="00A21E36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7</w:t>
            </w:r>
          </w:p>
        </w:tc>
        <w:tc>
          <w:tcPr>
            <w:tcW w:w="434" w:type="pct"/>
          </w:tcPr>
          <w:p w14:paraId="61CF21A4" w14:textId="77777777" w:rsidR="005D16B5" w:rsidRPr="00515A69" w:rsidRDefault="00515A69" w:rsidP="008C032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150,0</w:t>
            </w:r>
          </w:p>
        </w:tc>
      </w:tr>
      <w:tr w:rsidR="005D16B5" w:rsidRPr="00395B07" w14:paraId="1F29EFD7" w14:textId="77777777" w:rsidTr="00051472">
        <w:tc>
          <w:tcPr>
            <w:tcW w:w="1718" w:type="pct"/>
          </w:tcPr>
          <w:p w14:paraId="61002192" w14:textId="77777777" w:rsidR="005D16B5" w:rsidRPr="00395B07" w:rsidRDefault="005D16B5" w:rsidP="00B830E9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proofErr w:type="spellStart"/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Пасажирообіг</w:t>
            </w:r>
            <w:proofErr w:type="spellEnd"/>
          </w:p>
        </w:tc>
        <w:tc>
          <w:tcPr>
            <w:tcW w:w="588" w:type="pct"/>
            <w:vAlign w:val="center"/>
          </w:tcPr>
          <w:p w14:paraId="5D14B807" w14:textId="77777777" w:rsidR="005D16B5" w:rsidRPr="00395B07" w:rsidRDefault="005D16B5" w:rsidP="00A5728C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млн пас.</w:t>
            </w:r>
          </w:p>
          <w:p w14:paraId="7EE4C426" w14:textId="77777777" w:rsidR="005D16B5" w:rsidRPr="00395B07" w:rsidRDefault="005D16B5" w:rsidP="00A5728C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км</w:t>
            </w:r>
          </w:p>
        </w:tc>
        <w:tc>
          <w:tcPr>
            <w:tcW w:w="510" w:type="pct"/>
          </w:tcPr>
          <w:p w14:paraId="2945DD51" w14:textId="77777777" w:rsidR="005D16B5" w:rsidRPr="00395B07" w:rsidRDefault="005D16B5" w:rsidP="008C0329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296,4</w:t>
            </w:r>
          </w:p>
        </w:tc>
        <w:tc>
          <w:tcPr>
            <w:tcW w:w="438" w:type="pct"/>
          </w:tcPr>
          <w:p w14:paraId="78483B79" w14:textId="77777777" w:rsidR="005D16B5" w:rsidRPr="00515A69" w:rsidRDefault="00515A69" w:rsidP="008C0329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uk-UA"/>
              </w:rPr>
              <w:t>170,0</w:t>
            </w:r>
          </w:p>
        </w:tc>
        <w:tc>
          <w:tcPr>
            <w:tcW w:w="510" w:type="pct"/>
          </w:tcPr>
          <w:p w14:paraId="061E8300" w14:textId="77777777" w:rsidR="005D16B5" w:rsidRPr="00395B07" w:rsidRDefault="000F2F10" w:rsidP="008C0329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212,</w:t>
            </w:r>
            <w:r w:rsidR="005D16B5"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5</w:t>
            </w:r>
          </w:p>
        </w:tc>
        <w:tc>
          <w:tcPr>
            <w:tcW w:w="438" w:type="pct"/>
          </w:tcPr>
          <w:p w14:paraId="5B945C28" w14:textId="77777777" w:rsidR="005D16B5" w:rsidRPr="00395B07" w:rsidRDefault="005D16B5" w:rsidP="008C0329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301</w:t>
            </w:r>
          </w:p>
        </w:tc>
        <w:tc>
          <w:tcPr>
            <w:tcW w:w="364" w:type="pct"/>
          </w:tcPr>
          <w:p w14:paraId="65A05D78" w14:textId="77777777" w:rsidR="005D16B5" w:rsidRPr="00515A69" w:rsidRDefault="00515A69" w:rsidP="008C032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</w:pPr>
            <w:r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  <w:t>125,0</w:t>
            </w:r>
          </w:p>
        </w:tc>
        <w:tc>
          <w:tcPr>
            <w:tcW w:w="434" w:type="pct"/>
          </w:tcPr>
          <w:p w14:paraId="542EB6DC" w14:textId="77777777" w:rsidR="005D16B5" w:rsidRPr="00515A69" w:rsidRDefault="000F2F10" w:rsidP="008C032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</w:pPr>
            <w:r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  <w:t>177,1</w:t>
            </w:r>
          </w:p>
        </w:tc>
      </w:tr>
      <w:tr w:rsidR="005D16B5" w:rsidRPr="00395B07" w14:paraId="7A70FB5D" w14:textId="77777777" w:rsidTr="00051472">
        <w:tc>
          <w:tcPr>
            <w:tcW w:w="1718" w:type="pct"/>
          </w:tcPr>
          <w:p w14:paraId="26E2BD62" w14:textId="77777777" w:rsidR="005D16B5" w:rsidRPr="00395B07" w:rsidRDefault="005D16B5" w:rsidP="00B830E9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Обсяг перевезених вантажів автомобільним транспортом</w:t>
            </w:r>
          </w:p>
        </w:tc>
        <w:tc>
          <w:tcPr>
            <w:tcW w:w="588" w:type="pct"/>
            <w:vAlign w:val="center"/>
          </w:tcPr>
          <w:p w14:paraId="63882DDE" w14:textId="77777777" w:rsidR="005D16B5" w:rsidRPr="00CB7F3F" w:rsidRDefault="005D16B5" w:rsidP="00B830E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тис. т</w:t>
            </w: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онн</w:t>
            </w:r>
          </w:p>
        </w:tc>
        <w:tc>
          <w:tcPr>
            <w:tcW w:w="510" w:type="pct"/>
          </w:tcPr>
          <w:p w14:paraId="7A54929C" w14:textId="77777777" w:rsidR="005D16B5" w:rsidRPr="00CB7F3F" w:rsidRDefault="005D16B5" w:rsidP="008C0329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</w:rPr>
            </w:pPr>
            <w:r w:rsidRPr="00CB7F3F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</w:rPr>
              <w:t>1740,9</w:t>
            </w:r>
          </w:p>
        </w:tc>
        <w:tc>
          <w:tcPr>
            <w:tcW w:w="438" w:type="pct"/>
          </w:tcPr>
          <w:p w14:paraId="19895945" w14:textId="77777777" w:rsidR="005D16B5" w:rsidRPr="00515A69" w:rsidRDefault="005D16B5" w:rsidP="008C0329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</w:rPr>
            </w:pPr>
            <w:r w:rsidRPr="00515A69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</w:rPr>
              <w:t>1600</w:t>
            </w:r>
          </w:p>
        </w:tc>
        <w:tc>
          <w:tcPr>
            <w:tcW w:w="510" w:type="pct"/>
          </w:tcPr>
          <w:p w14:paraId="45326370" w14:textId="77777777" w:rsidR="005D16B5" w:rsidRPr="00CB7F3F" w:rsidRDefault="005D16B5" w:rsidP="008C0329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</w:rPr>
            </w:pPr>
            <w:r w:rsidRPr="00D202C2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</w:rPr>
              <w:t>1400</w:t>
            </w:r>
          </w:p>
        </w:tc>
        <w:tc>
          <w:tcPr>
            <w:tcW w:w="438" w:type="pct"/>
          </w:tcPr>
          <w:p w14:paraId="391DA272" w14:textId="77777777" w:rsidR="005D16B5" w:rsidRPr="00CB7F3F" w:rsidRDefault="005D16B5" w:rsidP="008C0329">
            <w:pPr>
              <w:spacing w:before="12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</w:rPr>
            </w:pPr>
            <w:r w:rsidRPr="00CB7F3F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</w:rPr>
              <w:t>1700</w:t>
            </w:r>
          </w:p>
        </w:tc>
        <w:tc>
          <w:tcPr>
            <w:tcW w:w="364" w:type="pct"/>
          </w:tcPr>
          <w:p w14:paraId="40EDB253" w14:textId="77777777" w:rsidR="005D16B5" w:rsidRPr="00CB7F3F" w:rsidRDefault="005D16B5" w:rsidP="008C032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eastAsia="ru-RU"/>
              </w:rPr>
            </w:pPr>
            <w:r w:rsidRPr="00CB7F3F">
              <w:rPr>
                <w:rFonts w:eastAsia="Times New Roman"/>
                <w:sz w:val="22"/>
                <w:szCs w:val="22"/>
                <w:vertAlign w:val="baseline"/>
                <w:lang w:eastAsia="ru-RU"/>
              </w:rPr>
              <w:t>87,5</w:t>
            </w:r>
          </w:p>
        </w:tc>
        <w:tc>
          <w:tcPr>
            <w:tcW w:w="434" w:type="pct"/>
          </w:tcPr>
          <w:p w14:paraId="79DEFBDB" w14:textId="77777777" w:rsidR="005D16B5" w:rsidRPr="00CB7F3F" w:rsidRDefault="005D16B5" w:rsidP="008C032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eastAsia="ru-RU"/>
              </w:rPr>
            </w:pPr>
            <w:r w:rsidRPr="00CB7F3F">
              <w:rPr>
                <w:rFonts w:eastAsia="Times New Roman"/>
                <w:sz w:val="22"/>
                <w:szCs w:val="22"/>
                <w:vertAlign w:val="baseline"/>
                <w:lang w:eastAsia="ru-RU"/>
              </w:rPr>
              <w:t>106,3</w:t>
            </w:r>
          </w:p>
        </w:tc>
      </w:tr>
      <w:tr w:rsidR="005D16B5" w:rsidRPr="00395B07" w14:paraId="63014C1F" w14:textId="77777777" w:rsidTr="00051472">
        <w:tc>
          <w:tcPr>
            <w:tcW w:w="1718" w:type="pct"/>
          </w:tcPr>
          <w:p w14:paraId="5B6813E6" w14:textId="77777777" w:rsidR="005D16B5" w:rsidRPr="00395B07" w:rsidRDefault="005D16B5" w:rsidP="00A5728C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proofErr w:type="spellStart"/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Вантажооборот</w:t>
            </w:r>
            <w:proofErr w:type="spellEnd"/>
          </w:p>
        </w:tc>
        <w:tc>
          <w:tcPr>
            <w:tcW w:w="588" w:type="pct"/>
            <w:vAlign w:val="center"/>
          </w:tcPr>
          <w:p w14:paraId="42D034CC" w14:textId="77777777" w:rsidR="005D16B5" w:rsidRPr="00395B07" w:rsidRDefault="005D16B5" w:rsidP="00A5728C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 xml:space="preserve">млн </w:t>
            </w:r>
            <w:proofErr w:type="spellStart"/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т.км</w:t>
            </w:r>
            <w:proofErr w:type="spellEnd"/>
          </w:p>
        </w:tc>
        <w:tc>
          <w:tcPr>
            <w:tcW w:w="510" w:type="pct"/>
          </w:tcPr>
          <w:p w14:paraId="48865292" w14:textId="77777777" w:rsidR="005D16B5" w:rsidRPr="00CB7F3F" w:rsidRDefault="005D16B5" w:rsidP="00A5728C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</w:rPr>
            </w:pPr>
            <w:r w:rsidRPr="00CB7F3F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</w:rPr>
              <w:t>1073,7</w:t>
            </w:r>
          </w:p>
        </w:tc>
        <w:tc>
          <w:tcPr>
            <w:tcW w:w="438" w:type="pct"/>
          </w:tcPr>
          <w:p w14:paraId="641A8A6C" w14:textId="77777777" w:rsidR="005D16B5" w:rsidRPr="00515A69" w:rsidRDefault="005D16B5" w:rsidP="00A5728C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</w:rPr>
            </w:pPr>
            <w:r w:rsidRPr="00515A69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</w:rPr>
              <w:t>1100</w:t>
            </w:r>
          </w:p>
        </w:tc>
        <w:tc>
          <w:tcPr>
            <w:tcW w:w="510" w:type="pct"/>
          </w:tcPr>
          <w:p w14:paraId="693D33D6" w14:textId="77777777" w:rsidR="005D16B5" w:rsidRPr="00CB7F3F" w:rsidRDefault="005D16B5" w:rsidP="00A5728C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</w:rPr>
            </w:pPr>
            <w:r w:rsidRPr="00CB7F3F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</w:rPr>
              <w:t>1000</w:t>
            </w:r>
          </w:p>
        </w:tc>
        <w:tc>
          <w:tcPr>
            <w:tcW w:w="438" w:type="pct"/>
          </w:tcPr>
          <w:p w14:paraId="6BFA9A71" w14:textId="77777777" w:rsidR="005D16B5" w:rsidRPr="00CB7F3F" w:rsidRDefault="005D16B5" w:rsidP="00A5728C">
            <w:pPr>
              <w:spacing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</w:rPr>
            </w:pPr>
            <w:r w:rsidRPr="00CB7F3F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</w:rPr>
              <w:t>1200</w:t>
            </w:r>
          </w:p>
        </w:tc>
        <w:tc>
          <w:tcPr>
            <w:tcW w:w="364" w:type="pct"/>
          </w:tcPr>
          <w:p w14:paraId="0803CB01" w14:textId="77777777" w:rsidR="005D16B5" w:rsidRPr="00CB7F3F" w:rsidRDefault="005D16B5" w:rsidP="00A57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eastAsia="ru-RU"/>
              </w:rPr>
            </w:pPr>
            <w:r w:rsidRPr="00CB7F3F">
              <w:rPr>
                <w:rFonts w:eastAsia="Times New Roman"/>
                <w:sz w:val="22"/>
                <w:szCs w:val="22"/>
                <w:vertAlign w:val="baseline"/>
                <w:lang w:eastAsia="ru-RU"/>
              </w:rPr>
              <w:t>90,9</w:t>
            </w:r>
          </w:p>
        </w:tc>
        <w:tc>
          <w:tcPr>
            <w:tcW w:w="434" w:type="pct"/>
          </w:tcPr>
          <w:p w14:paraId="148F92D9" w14:textId="77777777" w:rsidR="005D16B5" w:rsidRPr="00CB7F3F" w:rsidRDefault="005D16B5" w:rsidP="00A57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eastAsia="ru-RU"/>
              </w:rPr>
            </w:pPr>
            <w:r w:rsidRPr="00CB7F3F">
              <w:rPr>
                <w:rFonts w:eastAsia="Times New Roman"/>
                <w:sz w:val="22"/>
                <w:szCs w:val="22"/>
                <w:vertAlign w:val="baseline"/>
                <w:lang w:eastAsia="ru-RU"/>
              </w:rPr>
              <w:t>109,1</w:t>
            </w:r>
          </w:p>
        </w:tc>
      </w:tr>
      <w:tr w:rsidR="005D16B5" w:rsidRPr="00DB27C3" w14:paraId="0C5BC634" w14:textId="77777777" w:rsidTr="00051472">
        <w:tc>
          <w:tcPr>
            <w:tcW w:w="1718" w:type="pct"/>
          </w:tcPr>
          <w:p w14:paraId="43D2316E" w14:textId="77777777" w:rsidR="005D16B5" w:rsidRPr="00DB27C3" w:rsidRDefault="005D16B5" w:rsidP="00DB2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DB27C3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Середня забезпеченість</w:t>
            </w:r>
          </w:p>
          <w:p w14:paraId="71BF1F93" w14:textId="77777777" w:rsidR="005D16B5" w:rsidRPr="00395B07" w:rsidRDefault="005D16B5" w:rsidP="00DB27C3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DB27C3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населення:</w:t>
            </w:r>
          </w:p>
        </w:tc>
        <w:tc>
          <w:tcPr>
            <w:tcW w:w="588" w:type="pct"/>
          </w:tcPr>
          <w:p w14:paraId="4C2B49B5" w14:textId="77777777" w:rsidR="005D16B5" w:rsidRPr="00395B07" w:rsidRDefault="005D16B5" w:rsidP="00FF476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</w:p>
        </w:tc>
        <w:tc>
          <w:tcPr>
            <w:tcW w:w="510" w:type="pct"/>
          </w:tcPr>
          <w:p w14:paraId="33B76F9C" w14:textId="77777777" w:rsidR="005D16B5" w:rsidRPr="00DB27C3" w:rsidRDefault="005D16B5" w:rsidP="00FF4769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</w:p>
        </w:tc>
        <w:tc>
          <w:tcPr>
            <w:tcW w:w="438" w:type="pct"/>
          </w:tcPr>
          <w:p w14:paraId="1F4178C2" w14:textId="77777777" w:rsidR="005D16B5" w:rsidRPr="00DB27C3" w:rsidRDefault="005D16B5" w:rsidP="00FF4769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</w:p>
        </w:tc>
        <w:tc>
          <w:tcPr>
            <w:tcW w:w="510" w:type="pct"/>
          </w:tcPr>
          <w:p w14:paraId="2DC27016" w14:textId="77777777" w:rsidR="005D16B5" w:rsidRPr="00DB27C3" w:rsidRDefault="005D16B5" w:rsidP="00FF4769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</w:p>
        </w:tc>
        <w:tc>
          <w:tcPr>
            <w:tcW w:w="438" w:type="pct"/>
          </w:tcPr>
          <w:p w14:paraId="1752CC05" w14:textId="77777777" w:rsidR="005D16B5" w:rsidRPr="00DB27C3" w:rsidRDefault="005D16B5" w:rsidP="00FF4769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</w:p>
        </w:tc>
        <w:tc>
          <w:tcPr>
            <w:tcW w:w="364" w:type="pct"/>
          </w:tcPr>
          <w:p w14:paraId="5E698EFE" w14:textId="77777777" w:rsidR="005D16B5" w:rsidRPr="00DB27C3" w:rsidRDefault="005D16B5" w:rsidP="00FF4769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</w:p>
        </w:tc>
        <w:tc>
          <w:tcPr>
            <w:tcW w:w="434" w:type="pct"/>
          </w:tcPr>
          <w:p w14:paraId="129F8270" w14:textId="77777777" w:rsidR="005D16B5" w:rsidRPr="00DB27C3" w:rsidRDefault="005D16B5" w:rsidP="00FF4769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</w:p>
        </w:tc>
      </w:tr>
      <w:tr w:rsidR="005D16B5" w:rsidRPr="00395B07" w14:paraId="721A24EB" w14:textId="77777777" w:rsidTr="00051472">
        <w:tc>
          <w:tcPr>
            <w:tcW w:w="1718" w:type="pct"/>
          </w:tcPr>
          <w:p w14:paraId="37CF5F41" w14:textId="77777777" w:rsidR="005D16B5" w:rsidRPr="00395B07" w:rsidRDefault="005D16B5" w:rsidP="00982243">
            <w:pPr>
              <w:tabs>
                <w:tab w:val="left" w:pos="290"/>
              </w:tabs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•</w:t>
            </w: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ab/>
              <w:t>лікарняними ліжками у розрахунку на 10 тис. жителів (стаціонар)</w:t>
            </w:r>
          </w:p>
        </w:tc>
        <w:tc>
          <w:tcPr>
            <w:tcW w:w="588" w:type="pct"/>
          </w:tcPr>
          <w:p w14:paraId="29861A74" w14:textId="77777777" w:rsidR="005D16B5" w:rsidRPr="00395B07" w:rsidRDefault="005D16B5" w:rsidP="00FF4769">
            <w:pPr>
              <w:spacing w:before="240" w:after="0"/>
              <w:jc w:val="center"/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ліжок</w:t>
            </w:r>
          </w:p>
        </w:tc>
        <w:tc>
          <w:tcPr>
            <w:tcW w:w="510" w:type="pct"/>
          </w:tcPr>
          <w:p w14:paraId="18B1A5D1" w14:textId="77777777" w:rsidR="005D16B5" w:rsidRPr="00395B07" w:rsidRDefault="005D16B5" w:rsidP="00FF4769">
            <w:pPr>
              <w:spacing w:before="24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77,3</w:t>
            </w:r>
          </w:p>
        </w:tc>
        <w:tc>
          <w:tcPr>
            <w:tcW w:w="438" w:type="pct"/>
          </w:tcPr>
          <w:p w14:paraId="7232F5F3" w14:textId="77777777" w:rsidR="005D16B5" w:rsidRPr="00395B07" w:rsidRDefault="005D16B5" w:rsidP="00FF4769">
            <w:pPr>
              <w:spacing w:before="24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75,0</w:t>
            </w:r>
          </w:p>
        </w:tc>
        <w:tc>
          <w:tcPr>
            <w:tcW w:w="510" w:type="pct"/>
          </w:tcPr>
          <w:p w14:paraId="28125FDE" w14:textId="77777777" w:rsidR="005D16B5" w:rsidRPr="00395B07" w:rsidRDefault="005D16B5" w:rsidP="00FF4769">
            <w:pPr>
              <w:spacing w:before="24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75,0</w:t>
            </w:r>
          </w:p>
        </w:tc>
        <w:tc>
          <w:tcPr>
            <w:tcW w:w="438" w:type="pct"/>
          </w:tcPr>
          <w:p w14:paraId="63F49366" w14:textId="77777777" w:rsidR="005D16B5" w:rsidRPr="00395B07" w:rsidRDefault="005D16B5" w:rsidP="00FF4769">
            <w:pPr>
              <w:spacing w:before="24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74,3</w:t>
            </w:r>
          </w:p>
        </w:tc>
        <w:tc>
          <w:tcPr>
            <w:tcW w:w="364" w:type="pct"/>
          </w:tcPr>
          <w:p w14:paraId="38C7A265" w14:textId="77777777" w:rsidR="005D16B5" w:rsidRPr="00395B07" w:rsidRDefault="005D16B5" w:rsidP="00FF4769">
            <w:pPr>
              <w:spacing w:before="24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100,0</w:t>
            </w:r>
          </w:p>
        </w:tc>
        <w:tc>
          <w:tcPr>
            <w:tcW w:w="434" w:type="pct"/>
          </w:tcPr>
          <w:p w14:paraId="5DADDD92" w14:textId="77777777" w:rsidR="005D16B5" w:rsidRPr="00395B07" w:rsidRDefault="005D16B5" w:rsidP="00FF4769">
            <w:pPr>
              <w:spacing w:before="240" w:after="0" w:line="240" w:lineRule="auto"/>
              <w:jc w:val="center"/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pacing w:val="-4"/>
                <w:sz w:val="22"/>
                <w:szCs w:val="22"/>
                <w:vertAlign w:val="baseline"/>
                <w:lang w:val="en-US"/>
              </w:rPr>
              <w:t>99,1</w:t>
            </w:r>
          </w:p>
        </w:tc>
      </w:tr>
      <w:tr w:rsidR="005D16B5" w:rsidRPr="00395B07" w14:paraId="0F527C47" w14:textId="77777777" w:rsidTr="00051472">
        <w:tc>
          <w:tcPr>
            <w:tcW w:w="1718" w:type="pct"/>
          </w:tcPr>
          <w:p w14:paraId="70074760" w14:textId="77777777" w:rsidR="005D16B5" w:rsidRPr="00395B07" w:rsidRDefault="005D16B5" w:rsidP="00982243">
            <w:pPr>
              <w:tabs>
                <w:tab w:val="left" w:pos="290"/>
              </w:tabs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•</w:t>
            </w: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ab/>
              <w:t xml:space="preserve">амбулаторно-поліклінічними закладами у розрахунку на </w:t>
            </w: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</w:rPr>
              <w:t xml:space="preserve">1 </w:t>
            </w: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 xml:space="preserve"> мешканця</w:t>
            </w:r>
          </w:p>
        </w:tc>
        <w:tc>
          <w:tcPr>
            <w:tcW w:w="588" w:type="pct"/>
          </w:tcPr>
          <w:p w14:paraId="624A1F64" w14:textId="77777777" w:rsidR="005D16B5" w:rsidRPr="00395B07" w:rsidRDefault="005D16B5" w:rsidP="00FF4769">
            <w:pPr>
              <w:spacing w:before="240" w:after="0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відвід. за рік</w:t>
            </w:r>
          </w:p>
        </w:tc>
        <w:tc>
          <w:tcPr>
            <w:tcW w:w="510" w:type="pct"/>
          </w:tcPr>
          <w:p w14:paraId="50A3205C" w14:textId="77777777" w:rsidR="005D16B5" w:rsidRPr="00395B07" w:rsidRDefault="005D16B5" w:rsidP="00FF4769">
            <w:pPr>
              <w:spacing w:before="240" w:after="0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6,1</w:t>
            </w:r>
          </w:p>
        </w:tc>
        <w:tc>
          <w:tcPr>
            <w:tcW w:w="438" w:type="pct"/>
          </w:tcPr>
          <w:p w14:paraId="1D1D4BE1" w14:textId="77777777" w:rsidR="005D16B5" w:rsidRPr="00395B07" w:rsidRDefault="005D16B5" w:rsidP="00FF4769">
            <w:pPr>
              <w:spacing w:before="240" w:after="0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6,0</w:t>
            </w:r>
          </w:p>
        </w:tc>
        <w:tc>
          <w:tcPr>
            <w:tcW w:w="510" w:type="pct"/>
          </w:tcPr>
          <w:p w14:paraId="07F4C425" w14:textId="77777777" w:rsidR="005D16B5" w:rsidRPr="00395B07" w:rsidRDefault="005D16B5" w:rsidP="00FF4769">
            <w:pPr>
              <w:spacing w:before="240" w:after="0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6,0</w:t>
            </w:r>
          </w:p>
        </w:tc>
        <w:tc>
          <w:tcPr>
            <w:tcW w:w="438" w:type="pct"/>
          </w:tcPr>
          <w:p w14:paraId="541564E8" w14:textId="77777777" w:rsidR="005D16B5" w:rsidRPr="00395B07" w:rsidRDefault="005D16B5" w:rsidP="00FF4769">
            <w:pPr>
              <w:spacing w:before="240" w:after="0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6,2</w:t>
            </w:r>
          </w:p>
        </w:tc>
        <w:tc>
          <w:tcPr>
            <w:tcW w:w="364" w:type="pct"/>
          </w:tcPr>
          <w:p w14:paraId="53CCEB3A" w14:textId="77777777" w:rsidR="005D16B5" w:rsidRPr="00395B07" w:rsidRDefault="005D16B5" w:rsidP="00FF4769">
            <w:pPr>
              <w:spacing w:before="240" w:after="0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  <w:t>100,</w:t>
            </w: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0</w:t>
            </w:r>
          </w:p>
        </w:tc>
        <w:tc>
          <w:tcPr>
            <w:tcW w:w="434" w:type="pct"/>
          </w:tcPr>
          <w:p w14:paraId="7768ECD4" w14:textId="77777777" w:rsidR="005D16B5" w:rsidRPr="00395B07" w:rsidRDefault="005D16B5" w:rsidP="00FF4769">
            <w:pPr>
              <w:spacing w:before="240" w:after="0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  <w:t>10</w:t>
            </w: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3,3</w:t>
            </w:r>
          </w:p>
        </w:tc>
      </w:tr>
      <w:tr w:rsidR="005D16B5" w:rsidRPr="00395B07" w14:paraId="6F3AF271" w14:textId="77777777" w:rsidTr="00051472">
        <w:tc>
          <w:tcPr>
            <w:tcW w:w="1718" w:type="pct"/>
          </w:tcPr>
          <w:p w14:paraId="6A765BA0" w14:textId="77777777" w:rsidR="005D16B5" w:rsidRPr="00395B07" w:rsidRDefault="005D16B5" w:rsidP="00982243">
            <w:pPr>
              <w:tabs>
                <w:tab w:val="left" w:pos="290"/>
              </w:tabs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•</w:t>
            </w: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ab/>
              <w:t xml:space="preserve">наданою медичною </w:t>
            </w:r>
            <w:proofErr w:type="spellStart"/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допомо</w:t>
            </w:r>
            <w:proofErr w:type="spellEnd"/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</w:rPr>
              <w:softHyphen/>
            </w: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гою лікарями вдома на 100 мешканців</w:t>
            </w:r>
          </w:p>
        </w:tc>
        <w:tc>
          <w:tcPr>
            <w:tcW w:w="588" w:type="pct"/>
          </w:tcPr>
          <w:p w14:paraId="59A5ECEE" w14:textId="77777777" w:rsidR="005D16B5" w:rsidRPr="00395B07" w:rsidRDefault="005D16B5" w:rsidP="00FB6CAB">
            <w:pPr>
              <w:spacing w:before="240" w:after="0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відвід. за рік</w:t>
            </w:r>
          </w:p>
        </w:tc>
        <w:tc>
          <w:tcPr>
            <w:tcW w:w="510" w:type="pct"/>
          </w:tcPr>
          <w:p w14:paraId="4D7F3E34" w14:textId="77777777" w:rsidR="005D16B5" w:rsidRPr="00395B07" w:rsidRDefault="005D16B5" w:rsidP="00FB6CAB">
            <w:pPr>
              <w:spacing w:before="240" w:after="0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11,4</w:t>
            </w:r>
          </w:p>
        </w:tc>
        <w:tc>
          <w:tcPr>
            <w:tcW w:w="438" w:type="pct"/>
          </w:tcPr>
          <w:p w14:paraId="25821F44" w14:textId="77777777" w:rsidR="005D16B5" w:rsidRPr="00395B07" w:rsidRDefault="005D16B5" w:rsidP="00FB6CAB">
            <w:pPr>
              <w:spacing w:before="240" w:after="0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11,1</w:t>
            </w:r>
          </w:p>
        </w:tc>
        <w:tc>
          <w:tcPr>
            <w:tcW w:w="510" w:type="pct"/>
          </w:tcPr>
          <w:p w14:paraId="0BF64D65" w14:textId="77777777" w:rsidR="005D16B5" w:rsidRPr="00395B07" w:rsidRDefault="005D16B5" w:rsidP="00FB6CAB">
            <w:pPr>
              <w:spacing w:before="240" w:after="0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10,1</w:t>
            </w:r>
          </w:p>
        </w:tc>
        <w:tc>
          <w:tcPr>
            <w:tcW w:w="438" w:type="pct"/>
          </w:tcPr>
          <w:p w14:paraId="0303DF6E" w14:textId="77777777" w:rsidR="005D16B5" w:rsidRPr="00395B07" w:rsidRDefault="005D16B5" w:rsidP="00FB6CAB">
            <w:pPr>
              <w:spacing w:before="240" w:after="0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10,5</w:t>
            </w:r>
          </w:p>
        </w:tc>
        <w:tc>
          <w:tcPr>
            <w:tcW w:w="364" w:type="pct"/>
          </w:tcPr>
          <w:p w14:paraId="469F3A3B" w14:textId="77777777" w:rsidR="005D16B5" w:rsidRPr="00395B07" w:rsidRDefault="005D16B5" w:rsidP="00FB6CAB">
            <w:pPr>
              <w:spacing w:before="240" w:after="0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9</w:t>
            </w: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  <w:t>1</w:t>
            </w: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,0</w:t>
            </w:r>
          </w:p>
        </w:tc>
        <w:tc>
          <w:tcPr>
            <w:tcW w:w="434" w:type="pct"/>
          </w:tcPr>
          <w:p w14:paraId="6589B6E9" w14:textId="77777777" w:rsidR="005D16B5" w:rsidRPr="00395B07" w:rsidRDefault="005D16B5" w:rsidP="00FB6CAB">
            <w:pPr>
              <w:spacing w:before="240" w:after="0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</w:rPr>
              <w:t>94,6</w:t>
            </w:r>
          </w:p>
        </w:tc>
      </w:tr>
      <w:tr w:rsidR="005D16B5" w:rsidRPr="00395B07" w14:paraId="499D597C" w14:textId="77777777" w:rsidTr="00051472">
        <w:tc>
          <w:tcPr>
            <w:tcW w:w="1718" w:type="pct"/>
          </w:tcPr>
          <w:p w14:paraId="4373C52C" w14:textId="77777777" w:rsidR="005D16B5" w:rsidRPr="00395B07" w:rsidRDefault="005D16B5" w:rsidP="00982243">
            <w:pPr>
              <w:tabs>
                <w:tab w:val="left" w:pos="290"/>
              </w:tabs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•</w:t>
            </w: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ab/>
              <w:t xml:space="preserve">лікарями усіх </w:t>
            </w:r>
            <w:proofErr w:type="spellStart"/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спеціа</w:t>
            </w:r>
            <w:proofErr w:type="spellEnd"/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</w:rPr>
              <w:softHyphen/>
            </w:r>
            <w:proofErr w:type="spellStart"/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ль</w:t>
            </w:r>
            <w:proofErr w:type="spellEnd"/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</w:rPr>
              <w:softHyphen/>
            </w:r>
            <w:proofErr w:type="spellStart"/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ностей</w:t>
            </w:r>
            <w:proofErr w:type="spellEnd"/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 xml:space="preserve"> на 10 тис. населення на кінець року</w:t>
            </w:r>
          </w:p>
        </w:tc>
        <w:tc>
          <w:tcPr>
            <w:tcW w:w="588" w:type="pct"/>
          </w:tcPr>
          <w:p w14:paraId="4B600705" w14:textId="77777777" w:rsidR="005D16B5" w:rsidRPr="00395B07" w:rsidRDefault="005D16B5" w:rsidP="00982243">
            <w:pPr>
              <w:spacing w:before="240" w:after="0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од</w:t>
            </w:r>
            <w:proofErr w:type="spellStart"/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  <w:t>иниць</w:t>
            </w:r>
            <w:proofErr w:type="spellEnd"/>
          </w:p>
        </w:tc>
        <w:tc>
          <w:tcPr>
            <w:tcW w:w="510" w:type="pct"/>
          </w:tcPr>
          <w:p w14:paraId="3DFA2315" w14:textId="77777777" w:rsidR="005D16B5" w:rsidRPr="00395B07" w:rsidRDefault="005D16B5" w:rsidP="00982243">
            <w:pPr>
              <w:spacing w:before="240" w:after="0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33,7</w:t>
            </w:r>
          </w:p>
        </w:tc>
        <w:tc>
          <w:tcPr>
            <w:tcW w:w="438" w:type="pct"/>
          </w:tcPr>
          <w:p w14:paraId="4020B56B" w14:textId="77777777" w:rsidR="005D16B5" w:rsidRPr="00395B07" w:rsidRDefault="005D16B5" w:rsidP="00982243">
            <w:pPr>
              <w:spacing w:before="240" w:after="0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33,8</w:t>
            </w:r>
          </w:p>
        </w:tc>
        <w:tc>
          <w:tcPr>
            <w:tcW w:w="510" w:type="pct"/>
          </w:tcPr>
          <w:p w14:paraId="41DCAD14" w14:textId="77777777" w:rsidR="005D16B5" w:rsidRPr="00395B07" w:rsidRDefault="005D16B5" w:rsidP="00982243">
            <w:pPr>
              <w:spacing w:before="240" w:after="0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33,9</w:t>
            </w:r>
          </w:p>
        </w:tc>
        <w:tc>
          <w:tcPr>
            <w:tcW w:w="438" w:type="pct"/>
          </w:tcPr>
          <w:p w14:paraId="49E89E9F" w14:textId="77777777" w:rsidR="005D16B5" w:rsidRPr="00395B07" w:rsidRDefault="005D16B5" w:rsidP="00982243">
            <w:pPr>
              <w:spacing w:before="240" w:after="0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34,0</w:t>
            </w:r>
          </w:p>
        </w:tc>
        <w:tc>
          <w:tcPr>
            <w:tcW w:w="364" w:type="pct"/>
          </w:tcPr>
          <w:p w14:paraId="7C1A291A" w14:textId="77777777" w:rsidR="005D16B5" w:rsidRPr="00395B07" w:rsidRDefault="005D16B5" w:rsidP="00982243">
            <w:pPr>
              <w:spacing w:before="240" w:after="0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  <w:t>10</w:t>
            </w: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0,3</w:t>
            </w:r>
          </w:p>
        </w:tc>
        <w:tc>
          <w:tcPr>
            <w:tcW w:w="434" w:type="pct"/>
          </w:tcPr>
          <w:p w14:paraId="12A7C781" w14:textId="77777777" w:rsidR="005D16B5" w:rsidRPr="00395B07" w:rsidRDefault="005D16B5" w:rsidP="00982243">
            <w:pPr>
              <w:spacing w:before="240" w:after="0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  <w:t>10</w:t>
            </w: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0,6</w:t>
            </w:r>
          </w:p>
        </w:tc>
      </w:tr>
      <w:tr w:rsidR="005D16B5" w:rsidRPr="00395B07" w14:paraId="0020E135" w14:textId="77777777" w:rsidTr="00051472">
        <w:tc>
          <w:tcPr>
            <w:tcW w:w="1718" w:type="pct"/>
          </w:tcPr>
          <w:p w14:paraId="347EB7AC" w14:textId="77777777" w:rsidR="005D16B5" w:rsidRPr="00395B07" w:rsidRDefault="005D16B5" w:rsidP="00884F6F">
            <w:pPr>
              <w:tabs>
                <w:tab w:val="left" w:pos="290"/>
              </w:tabs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 xml:space="preserve">Частка населення, що отримує медичну допомогу у сімейних </w:t>
            </w: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lastRenderedPageBreak/>
              <w:t xml:space="preserve">лікарів </w:t>
            </w:r>
          </w:p>
        </w:tc>
        <w:tc>
          <w:tcPr>
            <w:tcW w:w="588" w:type="pct"/>
          </w:tcPr>
          <w:p w14:paraId="7C592237" w14:textId="77777777" w:rsidR="005D16B5" w:rsidRPr="00395B07" w:rsidRDefault="005D16B5" w:rsidP="00884F6F">
            <w:pPr>
              <w:tabs>
                <w:tab w:val="left" w:pos="290"/>
              </w:tabs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lastRenderedPageBreak/>
              <w:t>%</w:t>
            </w:r>
          </w:p>
        </w:tc>
        <w:tc>
          <w:tcPr>
            <w:tcW w:w="510" w:type="pct"/>
          </w:tcPr>
          <w:p w14:paraId="028284EE" w14:textId="77777777" w:rsidR="005D16B5" w:rsidRPr="00395B07" w:rsidRDefault="005D16B5" w:rsidP="00884F6F">
            <w:pPr>
              <w:tabs>
                <w:tab w:val="left" w:pos="290"/>
              </w:tabs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72,0</w:t>
            </w:r>
          </w:p>
        </w:tc>
        <w:tc>
          <w:tcPr>
            <w:tcW w:w="438" w:type="pct"/>
          </w:tcPr>
          <w:p w14:paraId="64325621" w14:textId="77777777" w:rsidR="005D16B5" w:rsidRPr="00395B07" w:rsidRDefault="005D16B5" w:rsidP="00884F6F">
            <w:pPr>
              <w:tabs>
                <w:tab w:val="left" w:pos="290"/>
              </w:tabs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72,5</w:t>
            </w:r>
          </w:p>
        </w:tc>
        <w:tc>
          <w:tcPr>
            <w:tcW w:w="510" w:type="pct"/>
          </w:tcPr>
          <w:p w14:paraId="7A1F2E9E" w14:textId="77777777" w:rsidR="005D16B5" w:rsidRPr="00395B07" w:rsidRDefault="005D16B5" w:rsidP="00884F6F">
            <w:pPr>
              <w:tabs>
                <w:tab w:val="left" w:pos="290"/>
              </w:tabs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71,0</w:t>
            </w:r>
          </w:p>
        </w:tc>
        <w:tc>
          <w:tcPr>
            <w:tcW w:w="438" w:type="pct"/>
          </w:tcPr>
          <w:p w14:paraId="194C5332" w14:textId="77777777" w:rsidR="005D16B5" w:rsidRPr="00395B07" w:rsidRDefault="005D16B5" w:rsidP="00884F6F">
            <w:pPr>
              <w:tabs>
                <w:tab w:val="left" w:pos="290"/>
              </w:tabs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72,5</w:t>
            </w:r>
          </w:p>
        </w:tc>
        <w:tc>
          <w:tcPr>
            <w:tcW w:w="364" w:type="pct"/>
          </w:tcPr>
          <w:p w14:paraId="202058F1" w14:textId="77777777" w:rsidR="005D16B5" w:rsidRPr="00395B07" w:rsidRDefault="005D16B5" w:rsidP="00884F6F">
            <w:pPr>
              <w:tabs>
                <w:tab w:val="left" w:pos="290"/>
              </w:tabs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  <w:t>х</w:t>
            </w:r>
          </w:p>
        </w:tc>
        <w:tc>
          <w:tcPr>
            <w:tcW w:w="434" w:type="pct"/>
          </w:tcPr>
          <w:p w14:paraId="1400DCBC" w14:textId="77777777" w:rsidR="005D16B5" w:rsidRPr="00395B07" w:rsidRDefault="005D16B5" w:rsidP="00884F6F">
            <w:pPr>
              <w:tabs>
                <w:tab w:val="left" w:pos="290"/>
              </w:tabs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  <w:t>х</w:t>
            </w:r>
          </w:p>
        </w:tc>
      </w:tr>
      <w:tr w:rsidR="005D16B5" w:rsidRPr="00395B07" w14:paraId="77BCC09C" w14:textId="77777777" w:rsidTr="00051472">
        <w:tc>
          <w:tcPr>
            <w:tcW w:w="1718" w:type="pct"/>
          </w:tcPr>
          <w:p w14:paraId="086C579E" w14:textId="77777777" w:rsidR="005D16B5" w:rsidRPr="00395B07" w:rsidRDefault="005D16B5" w:rsidP="008F03B7">
            <w:pPr>
              <w:tabs>
                <w:tab w:val="left" w:pos="290"/>
              </w:tabs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Кількість закладів дошкільної освіти</w:t>
            </w:r>
          </w:p>
        </w:tc>
        <w:tc>
          <w:tcPr>
            <w:tcW w:w="588" w:type="pct"/>
          </w:tcPr>
          <w:p w14:paraId="3F6A0611" w14:textId="77777777" w:rsidR="005D16B5" w:rsidRPr="00395B07" w:rsidRDefault="005D16B5" w:rsidP="008F03B7">
            <w:pPr>
              <w:tabs>
                <w:tab w:val="left" w:pos="290"/>
              </w:tabs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одиниць</w:t>
            </w:r>
          </w:p>
        </w:tc>
        <w:tc>
          <w:tcPr>
            <w:tcW w:w="510" w:type="pct"/>
          </w:tcPr>
          <w:p w14:paraId="61778ED5" w14:textId="77777777" w:rsidR="005D16B5" w:rsidRPr="00395B07" w:rsidRDefault="005D16B5" w:rsidP="008F03B7">
            <w:pPr>
              <w:tabs>
                <w:tab w:val="left" w:pos="290"/>
              </w:tabs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427</w:t>
            </w:r>
          </w:p>
        </w:tc>
        <w:tc>
          <w:tcPr>
            <w:tcW w:w="438" w:type="pct"/>
          </w:tcPr>
          <w:p w14:paraId="42AF7C09" w14:textId="77777777" w:rsidR="005D16B5" w:rsidRPr="00C1725C" w:rsidRDefault="00C1725C" w:rsidP="008F03B7">
            <w:pPr>
              <w:tabs>
                <w:tab w:val="left" w:pos="290"/>
              </w:tabs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C1725C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406</w:t>
            </w:r>
          </w:p>
        </w:tc>
        <w:tc>
          <w:tcPr>
            <w:tcW w:w="510" w:type="pct"/>
          </w:tcPr>
          <w:p w14:paraId="61364C5F" w14:textId="77777777" w:rsidR="005D16B5" w:rsidRPr="00C1725C" w:rsidRDefault="005D16B5" w:rsidP="008F03B7">
            <w:pPr>
              <w:tabs>
                <w:tab w:val="left" w:pos="290"/>
              </w:tabs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C1725C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392</w:t>
            </w:r>
          </w:p>
        </w:tc>
        <w:tc>
          <w:tcPr>
            <w:tcW w:w="438" w:type="pct"/>
          </w:tcPr>
          <w:p w14:paraId="7B1CAFF3" w14:textId="77777777" w:rsidR="005D16B5" w:rsidRPr="00C1725C" w:rsidRDefault="00C1725C" w:rsidP="008F03B7">
            <w:pPr>
              <w:tabs>
                <w:tab w:val="left" w:pos="290"/>
              </w:tabs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C1725C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395</w:t>
            </w:r>
          </w:p>
        </w:tc>
        <w:tc>
          <w:tcPr>
            <w:tcW w:w="364" w:type="pct"/>
          </w:tcPr>
          <w:p w14:paraId="1696FC82" w14:textId="77777777" w:rsidR="005D16B5" w:rsidRPr="00395B07" w:rsidRDefault="00C1725C" w:rsidP="008F03B7">
            <w:pPr>
              <w:tabs>
                <w:tab w:val="left" w:pos="290"/>
              </w:tabs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96,6</w:t>
            </w:r>
          </w:p>
        </w:tc>
        <w:tc>
          <w:tcPr>
            <w:tcW w:w="434" w:type="pct"/>
          </w:tcPr>
          <w:p w14:paraId="3961CB30" w14:textId="77777777" w:rsidR="005D16B5" w:rsidRPr="00395B07" w:rsidRDefault="00C1725C" w:rsidP="008F03B7">
            <w:pPr>
              <w:tabs>
                <w:tab w:val="left" w:pos="290"/>
              </w:tabs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97,3</w:t>
            </w:r>
          </w:p>
        </w:tc>
      </w:tr>
      <w:tr w:rsidR="005D16B5" w:rsidRPr="00395B07" w14:paraId="6A75C13E" w14:textId="77777777" w:rsidTr="00051472">
        <w:tc>
          <w:tcPr>
            <w:tcW w:w="1718" w:type="pct"/>
          </w:tcPr>
          <w:p w14:paraId="1F360826" w14:textId="77777777" w:rsidR="005D16B5" w:rsidRPr="00395B07" w:rsidRDefault="005D16B5" w:rsidP="00A33F2D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Охоплення дітей (від трьох до шести років) дошкільною освітою (до кількості дітей дошкільного віку)</w:t>
            </w:r>
          </w:p>
        </w:tc>
        <w:tc>
          <w:tcPr>
            <w:tcW w:w="588" w:type="pct"/>
          </w:tcPr>
          <w:p w14:paraId="76E36DCC" w14:textId="77777777" w:rsidR="005D16B5" w:rsidRPr="00395B07" w:rsidRDefault="005D16B5" w:rsidP="00A33F2D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%</w:t>
            </w:r>
          </w:p>
        </w:tc>
        <w:tc>
          <w:tcPr>
            <w:tcW w:w="510" w:type="pct"/>
          </w:tcPr>
          <w:p w14:paraId="0DF81CB4" w14:textId="77777777" w:rsidR="005D16B5" w:rsidRPr="00395B07" w:rsidRDefault="005D16B5" w:rsidP="00A33F2D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97,6</w:t>
            </w:r>
          </w:p>
        </w:tc>
        <w:tc>
          <w:tcPr>
            <w:tcW w:w="438" w:type="pct"/>
          </w:tcPr>
          <w:p w14:paraId="0271E6F5" w14:textId="77777777" w:rsidR="005D16B5" w:rsidRPr="00C1725C" w:rsidRDefault="00C1725C" w:rsidP="00A33F2D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C1725C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78,5</w:t>
            </w:r>
          </w:p>
        </w:tc>
        <w:tc>
          <w:tcPr>
            <w:tcW w:w="510" w:type="pct"/>
          </w:tcPr>
          <w:p w14:paraId="66B5F601" w14:textId="77777777" w:rsidR="005D16B5" w:rsidRPr="00C1725C" w:rsidRDefault="005D16B5" w:rsidP="00A33F2D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C1725C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78,5</w:t>
            </w:r>
          </w:p>
        </w:tc>
        <w:tc>
          <w:tcPr>
            <w:tcW w:w="438" w:type="pct"/>
          </w:tcPr>
          <w:p w14:paraId="6DAB7CA0" w14:textId="77777777" w:rsidR="005D16B5" w:rsidRPr="00C1725C" w:rsidRDefault="00C1725C" w:rsidP="00A33F2D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C1725C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81,0</w:t>
            </w:r>
          </w:p>
        </w:tc>
        <w:tc>
          <w:tcPr>
            <w:tcW w:w="364" w:type="pct"/>
          </w:tcPr>
          <w:p w14:paraId="66D8E50F" w14:textId="77777777" w:rsidR="005D16B5" w:rsidRPr="00395B07" w:rsidRDefault="00C1725C" w:rsidP="00A33F2D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100,0</w:t>
            </w:r>
          </w:p>
        </w:tc>
        <w:tc>
          <w:tcPr>
            <w:tcW w:w="434" w:type="pct"/>
          </w:tcPr>
          <w:p w14:paraId="29D84FAF" w14:textId="77777777" w:rsidR="005D16B5" w:rsidRPr="00395B07" w:rsidRDefault="00C1725C" w:rsidP="00A33F2D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103,2</w:t>
            </w:r>
          </w:p>
        </w:tc>
      </w:tr>
      <w:tr w:rsidR="005D16B5" w:rsidRPr="00395B07" w14:paraId="5D3F09A1" w14:textId="77777777" w:rsidTr="00051472">
        <w:tc>
          <w:tcPr>
            <w:tcW w:w="1718" w:type="pct"/>
          </w:tcPr>
          <w:p w14:paraId="42834B1A" w14:textId="77777777" w:rsidR="005D16B5" w:rsidRPr="00395B07" w:rsidRDefault="005D16B5" w:rsidP="00A33F2D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Питома вага дітей, охоплених позашкільною освітою, до загальної кількості дітей шкільного віку</w:t>
            </w:r>
          </w:p>
        </w:tc>
        <w:tc>
          <w:tcPr>
            <w:tcW w:w="588" w:type="pct"/>
          </w:tcPr>
          <w:p w14:paraId="41E50DA5" w14:textId="77777777" w:rsidR="005D16B5" w:rsidRPr="00395B07" w:rsidRDefault="005D16B5" w:rsidP="00A33F2D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%</w:t>
            </w:r>
          </w:p>
        </w:tc>
        <w:tc>
          <w:tcPr>
            <w:tcW w:w="510" w:type="pct"/>
          </w:tcPr>
          <w:p w14:paraId="0B494DAF" w14:textId="77777777" w:rsidR="005D16B5" w:rsidRPr="00395B07" w:rsidRDefault="005D16B5" w:rsidP="00A33F2D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65,6</w:t>
            </w:r>
          </w:p>
        </w:tc>
        <w:tc>
          <w:tcPr>
            <w:tcW w:w="438" w:type="pct"/>
          </w:tcPr>
          <w:p w14:paraId="1635E4C7" w14:textId="77777777" w:rsidR="005D16B5" w:rsidRPr="00A6342F" w:rsidRDefault="005D16B5" w:rsidP="00A33F2D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A6342F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66,4</w:t>
            </w:r>
          </w:p>
        </w:tc>
        <w:tc>
          <w:tcPr>
            <w:tcW w:w="510" w:type="pct"/>
          </w:tcPr>
          <w:p w14:paraId="2C967498" w14:textId="77777777" w:rsidR="005D16B5" w:rsidRPr="00A6342F" w:rsidRDefault="005D16B5" w:rsidP="00A33F2D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A6342F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41,1</w:t>
            </w:r>
          </w:p>
        </w:tc>
        <w:tc>
          <w:tcPr>
            <w:tcW w:w="438" w:type="pct"/>
          </w:tcPr>
          <w:p w14:paraId="2303BDF1" w14:textId="77777777" w:rsidR="005D16B5" w:rsidRPr="00A6342F" w:rsidRDefault="00C1725C" w:rsidP="00A33F2D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A6342F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45,0</w:t>
            </w:r>
          </w:p>
        </w:tc>
        <w:tc>
          <w:tcPr>
            <w:tcW w:w="364" w:type="pct"/>
          </w:tcPr>
          <w:p w14:paraId="619A8E68" w14:textId="77777777" w:rsidR="005D16B5" w:rsidRPr="00395B07" w:rsidRDefault="005D16B5" w:rsidP="00A33F2D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  <w:t>х</w:t>
            </w:r>
          </w:p>
        </w:tc>
        <w:tc>
          <w:tcPr>
            <w:tcW w:w="434" w:type="pct"/>
          </w:tcPr>
          <w:p w14:paraId="01560D0B" w14:textId="77777777" w:rsidR="005D16B5" w:rsidRPr="00395B07" w:rsidRDefault="005D16B5" w:rsidP="00A33F2D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  <w:t>х</w:t>
            </w:r>
          </w:p>
        </w:tc>
      </w:tr>
      <w:tr w:rsidR="005D16B5" w:rsidRPr="00395B07" w14:paraId="5D498DCD" w14:textId="77777777" w:rsidTr="00051472">
        <w:tc>
          <w:tcPr>
            <w:tcW w:w="1718" w:type="pct"/>
          </w:tcPr>
          <w:p w14:paraId="56614CE4" w14:textId="77777777" w:rsidR="005D16B5" w:rsidRPr="00395B07" w:rsidRDefault="005D16B5" w:rsidP="00A33F2D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Кількість закладів загальної середньої освіти</w:t>
            </w:r>
          </w:p>
        </w:tc>
        <w:tc>
          <w:tcPr>
            <w:tcW w:w="588" w:type="pct"/>
          </w:tcPr>
          <w:p w14:paraId="6DCF9F3E" w14:textId="77777777" w:rsidR="005D16B5" w:rsidRPr="00395B07" w:rsidRDefault="005D16B5" w:rsidP="00A33F2D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одиниць</w:t>
            </w:r>
          </w:p>
        </w:tc>
        <w:tc>
          <w:tcPr>
            <w:tcW w:w="510" w:type="pct"/>
          </w:tcPr>
          <w:p w14:paraId="511CF440" w14:textId="77777777" w:rsidR="005D16B5" w:rsidRPr="00395B07" w:rsidRDefault="005D16B5" w:rsidP="00A33F2D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417</w:t>
            </w:r>
          </w:p>
        </w:tc>
        <w:tc>
          <w:tcPr>
            <w:tcW w:w="438" w:type="pct"/>
          </w:tcPr>
          <w:p w14:paraId="5ED31649" w14:textId="77777777" w:rsidR="005D16B5" w:rsidRPr="00A6342F" w:rsidRDefault="005D16B5" w:rsidP="00A33F2D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A6342F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393</w:t>
            </w:r>
          </w:p>
        </w:tc>
        <w:tc>
          <w:tcPr>
            <w:tcW w:w="510" w:type="pct"/>
          </w:tcPr>
          <w:p w14:paraId="630AE2F5" w14:textId="77777777" w:rsidR="005D16B5" w:rsidRPr="00A6342F" w:rsidRDefault="005D16B5" w:rsidP="00A33F2D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A6342F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378</w:t>
            </w:r>
          </w:p>
        </w:tc>
        <w:tc>
          <w:tcPr>
            <w:tcW w:w="438" w:type="pct"/>
          </w:tcPr>
          <w:p w14:paraId="33B1B52F" w14:textId="77777777" w:rsidR="005D16B5" w:rsidRPr="00A6342F" w:rsidRDefault="000F2F10" w:rsidP="00A33F2D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х</w:t>
            </w:r>
          </w:p>
        </w:tc>
        <w:tc>
          <w:tcPr>
            <w:tcW w:w="364" w:type="pct"/>
          </w:tcPr>
          <w:p w14:paraId="4380A04B" w14:textId="77777777" w:rsidR="005D16B5" w:rsidRPr="00395B07" w:rsidRDefault="005D16B5" w:rsidP="00A33F2D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96,2</w:t>
            </w:r>
          </w:p>
        </w:tc>
        <w:tc>
          <w:tcPr>
            <w:tcW w:w="434" w:type="pct"/>
          </w:tcPr>
          <w:p w14:paraId="38923D61" w14:textId="77777777" w:rsidR="005D16B5" w:rsidRPr="00395B07" w:rsidRDefault="000F2F10" w:rsidP="00A33F2D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х</w:t>
            </w:r>
          </w:p>
        </w:tc>
      </w:tr>
      <w:tr w:rsidR="005D16B5" w:rsidRPr="00395B07" w14:paraId="26CEF961" w14:textId="77777777" w:rsidTr="00051472">
        <w:tc>
          <w:tcPr>
            <w:tcW w:w="1718" w:type="pct"/>
          </w:tcPr>
          <w:p w14:paraId="69D1C9F6" w14:textId="77777777" w:rsidR="005D16B5" w:rsidRPr="00395B07" w:rsidRDefault="005D16B5" w:rsidP="00A33F2D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- у них учнів</w:t>
            </w:r>
          </w:p>
        </w:tc>
        <w:tc>
          <w:tcPr>
            <w:tcW w:w="588" w:type="pct"/>
          </w:tcPr>
          <w:p w14:paraId="303DD010" w14:textId="77777777" w:rsidR="005D16B5" w:rsidRPr="00395B07" w:rsidRDefault="005D16B5" w:rsidP="00A33F2D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тис. осіб</w:t>
            </w:r>
          </w:p>
        </w:tc>
        <w:tc>
          <w:tcPr>
            <w:tcW w:w="510" w:type="pct"/>
          </w:tcPr>
          <w:p w14:paraId="4E63CCA7" w14:textId="77777777" w:rsidR="005D16B5" w:rsidRPr="00395B07" w:rsidRDefault="005D16B5" w:rsidP="00A33F2D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95,5</w:t>
            </w:r>
          </w:p>
        </w:tc>
        <w:tc>
          <w:tcPr>
            <w:tcW w:w="438" w:type="pct"/>
          </w:tcPr>
          <w:p w14:paraId="65AF1083" w14:textId="77777777" w:rsidR="005D16B5" w:rsidRPr="00EF2C41" w:rsidRDefault="005D16B5" w:rsidP="00A33F2D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EF2C41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93,2</w:t>
            </w:r>
          </w:p>
        </w:tc>
        <w:tc>
          <w:tcPr>
            <w:tcW w:w="510" w:type="pct"/>
          </w:tcPr>
          <w:p w14:paraId="0819565F" w14:textId="77777777" w:rsidR="005D16B5" w:rsidRPr="00EF2C41" w:rsidRDefault="005D16B5" w:rsidP="00A33F2D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EF2C41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91,5</w:t>
            </w:r>
          </w:p>
        </w:tc>
        <w:tc>
          <w:tcPr>
            <w:tcW w:w="438" w:type="pct"/>
          </w:tcPr>
          <w:p w14:paraId="4F1339C0" w14:textId="77777777" w:rsidR="005D16B5" w:rsidRPr="00EF2C41" w:rsidRDefault="005D16B5" w:rsidP="00A33F2D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EF2C41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92,3</w:t>
            </w:r>
          </w:p>
        </w:tc>
        <w:tc>
          <w:tcPr>
            <w:tcW w:w="364" w:type="pct"/>
          </w:tcPr>
          <w:p w14:paraId="2F9B6047" w14:textId="77777777" w:rsidR="005D16B5" w:rsidRPr="00395B07" w:rsidRDefault="005D16B5" w:rsidP="00A33F2D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98,2</w:t>
            </w:r>
          </w:p>
        </w:tc>
        <w:tc>
          <w:tcPr>
            <w:tcW w:w="434" w:type="pct"/>
          </w:tcPr>
          <w:p w14:paraId="76C96259" w14:textId="77777777" w:rsidR="005D16B5" w:rsidRPr="00395B07" w:rsidRDefault="005D16B5" w:rsidP="00A33F2D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99,0</w:t>
            </w:r>
          </w:p>
        </w:tc>
      </w:tr>
      <w:tr w:rsidR="005D16B5" w:rsidRPr="00395B07" w14:paraId="5D4B4577" w14:textId="77777777" w:rsidTr="00051472">
        <w:tc>
          <w:tcPr>
            <w:tcW w:w="1718" w:type="pct"/>
          </w:tcPr>
          <w:p w14:paraId="6D41BA41" w14:textId="77777777" w:rsidR="005D16B5" w:rsidRPr="00395B07" w:rsidRDefault="005D16B5" w:rsidP="00A33F2D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Кількість малокомплектних закладів загальної середньої освіти</w:t>
            </w:r>
          </w:p>
        </w:tc>
        <w:tc>
          <w:tcPr>
            <w:tcW w:w="588" w:type="pct"/>
          </w:tcPr>
          <w:p w14:paraId="0D933C6A" w14:textId="77777777" w:rsidR="005D16B5" w:rsidRPr="00395B07" w:rsidRDefault="005D16B5" w:rsidP="00A33F2D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одиниць</w:t>
            </w:r>
          </w:p>
        </w:tc>
        <w:tc>
          <w:tcPr>
            <w:tcW w:w="510" w:type="pct"/>
          </w:tcPr>
          <w:p w14:paraId="64815817" w14:textId="77777777" w:rsidR="005D16B5" w:rsidRPr="00395B07" w:rsidRDefault="005D16B5" w:rsidP="00A33F2D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162</w:t>
            </w:r>
          </w:p>
        </w:tc>
        <w:tc>
          <w:tcPr>
            <w:tcW w:w="438" w:type="pct"/>
          </w:tcPr>
          <w:p w14:paraId="511D634A" w14:textId="77777777" w:rsidR="005D16B5" w:rsidRPr="00EF2C41" w:rsidRDefault="005D16B5" w:rsidP="00A33F2D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EF2C41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141</w:t>
            </w:r>
          </w:p>
        </w:tc>
        <w:tc>
          <w:tcPr>
            <w:tcW w:w="510" w:type="pct"/>
          </w:tcPr>
          <w:p w14:paraId="6F76EE2A" w14:textId="77777777" w:rsidR="005D16B5" w:rsidRPr="00EF2C41" w:rsidRDefault="005D16B5" w:rsidP="00A33F2D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EF2C41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126</w:t>
            </w:r>
          </w:p>
        </w:tc>
        <w:tc>
          <w:tcPr>
            <w:tcW w:w="438" w:type="pct"/>
          </w:tcPr>
          <w:p w14:paraId="409BAAC2" w14:textId="77777777" w:rsidR="005D16B5" w:rsidRPr="00EF2C41" w:rsidRDefault="000F2F10" w:rsidP="00A33F2D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х</w:t>
            </w:r>
          </w:p>
        </w:tc>
        <w:tc>
          <w:tcPr>
            <w:tcW w:w="364" w:type="pct"/>
          </w:tcPr>
          <w:p w14:paraId="2EF2A4BA" w14:textId="77777777" w:rsidR="005D16B5" w:rsidRPr="00395B07" w:rsidRDefault="005D16B5" w:rsidP="00A33F2D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89,4</w:t>
            </w:r>
          </w:p>
        </w:tc>
        <w:tc>
          <w:tcPr>
            <w:tcW w:w="434" w:type="pct"/>
          </w:tcPr>
          <w:p w14:paraId="2DA63BA7" w14:textId="77777777" w:rsidR="005D16B5" w:rsidRPr="00395B07" w:rsidRDefault="000F2F10" w:rsidP="00A33F2D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х</w:t>
            </w:r>
          </w:p>
        </w:tc>
      </w:tr>
      <w:tr w:rsidR="005D16B5" w:rsidRPr="00395B07" w14:paraId="4B5C3D99" w14:textId="77777777" w:rsidTr="00051472">
        <w:tc>
          <w:tcPr>
            <w:tcW w:w="1718" w:type="pct"/>
          </w:tcPr>
          <w:p w14:paraId="2BB4D13B" w14:textId="77777777" w:rsidR="005D16B5" w:rsidRPr="00395B07" w:rsidRDefault="005D16B5" w:rsidP="0021329E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 xml:space="preserve"> - у них учнів</w:t>
            </w:r>
          </w:p>
        </w:tc>
        <w:tc>
          <w:tcPr>
            <w:tcW w:w="588" w:type="pct"/>
          </w:tcPr>
          <w:p w14:paraId="52CB8698" w14:textId="77777777" w:rsidR="005D16B5" w:rsidRPr="00395B07" w:rsidRDefault="005D16B5" w:rsidP="0021329E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тис. осіб</w:t>
            </w:r>
          </w:p>
        </w:tc>
        <w:tc>
          <w:tcPr>
            <w:tcW w:w="510" w:type="pct"/>
          </w:tcPr>
          <w:p w14:paraId="64F75DF7" w14:textId="77777777" w:rsidR="005D16B5" w:rsidRPr="00395B07" w:rsidRDefault="005D16B5" w:rsidP="0021329E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8,9</w:t>
            </w:r>
          </w:p>
        </w:tc>
        <w:tc>
          <w:tcPr>
            <w:tcW w:w="438" w:type="pct"/>
          </w:tcPr>
          <w:p w14:paraId="00DCCA64" w14:textId="77777777" w:rsidR="005D16B5" w:rsidRPr="00EF2C41" w:rsidRDefault="005D16B5" w:rsidP="0021329E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EF2C41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8,2</w:t>
            </w:r>
          </w:p>
        </w:tc>
        <w:tc>
          <w:tcPr>
            <w:tcW w:w="510" w:type="pct"/>
          </w:tcPr>
          <w:p w14:paraId="314D02E5" w14:textId="77777777" w:rsidR="005D16B5" w:rsidRPr="00EF2C41" w:rsidRDefault="005D16B5" w:rsidP="0021329E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EF2C41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7,7</w:t>
            </w:r>
          </w:p>
        </w:tc>
        <w:tc>
          <w:tcPr>
            <w:tcW w:w="438" w:type="pct"/>
          </w:tcPr>
          <w:p w14:paraId="7274D73E" w14:textId="77777777" w:rsidR="005D16B5" w:rsidRPr="00EF2C41" w:rsidRDefault="005D16B5" w:rsidP="0021329E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EF2C41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8,0</w:t>
            </w:r>
          </w:p>
        </w:tc>
        <w:tc>
          <w:tcPr>
            <w:tcW w:w="364" w:type="pct"/>
          </w:tcPr>
          <w:p w14:paraId="077258E1" w14:textId="77777777" w:rsidR="005D16B5" w:rsidRPr="00395B07" w:rsidRDefault="005D16B5" w:rsidP="0021329E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93,9</w:t>
            </w:r>
          </w:p>
        </w:tc>
        <w:tc>
          <w:tcPr>
            <w:tcW w:w="434" w:type="pct"/>
          </w:tcPr>
          <w:p w14:paraId="48C86875" w14:textId="77777777" w:rsidR="005D16B5" w:rsidRPr="00395B07" w:rsidRDefault="005D16B5" w:rsidP="0021329E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97,6</w:t>
            </w:r>
          </w:p>
        </w:tc>
      </w:tr>
      <w:tr w:rsidR="005D16B5" w:rsidRPr="00395B07" w14:paraId="5EB387D3" w14:textId="77777777" w:rsidTr="00051472">
        <w:tc>
          <w:tcPr>
            <w:tcW w:w="1718" w:type="pct"/>
          </w:tcPr>
          <w:p w14:paraId="2CB40268" w14:textId="77777777" w:rsidR="005D16B5" w:rsidRPr="00395B07" w:rsidRDefault="005D16B5" w:rsidP="0021329E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Кількість опорних закладів освіти</w:t>
            </w:r>
          </w:p>
        </w:tc>
        <w:tc>
          <w:tcPr>
            <w:tcW w:w="588" w:type="pct"/>
          </w:tcPr>
          <w:p w14:paraId="10CD11DF" w14:textId="77777777" w:rsidR="005D16B5" w:rsidRPr="00395B07" w:rsidRDefault="005D16B5" w:rsidP="0021329E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одиниць</w:t>
            </w:r>
          </w:p>
        </w:tc>
        <w:tc>
          <w:tcPr>
            <w:tcW w:w="510" w:type="pct"/>
          </w:tcPr>
          <w:p w14:paraId="2633536F" w14:textId="77777777" w:rsidR="005D16B5" w:rsidRPr="00395B07" w:rsidRDefault="005D16B5" w:rsidP="0021329E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48</w:t>
            </w:r>
          </w:p>
        </w:tc>
        <w:tc>
          <w:tcPr>
            <w:tcW w:w="438" w:type="pct"/>
          </w:tcPr>
          <w:p w14:paraId="1A147E60" w14:textId="77777777" w:rsidR="005D16B5" w:rsidRPr="00EF2C41" w:rsidRDefault="005D16B5" w:rsidP="0021329E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EF2C41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50</w:t>
            </w:r>
          </w:p>
        </w:tc>
        <w:tc>
          <w:tcPr>
            <w:tcW w:w="510" w:type="pct"/>
          </w:tcPr>
          <w:p w14:paraId="1F40F36E" w14:textId="77777777" w:rsidR="005D16B5" w:rsidRPr="00EF2C41" w:rsidRDefault="005D16B5" w:rsidP="0021329E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EF2C41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48</w:t>
            </w:r>
          </w:p>
        </w:tc>
        <w:tc>
          <w:tcPr>
            <w:tcW w:w="438" w:type="pct"/>
          </w:tcPr>
          <w:p w14:paraId="19C7928A" w14:textId="77777777" w:rsidR="005D16B5" w:rsidRPr="00EF2C41" w:rsidRDefault="000F2F10" w:rsidP="0021329E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х</w:t>
            </w:r>
          </w:p>
        </w:tc>
        <w:tc>
          <w:tcPr>
            <w:tcW w:w="364" w:type="pct"/>
          </w:tcPr>
          <w:p w14:paraId="184D67DD" w14:textId="77777777" w:rsidR="005D16B5" w:rsidRPr="00395B07" w:rsidRDefault="005D16B5" w:rsidP="0021329E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96</w:t>
            </w: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  <w:t>,0</w:t>
            </w:r>
          </w:p>
        </w:tc>
        <w:tc>
          <w:tcPr>
            <w:tcW w:w="434" w:type="pct"/>
          </w:tcPr>
          <w:p w14:paraId="6C9657CF" w14:textId="77777777" w:rsidR="005D16B5" w:rsidRPr="00395B07" w:rsidRDefault="000F2F10" w:rsidP="0021329E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х</w:t>
            </w:r>
          </w:p>
        </w:tc>
      </w:tr>
      <w:tr w:rsidR="005D16B5" w:rsidRPr="00395B07" w14:paraId="5A7CB8D5" w14:textId="77777777" w:rsidTr="00051472">
        <w:tc>
          <w:tcPr>
            <w:tcW w:w="1718" w:type="pct"/>
          </w:tcPr>
          <w:p w14:paraId="286E8B96" w14:textId="77777777" w:rsidR="005D16B5" w:rsidRPr="00395B07" w:rsidRDefault="005D16B5" w:rsidP="0021329E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Кількість шкіл, в яких впроваджується інклюзивне навчання</w:t>
            </w:r>
          </w:p>
        </w:tc>
        <w:tc>
          <w:tcPr>
            <w:tcW w:w="588" w:type="pct"/>
          </w:tcPr>
          <w:p w14:paraId="33EDBC7B" w14:textId="77777777" w:rsidR="005D16B5" w:rsidRPr="00395B07" w:rsidRDefault="005D16B5" w:rsidP="0021329E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одиниць</w:t>
            </w:r>
          </w:p>
        </w:tc>
        <w:tc>
          <w:tcPr>
            <w:tcW w:w="510" w:type="pct"/>
          </w:tcPr>
          <w:p w14:paraId="42647CFF" w14:textId="77777777" w:rsidR="005D16B5" w:rsidRPr="00395B07" w:rsidRDefault="005D16B5" w:rsidP="0021329E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181</w:t>
            </w:r>
          </w:p>
        </w:tc>
        <w:tc>
          <w:tcPr>
            <w:tcW w:w="438" w:type="pct"/>
          </w:tcPr>
          <w:p w14:paraId="241C12F6" w14:textId="77777777" w:rsidR="005D16B5" w:rsidRPr="00EF2C41" w:rsidRDefault="005D16B5" w:rsidP="0021329E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EF2C41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183</w:t>
            </w:r>
          </w:p>
        </w:tc>
        <w:tc>
          <w:tcPr>
            <w:tcW w:w="510" w:type="pct"/>
          </w:tcPr>
          <w:p w14:paraId="6410366A" w14:textId="77777777" w:rsidR="005D16B5" w:rsidRPr="00EF2C41" w:rsidRDefault="005D16B5" w:rsidP="0021329E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EF2C41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185</w:t>
            </w:r>
          </w:p>
        </w:tc>
        <w:tc>
          <w:tcPr>
            <w:tcW w:w="438" w:type="pct"/>
          </w:tcPr>
          <w:p w14:paraId="5D04728C" w14:textId="77777777" w:rsidR="005D16B5" w:rsidRPr="00EF2C41" w:rsidRDefault="000F2F10" w:rsidP="0021329E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х</w:t>
            </w:r>
          </w:p>
        </w:tc>
        <w:tc>
          <w:tcPr>
            <w:tcW w:w="364" w:type="pct"/>
          </w:tcPr>
          <w:p w14:paraId="0EAB503C" w14:textId="77777777" w:rsidR="005D16B5" w:rsidRPr="00395B07" w:rsidRDefault="005D16B5" w:rsidP="0021329E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10</w:t>
            </w: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  <w:t>1,1</w:t>
            </w:r>
          </w:p>
        </w:tc>
        <w:tc>
          <w:tcPr>
            <w:tcW w:w="434" w:type="pct"/>
          </w:tcPr>
          <w:p w14:paraId="5D31CC6F" w14:textId="77777777" w:rsidR="005D16B5" w:rsidRPr="00395B07" w:rsidRDefault="000F2F10" w:rsidP="00C13529">
            <w:pPr>
              <w:spacing w:before="24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х</w:t>
            </w:r>
          </w:p>
        </w:tc>
      </w:tr>
      <w:tr w:rsidR="005D16B5" w:rsidRPr="00395B07" w14:paraId="599B4AB6" w14:textId="77777777" w:rsidTr="00051472">
        <w:tc>
          <w:tcPr>
            <w:tcW w:w="1718" w:type="pct"/>
          </w:tcPr>
          <w:p w14:paraId="7DCB9C8A" w14:textId="77777777" w:rsidR="005D16B5" w:rsidRPr="00395B07" w:rsidRDefault="005D16B5" w:rsidP="0021329E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Частка дітей сільської місцевості, для яких організовано підвезення до місця навчання і додому, до загальної кількості учнів, які того потребують</w:t>
            </w:r>
          </w:p>
        </w:tc>
        <w:tc>
          <w:tcPr>
            <w:tcW w:w="588" w:type="pct"/>
          </w:tcPr>
          <w:p w14:paraId="0741602F" w14:textId="77777777" w:rsidR="005D16B5" w:rsidRPr="00395B07" w:rsidRDefault="005D16B5" w:rsidP="0021329E">
            <w:pPr>
              <w:spacing w:before="36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%</w:t>
            </w:r>
          </w:p>
        </w:tc>
        <w:tc>
          <w:tcPr>
            <w:tcW w:w="510" w:type="pct"/>
          </w:tcPr>
          <w:p w14:paraId="72139CE6" w14:textId="77777777" w:rsidR="005D16B5" w:rsidRPr="00395B07" w:rsidRDefault="005D16B5" w:rsidP="0021329E">
            <w:pPr>
              <w:spacing w:before="36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100</w:t>
            </w: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  <w:t>,0</w:t>
            </w:r>
          </w:p>
        </w:tc>
        <w:tc>
          <w:tcPr>
            <w:tcW w:w="438" w:type="pct"/>
          </w:tcPr>
          <w:p w14:paraId="75771BBD" w14:textId="77777777" w:rsidR="005D16B5" w:rsidRPr="00395B07" w:rsidRDefault="005D16B5" w:rsidP="0021329E">
            <w:pPr>
              <w:spacing w:before="36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100</w:t>
            </w: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  <w:t>,0</w:t>
            </w:r>
          </w:p>
        </w:tc>
        <w:tc>
          <w:tcPr>
            <w:tcW w:w="510" w:type="pct"/>
          </w:tcPr>
          <w:p w14:paraId="757008FC" w14:textId="77777777" w:rsidR="005D16B5" w:rsidRPr="00395B07" w:rsidRDefault="005D16B5" w:rsidP="0021329E">
            <w:pPr>
              <w:spacing w:before="36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100</w:t>
            </w: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  <w:t>,0</w:t>
            </w:r>
          </w:p>
        </w:tc>
        <w:tc>
          <w:tcPr>
            <w:tcW w:w="438" w:type="pct"/>
          </w:tcPr>
          <w:p w14:paraId="661597F7" w14:textId="77777777" w:rsidR="005D16B5" w:rsidRPr="00395B07" w:rsidRDefault="005D16B5" w:rsidP="0021329E">
            <w:pPr>
              <w:spacing w:before="36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х</w:t>
            </w:r>
          </w:p>
        </w:tc>
        <w:tc>
          <w:tcPr>
            <w:tcW w:w="364" w:type="pct"/>
          </w:tcPr>
          <w:p w14:paraId="6573D8A3" w14:textId="77777777" w:rsidR="005D16B5" w:rsidRPr="00395B07" w:rsidRDefault="005D16B5" w:rsidP="0021329E">
            <w:pPr>
              <w:spacing w:before="36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  <w:t>х</w:t>
            </w:r>
          </w:p>
        </w:tc>
        <w:tc>
          <w:tcPr>
            <w:tcW w:w="434" w:type="pct"/>
          </w:tcPr>
          <w:p w14:paraId="284AD35C" w14:textId="77777777" w:rsidR="005D16B5" w:rsidRPr="00395B07" w:rsidRDefault="005D16B5" w:rsidP="0021329E">
            <w:pPr>
              <w:spacing w:before="36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  <w:t>х</w:t>
            </w:r>
          </w:p>
        </w:tc>
      </w:tr>
      <w:tr w:rsidR="005D16B5" w:rsidRPr="00395B07" w14:paraId="4856E9FC" w14:textId="77777777" w:rsidTr="00051472">
        <w:tc>
          <w:tcPr>
            <w:tcW w:w="1718" w:type="pct"/>
          </w:tcPr>
          <w:p w14:paraId="358DFD3D" w14:textId="77777777" w:rsidR="005D16B5" w:rsidRPr="00395B07" w:rsidRDefault="005D16B5" w:rsidP="0021329E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- у т.ч. шкільними автобусами</w:t>
            </w:r>
          </w:p>
        </w:tc>
        <w:tc>
          <w:tcPr>
            <w:tcW w:w="588" w:type="pct"/>
            <w:vAlign w:val="center"/>
          </w:tcPr>
          <w:p w14:paraId="2338CDD3" w14:textId="77777777" w:rsidR="005D16B5" w:rsidRPr="00395B07" w:rsidRDefault="005D16B5" w:rsidP="0021329E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%</w:t>
            </w: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  <w:t xml:space="preserve"> </w:t>
            </w: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до потреби</w:t>
            </w:r>
          </w:p>
        </w:tc>
        <w:tc>
          <w:tcPr>
            <w:tcW w:w="510" w:type="pct"/>
            <w:vAlign w:val="center"/>
          </w:tcPr>
          <w:p w14:paraId="553CE820" w14:textId="77777777" w:rsidR="005D16B5" w:rsidRPr="00395B07" w:rsidRDefault="005D16B5" w:rsidP="0021329E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96</w:t>
            </w:r>
          </w:p>
        </w:tc>
        <w:tc>
          <w:tcPr>
            <w:tcW w:w="438" w:type="pct"/>
            <w:vAlign w:val="center"/>
          </w:tcPr>
          <w:p w14:paraId="1CA1F09D" w14:textId="77777777" w:rsidR="005D16B5" w:rsidRPr="00395B07" w:rsidRDefault="005D16B5" w:rsidP="0021329E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98</w:t>
            </w:r>
          </w:p>
        </w:tc>
        <w:tc>
          <w:tcPr>
            <w:tcW w:w="510" w:type="pct"/>
            <w:vAlign w:val="center"/>
          </w:tcPr>
          <w:p w14:paraId="0B987A79" w14:textId="77777777" w:rsidR="005D16B5" w:rsidRPr="00395B07" w:rsidRDefault="005D16B5" w:rsidP="0021329E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96</w:t>
            </w:r>
          </w:p>
        </w:tc>
        <w:tc>
          <w:tcPr>
            <w:tcW w:w="438" w:type="pct"/>
            <w:vAlign w:val="center"/>
          </w:tcPr>
          <w:p w14:paraId="739F39B6" w14:textId="77777777" w:rsidR="005D16B5" w:rsidRPr="00395B07" w:rsidRDefault="000F2F10" w:rsidP="0021329E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х</w:t>
            </w:r>
          </w:p>
        </w:tc>
        <w:tc>
          <w:tcPr>
            <w:tcW w:w="364" w:type="pct"/>
          </w:tcPr>
          <w:p w14:paraId="3E75FF71" w14:textId="77777777" w:rsidR="005D16B5" w:rsidRPr="00395B07" w:rsidRDefault="005D16B5" w:rsidP="00C13529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98</w:t>
            </w: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  <w:t>,0</w:t>
            </w:r>
          </w:p>
        </w:tc>
        <w:tc>
          <w:tcPr>
            <w:tcW w:w="434" w:type="pct"/>
          </w:tcPr>
          <w:p w14:paraId="4FD5637F" w14:textId="77777777" w:rsidR="005D16B5" w:rsidRPr="00395B07" w:rsidRDefault="000F2F10" w:rsidP="00C13529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х</w:t>
            </w:r>
          </w:p>
        </w:tc>
      </w:tr>
      <w:tr w:rsidR="005D16B5" w:rsidRPr="00395B07" w14:paraId="157F06AB" w14:textId="77777777" w:rsidTr="00051472">
        <w:tc>
          <w:tcPr>
            <w:tcW w:w="1718" w:type="pct"/>
          </w:tcPr>
          <w:p w14:paraId="495B4323" w14:textId="77777777" w:rsidR="005D16B5" w:rsidRPr="00395B07" w:rsidRDefault="005D16B5" w:rsidP="00B830E9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Кількість сімей, які  отримують державні соціальні  допомоги</w:t>
            </w:r>
          </w:p>
        </w:tc>
        <w:tc>
          <w:tcPr>
            <w:tcW w:w="588" w:type="pct"/>
          </w:tcPr>
          <w:p w14:paraId="4D2B6058" w14:textId="77777777" w:rsidR="005D16B5" w:rsidRPr="00395B07" w:rsidRDefault="005D16B5" w:rsidP="00066D54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одиниць</w:t>
            </w:r>
          </w:p>
        </w:tc>
        <w:tc>
          <w:tcPr>
            <w:tcW w:w="510" w:type="pct"/>
          </w:tcPr>
          <w:p w14:paraId="141BE684" w14:textId="77777777" w:rsidR="005D16B5" w:rsidRPr="00395B07" w:rsidRDefault="005D16B5" w:rsidP="00066D54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54108</w:t>
            </w:r>
          </w:p>
        </w:tc>
        <w:tc>
          <w:tcPr>
            <w:tcW w:w="438" w:type="pct"/>
          </w:tcPr>
          <w:p w14:paraId="0D670191" w14:textId="77777777" w:rsidR="005D16B5" w:rsidRPr="00395B07" w:rsidRDefault="005D16B5" w:rsidP="00066D54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55000</w:t>
            </w:r>
          </w:p>
        </w:tc>
        <w:tc>
          <w:tcPr>
            <w:tcW w:w="510" w:type="pct"/>
          </w:tcPr>
          <w:p w14:paraId="43B3C036" w14:textId="77777777" w:rsidR="005D16B5" w:rsidRPr="00C1725C" w:rsidRDefault="005D16B5" w:rsidP="00066D54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C1725C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55000</w:t>
            </w:r>
          </w:p>
        </w:tc>
        <w:tc>
          <w:tcPr>
            <w:tcW w:w="438" w:type="pct"/>
          </w:tcPr>
          <w:p w14:paraId="61E1BBB8" w14:textId="77777777" w:rsidR="005D16B5" w:rsidRPr="00C1725C" w:rsidRDefault="000F2F10" w:rsidP="00066D54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х</w:t>
            </w:r>
          </w:p>
        </w:tc>
        <w:tc>
          <w:tcPr>
            <w:tcW w:w="364" w:type="pct"/>
          </w:tcPr>
          <w:p w14:paraId="2BEB7576" w14:textId="77777777" w:rsidR="005D16B5" w:rsidRPr="00395B07" w:rsidRDefault="005D16B5" w:rsidP="00066D54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100,0</w:t>
            </w:r>
          </w:p>
        </w:tc>
        <w:tc>
          <w:tcPr>
            <w:tcW w:w="434" w:type="pct"/>
          </w:tcPr>
          <w:p w14:paraId="0305EDC3" w14:textId="77777777" w:rsidR="005D16B5" w:rsidRPr="00395B07" w:rsidRDefault="000F2F10" w:rsidP="00066D54">
            <w:pPr>
              <w:spacing w:before="12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х</w:t>
            </w:r>
          </w:p>
        </w:tc>
      </w:tr>
      <w:tr w:rsidR="005D16B5" w:rsidRPr="00395B07" w14:paraId="61C7C52D" w14:textId="77777777" w:rsidTr="00051472">
        <w:tc>
          <w:tcPr>
            <w:tcW w:w="1718" w:type="pct"/>
          </w:tcPr>
          <w:p w14:paraId="452F83C6" w14:textId="77777777" w:rsidR="005D16B5" w:rsidRPr="009B2B48" w:rsidRDefault="005D16B5" w:rsidP="00B830E9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9B2B48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Рівень охоплення соціальними послугами осіб, які перебувають у складних життєвих обставинах, територіальними центрами соціального обслуговування, до загальної кількості таких осіб</w:t>
            </w:r>
          </w:p>
        </w:tc>
        <w:tc>
          <w:tcPr>
            <w:tcW w:w="588" w:type="pct"/>
          </w:tcPr>
          <w:p w14:paraId="4ADF0F82" w14:textId="77777777" w:rsidR="005D16B5" w:rsidRPr="009B2B48" w:rsidRDefault="005D16B5" w:rsidP="00977E25">
            <w:pPr>
              <w:spacing w:before="36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9B2B48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%</w:t>
            </w:r>
          </w:p>
        </w:tc>
        <w:tc>
          <w:tcPr>
            <w:tcW w:w="510" w:type="pct"/>
          </w:tcPr>
          <w:p w14:paraId="6A62BA20" w14:textId="77777777" w:rsidR="005D16B5" w:rsidRPr="009B2B48" w:rsidRDefault="005D16B5" w:rsidP="00977E25">
            <w:pPr>
              <w:spacing w:before="36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9B2B48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91,4</w:t>
            </w:r>
          </w:p>
        </w:tc>
        <w:tc>
          <w:tcPr>
            <w:tcW w:w="438" w:type="pct"/>
          </w:tcPr>
          <w:p w14:paraId="688B5DE6" w14:textId="77777777" w:rsidR="005D16B5" w:rsidRPr="009B2B48" w:rsidRDefault="005D16B5" w:rsidP="00977E25">
            <w:pPr>
              <w:spacing w:before="36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9B2B48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92,1</w:t>
            </w:r>
          </w:p>
        </w:tc>
        <w:tc>
          <w:tcPr>
            <w:tcW w:w="510" w:type="pct"/>
          </w:tcPr>
          <w:p w14:paraId="459E3F8F" w14:textId="77777777" w:rsidR="005D16B5" w:rsidRPr="009B2B48" w:rsidRDefault="005D16B5" w:rsidP="00977E25">
            <w:pPr>
              <w:spacing w:before="36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9B2B48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92,6</w:t>
            </w:r>
          </w:p>
        </w:tc>
        <w:tc>
          <w:tcPr>
            <w:tcW w:w="438" w:type="pct"/>
          </w:tcPr>
          <w:p w14:paraId="62F92637" w14:textId="77777777" w:rsidR="005D16B5" w:rsidRPr="009B2B48" w:rsidRDefault="005D16B5" w:rsidP="00977E25">
            <w:pPr>
              <w:spacing w:before="360"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9B2B48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93</w:t>
            </w:r>
          </w:p>
        </w:tc>
        <w:tc>
          <w:tcPr>
            <w:tcW w:w="364" w:type="pct"/>
          </w:tcPr>
          <w:p w14:paraId="0B3C00F2" w14:textId="77777777" w:rsidR="005D16B5" w:rsidRPr="009B2B48" w:rsidRDefault="005D16B5" w:rsidP="00937A8A">
            <w:pPr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val="en-US" w:eastAsia="ru-RU"/>
              </w:rPr>
            </w:pPr>
            <w:r w:rsidRPr="009B2B48">
              <w:rPr>
                <w:rFonts w:eastAsia="Times New Roman"/>
                <w:sz w:val="22"/>
                <w:szCs w:val="22"/>
                <w:vertAlign w:val="baseline"/>
                <w:lang w:val="en-US" w:eastAsia="ru-RU"/>
              </w:rPr>
              <w:t>х</w:t>
            </w:r>
          </w:p>
        </w:tc>
        <w:tc>
          <w:tcPr>
            <w:tcW w:w="434" w:type="pct"/>
          </w:tcPr>
          <w:p w14:paraId="17FD0C26" w14:textId="77777777" w:rsidR="005D16B5" w:rsidRPr="009B2B48" w:rsidRDefault="005D16B5" w:rsidP="00937A8A">
            <w:pPr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val="en-US" w:eastAsia="ru-RU"/>
              </w:rPr>
            </w:pPr>
            <w:r w:rsidRPr="009B2B48">
              <w:rPr>
                <w:rFonts w:eastAsia="Times New Roman"/>
                <w:sz w:val="22"/>
                <w:szCs w:val="22"/>
                <w:vertAlign w:val="baseline"/>
                <w:lang w:val="en-US" w:eastAsia="ru-RU"/>
              </w:rPr>
              <w:t>х</w:t>
            </w:r>
          </w:p>
        </w:tc>
      </w:tr>
      <w:tr w:rsidR="005D16B5" w:rsidRPr="0011558A" w14:paraId="0A6E6773" w14:textId="77777777" w:rsidTr="00051472">
        <w:tc>
          <w:tcPr>
            <w:tcW w:w="1718" w:type="pct"/>
          </w:tcPr>
          <w:p w14:paraId="47E4321A" w14:textId="77777777" w:rsidR="005D16B5" w:rsidRPr="009B2B48" w:rsidRDefault="005D16B5" w:rsidP="008E4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Кількість дитячих будинків сімейного типу</w:t>
            </w:r>
          </w:p>
        </w:tc>
        <w:tc>
          <w:tcPr>
            <w:tcW w:w="588" w:type="pct"/>
          </w:tcPr>
          <w:p w14:paraId="1862F8B9" w14:textId="77777777" w:rsidR="005D16B5" w:rsidRPr="009B2B48" w:rsidRDefault="005D16B5" w:rsidP="003B1A2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одиниць</w:t>
            </w:r>
          </w:p>
        </w:tc>
        <w:tc>
          <w:tcPr>
            <w:tcW w:w="510" w:type="pct"/>
          </w:tcPr>
          <w:p w14:paraId="27EC8C8D" w14:textId="77777777" w:rsidR="005D16B5" w:rsidRPr="009B2B48" w:rsidRDefault="005D16B5" w:rsidP="003B1A2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32</w:t>
            </w:r>
          </w:p>
        </w:tc>
        <w:tc>
          <w:tcPr>
            <w:tcW w:w="438" w:type="pct"/>
          </w:tcPr>
          <w:p w14:paraId="38D8D1AB" w14:textId="77777777" w:rsidR="005D16B5" w:rsidRPr="009B2B48" w:rsidRDefault="005D16B5" w:rsidP="003B1A2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32</w:t>
            </w:r>
          </w:p>
        </w:tc>
        <w:tc>
          <w:tcPr>
            <w:tcW w:w="510" w:type="pct"/>
          </w:tcPr>
          <w:p w14:paraId="70F05BCB" w14:textId="77777777" w:rsidR="005D16B5" w:rsidRPr="009B2B48" w:rsidRDefault="005D16B5" w:rsidP="003B1A2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33</w:t>
            </w:r>
          </w:p>
        </w:tc>
        <w:tc>
          <w:tcPr>
            <w:tcW w:w="438" w:type="pct"/>
          </w:tcPr>
          <w:p w14:paraId="4FFE704F" w14:textId="77777777" w:rsidR="005D16B5" w:rsidRPr="009B2B48" w:rsidRDefault="005D16B5" w:rsidP="003B1A2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34</w:t>
            </w:r>
          </w:p>
        </w:tc>
        <w:tc>
          <w:tcPr>
            <w:tcW w:w="364" w:type="pct"/>
          </w:tcPr>
          <w:p w14:paraId="6F276063" w14:textId="77777777" w:rsidR="005D16B5" w:rsidRPr="009B2B48" w:rsidRDefault="005D16B5" w:rsidP="003B1A2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  <w:t>10</w:t>
            </w: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3,1</w:t>
            </w:r>
          </w:p>
        </w:tc>
        <w:tc>
          <w:tcPr>
            <w:tcW w:w="434" w:type="pct"/>
          </w:tcPr>
          <w:p w14:paraId="54A9A010" w14:textId="77777777" w:rsidR="005D16B5" w:rsidRPr="009B2B48" w:rsidRDefault="005D16B5" w:rsidP="003B1A2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  <w:t>10</w:t>
            </w:r>
            <w:r w:rsidR="000F2F10"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6,3</w:t>
            </w:r>
          </w:p>
        </w:tc>
      </w:tr>
      <w:tr w:rsidR="005D16B5" w:rsidRPr="0011558A" w14:paraId="688642A9" w14:textId="77777777" w:rsidTr="00051472">
        <w:tc>
          <w:tcPr>
            <w:tcW w:w="1718" w:type="pct"/>
          </w:tcPr>
          <w:p w14:paraId="48834DE4" w14:textId="77777777" w:rsidR="005D16B5" w:rsidRPr="009B2B48" w:rsidRDefault="005D16B5" w:rsidP="008E4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  <w:t xml:space="preserve">  </w:t>
            </w: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- у них дітей</w:t>
            </w:r>
          </w:p>
        </w:tc>
        <w:tc>
          <w:tcPr>
            <w:tcW w:w="588" w:type="pct"/>
          </w:tcPr>
          <w:p w14:paraId="704FF69F" w14:textId="77777777" w:rsidR="005D16B5" w:rsidRPr="009B2B48" w:rsidRDefault="005D16B5" w:rsidP="008E4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осіб</w:t>
            </w:r>
          </w:p>
        </w:tc>
        <w:tc>
          <w:tcPr>
            <w:tcW w:w="510" w:type="pct"/>
          </w:tcPr>
          <w:p w14:paraId="46B526F3" w14:textId="77777777" w:rsidR="005D16B5" w:rsidRPr="009B2B48" w:rsidRDefault="005D16B5" w:rsidP="008E4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231</w:t>
            </w:r>
          </w:p>
        </w:tc>
        <w:tc>
          <w:tcPr>
            <w:tcW w:w="438" w:type="pct"/>
          </w:tcPr>
          <w:p w14:paraId="2EA4156A" w14:textId="77777777" w:rsidR="005D16B5" w:rsidRPr="009B2B48" w:rsidRDefault="005D16B5" w:rsidP="008E4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232</w:t>
            </w:r>
          </w:p>
        </w:tc>
        <w:tc>
          <w:tcPr>
            <w:tcW w:w="510" w:type="pct"/>
          </w:tcPr>
          <w:p w14:paraId="67D654E1" w14:textId="77777777" w:rsidR="005D16B5" w:rsidRPr="009B2B48" w:rsidRDefault="005D16B5" w:rsidP="008E4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235</w:t>
            </w:r>
          </w:p>
        </w:tc>
        <w:tc>
          <w:tcPr>
            <w:tcW w:w="438" w:type="pct"/>
          </w:tcPr>
          <w:p w14:paraId="24831F9F" w14:textId="77777777" w:rsidR="005D16B5" w:rsidRPr="009B2B48" w:rsidRDefault="005D16B5" w:rsidP="008E4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240</w:t>
            </w:r>
          </w:p>
        </w:tc>
        <w:tc>
          <w:tcPr>
            <w:tcW w:w="364" w:type="pct"/>
          </w:tcPr>
          <w:p w14:paraId="5560CF1B" w14:textId="77777777" w:rsidR="005D16B5" w:rsidRPr="009B2B48" w:rsidRDefault="005D16B5" w:rsidP="008E4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  <w:t>10</w:t>
            </w: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1,3</w:t>
            </w:r>
          </w:p>
        </w:tc>
        <w:tc>
          <w:tcPr>
            <w:tcW w:w="434" w:type="pct"/>
          </w:tcPr>
          <w:p w14:paraId="7DF62F6C" w14:textId="77777777" w:rsidR="005D16B5" w:rsidRPr="009B2B48" w:rsidRDefault="005D16B5" w:rsidP="008E4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  <w:t>10</w:t>
            </w: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3,4</w:t>
            </w:r>
          </w:p>
        </w:tc>
      </w:tr>
      <w:tr w:rsidR="005D16B5" w:rsidRPr="0011558A" w14:paraId="7CDEB2A9" w14:textId="77777777" w:rsidTr="00051472">
        <w:tc>
          <w:tcPr>
            <w:tcW w:w="1718" w:type="pct"/>
          </w:tcPr>
          <w:p w14:paraId="01B83420" w14:textId="77777777" w:rsidR="005D16B5" w:rsidRPr="009B2B48" w:rsidRDefault="005D16B5" w:rsidP="008E4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Кількість прийомних сімей</w:t>
            </w:r>
          </w:p>
        </w:tc>
        <w:tc>
          <w:tcPr>
            <w:tcW w:w="588" w:type="pct"/>
          </w:tcPr>
          <w:p w14:paraId="12B4643A" w14:textId="77777777" w:rsidR="005D16B5" w:rsidRPr="009B2B48" w:rsidRDefault="005D16B5" w:rsidP="008E4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одиниць</w:t>
            </w:r>
          </w:p>
        </w:tc>
        <w:tc>
          <w:tcPr>
            <w:tcW w:w="510" w:type="pct"/>
          </w:tcPr>
          <w:p w14:paraId="2D75CC2E" w14:textId="77777777" w:rsidR="005D16B5" w:rsidRPr="009B2B48" w:rsidRDefault="005D16B5" w:rsidP="008E4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172</w:t>
            </w:r>
          </w:p>
        </w:tc>
        <w:tc>
          <w:tcPr>
            <w:tcW w:w="438" w:type="pct"/>
          </w:tcPr>
          <w:p w14:paraId="1B26D9A7" w14:textId="77777777" w:rsidR="005D16B5" w:rsidRPr="009B2B48" w:rsidRDefault="00A252B2" w:rsidP="008E4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169</w:t>
            </w:r>
          </w:p>
        </w:tc>
        <w:tc>
          <w:tcPr>
            <w:tcW w:w="510" w:type="pct"/>
          </w:tcPr>
          <w:p w14:paraId="3C78A672" w14:textId="77777777" w:rsidR="005D16B5" w:rsidRPr="009B2B48" w:rsidRDefault="00A252B2" w:rsidP="008E4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172</w:t>
            </w:r>
          </w:p>
        </w:tc>
        <w:tc>
          <w:tcPr>
            <w:tcW w:w="438" w:type="pct"/>
          </w:tcPr>
          <w:p w14:paraId="7B9647E4" w14:textId="77777777" w:rsidR="005D16B5" w:rsidRPr="009B2B48" w:rsidRDefault="00A252B2" w:rsidP="008E4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173</w:t>
            </w:r>
          </w:p>
        </w:tc>
        <w:tc>
          <w:tcPr>
            <w:tcW w:w="364" w:type="pct"/>
          </w:tcPr>
          <w:p w14:paraId="4F50E5EC" w14:textId="77777777" w:rsidR="005D16B5" w:rsidRPr="009B2B48" w:rsidRDefault="005D16B5" w:rsidP="008E4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  <w:t>10</w:t>
            </w:r>
            <w:r w:rsidR="007A3E91"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1,8</w:t>
            </w:r>
          </w:p>
        </w:tc>
        <w:tc>
          <w:tcPr>
            <w:tcW w:w="434" w:type="pct"/>
          </w:tcPr>
          <w:p w14:paraId="6D915E61" w14:textId="77777777" w:rsidR="005D16B5" w:rsidRPr="009B2B48" w:rsidRDefault="005D16B5" w:rsidP="008E4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  <w:t>10</w:t>
            </w:r>
            <w:r w:rsidR="00A252B2"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2,4</w:t>
            </w:r>
          </w:p>
        </w:tc>
      </w:tr>
      <w:tr w:rsidR="005D16B5" w:rsidRPr="0011558A" w14:paraId="2854E7E4" w14:textId="77777777" w:rsidTr="00051472">
        <w:tc>
          <w:tcPr>
            <w:tcW w:w="1718" w:type="pct"/>
          </w:tcPr>
          <w:p w14:paraId="0678EE51" w14:textId="77777777" w:rsidR="005D16B5" w:rsidRPr="009B2B48" w:rsidRDefault="005D16B5" w:rsidP="008E4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  <w:t xml:space="preserve">  </w:t>
            </w: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- у них дітей</w:t>
            </w:r>
          </w:p>
        </w:tc>
        <w:tc>
          <w:tcPr>
            <w:tcW w:w="588" w:type="pct"/>
          </w:tcPr>
          <w:p w14:paraId="685B42B6" w14:textId="77777777" w:rsidR="005D16B5" w:rsidRPr="009B2B48" w:rsidRDefault="005D16B5" w:rsidP="008E4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осіб</w:t>
            </w:r>
          </w:p>
        </w:tc>
        <w:tc>
          <w:tcPr>
            <w:tcW w:w="510" w:type="pct"/>
          </w:tcPr>
          <w:p w14:paraId="101B1D2E" w14:textId="77777777" w:rsidR="005D16B5" w:rsidRPr="009B2B48" w:rsidRDefault="005D16B5" w:rsidP="008E4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301</w:t>
            </w:r>
          </w:p>
        </w:tc>
        <w:tc>
          <w:tcPr>
            <w:tcW w:w="438" w:type="pct"/>
          </w:tcPr>
          <w:p w14:paraId="7B3B381D" w14:textId="77777777" w:rsidR="005D16B5" w:rsidRPr="009B2B48" w:rsidRDefault="007A3E91" w:rsidP="008E4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295</w:t>
            </w:r>
          </w:p>
        </w:tc>
        <w:tc>
          <w:tcPr>
            <w:tcW w:w="510" w:type="pct"/>
          </w:tcPr>
          <w:p w14:paraId="29E4988A" w14:textId="77777777" w:rsidR="005D16B5" w:rsidRPr="009B2B48" w:rsidRDefault="005D16B5" w:rsidP="008E4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298</w:t>
            </w:r>
          </w:p>
        </w:tc>
        <w:tc>
          <w:tcPr>
            <w:tcW w:w="438" w:type="pct"/>
          </w:tcPr>
          <w:p w14:paraId="41BC9E1B" w14:textId="77777777" w:rsidR="005D16B5" w:rsidRPr="009B2B48" w:rsidRDefault="005D16B5" w:rsidP="008E4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300</w:t>
            </w:r>
          </w:p>
        </w:tc>
        <w:tc>
          <w:tcPr>
            <w:tcW w:w="364" w:type="pct"/>
          </w:tcPr>
          <w:p w14:paraId="7C0A3F95" w14:textId="77777777" w:rsidR="005D16B5" w:rsidRPr="009B2B48" w:rsidRDefault="005D16B5" w:rsidP="008E4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  <w:t>10</w:t>
            </w:r>
            <w:r w:rsidR="007A3E91"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1,0</w:t>
            </w:r>
          </w:p>
        </w:tc>
        <w:tc>
          <w:tcPr>
            <w:tcW w:w="434" w:type="pct"/>
          </w:tcPr>
          <w:p w14:paraId="303625CD" w14:textId="77777777" w:rsidR="005D16B5" w:rsidRPr="009B2B48" w:rsidRDefault="005D16B5" w:rsidP="008E4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  <w:t>10</w:t>
            </w:r>
            <w:r w:rsidR="007A3E91"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1,7</w:t>
            </w:r>
          </w:p>
        </w:tc>
      </w:tr>
      <w:tr w:rsidR="005D16B5" w:rsidRPr="0011558A" w14:paraId="05CA1CBE" w14:textId="77777777" w:rsidTr="00051472">
        <w:tc>
          <w:tcPr>
            <w:tcW w:w="1718" w:type="pct"/>
          </w:tcPr>
          <w:p w14:paraId="5C50D511" w14:textId="77777777" w:rsidR="005D16B5" w:rsidRPr="009B2B48" w:rsidRDefault="005D16B5" w:rsidP="008E4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Кількість патронатних  сімей</w:t>
            </w:r>
          </w:p>
        </w:tc>
        <w:tc>
          <w:tcPr>
            <w:tcW w:w="588" w:type="pct"/>
          </w:tcPr>
          <w:p w14:paraId="240AD2B5" w14:textId="77777777" w:rsidR="005D16B5" w:rsidRPr="009B2B48" w:rsidRDefault="005D16B5" w:rsidP="008E4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одиниць</w:t>
            </w:r>
          </w:p>
        </w:tc>
        <w:tc>
          <w:tcPr>
            <w:tcW w:w="510" w:type="pct"/>
          </w:tcPr>
          <w:p w14:paraId="4E4221F3" w14:textId="77777777" w:rsidR="005D16B5" w:rsidRPr="009B2B48" w:rsidRDefault="005D16B5" w:rsidP="008E4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12</w:t>
            </w:r>
          </w:p>
        </w:tc>
        <w:tc>
          <w:tcPr>
            <w:tcW w:w="438" w:type="pct"/>
          </w:tcPr>
          <w:p w14:paraId="5A1D49F5" w14:textId="77777777" w:rsidR="005D16B5" w:rsidRPr="009B2B48" w:rsidRDefault="005D16B5" w:rsidP="008E4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9</w:t>
            </w:r>
          </w:p>
        </w:tc>
        <w:tc>
          <w:tcPr>
            <w:tcW w:w="510" w:type="pct"/>
          </w:tcPr>
          <w:p w14:paraId="30AB1E50" w14:textId="77777777" w:rsidR="005D16B5" w:rsidRPr="009B2B48" w:rsidRDefault="005D16B5" w:rsidP="008E4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10</w:t>
            </w:r>
          </w:p>
        </w:tc>
        <w:tc>
          <w:tcPr>
            <w:tcW w:w="438" w:type="pct"/>
          </w:tcPr>
          <w:p w14:paraId="2FB6A287" w14:textId="77777777" w:rsidR="005D16B5" w:rsidRPr="009B2B48" w:rsidRDefault="005D16B5" w:rsidP="008E4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11</w:t>
            </w:r>
          </w:p>
        </w:tc>
        <w:tc>
          <w:tcPr>
            <w:tcW w:w="364" w:type="pct"/>
          </w:tcPr>
          <w:p w14:paraId="0C85E91E" w14:textId="77777777" w:rsidR="005D16B5" w:rsidRPr="009B2B48" w:rsidRDefault="005D16B5" w:rsidP="008E4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  <w:t>1</w:t>
            </w: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11,1</w:t>
            </w:r>
          </w:p>
        </w:tc>
        <w:tc>
          <w:tcPr>
            <w:tcW w:w="434" w:type="pct"/>
          </w:tcPr>
          <w:p w14:paraId="084CCFBC" w14:textId="77777777" w:rsidR="005D16B5" w:rsidRPr="009B2B48" w:rsidRDefault="005D16B5" w:rsidP="008E4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  <w:t>1</w:t>
            </w: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22,2</w:t>
            </w:r>
          </w:p>
        </w:tc>
      </w:tr>
      <w:tr w:rsidR="005D16B5" w:rsidRPr="00395B07" w14:paraId="17224A97" w14:textId="77777777" w:rsidTr="00051472">
        <w:tc>
          <w:tcPr>
            <w:tcW w:w="1718" w:type="pct"/>
          </w:tcPr>
          <w:p w14:paraId="35BD5667" w14:textId="77777777" w:rsidR="005D16B5" w:rsidRPr="009B2B48" w:rsidRDefault="005D16B5" w:rsidP="008E4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Кількість дітей, які влаштовані в патронатні сім‘ї</w:t>
            </w:r>
          </w:p>
        </w:tc>
        <w:tc>
          <w:tcPr>
            <w:tcW w:w="588" w:type="pct"/>
          </w:tcPr>
          <w:p w14:paraId="3BA87BCB" w14:textId="77777777" w:rsidR="005D16B5" w:rsidRPr="009B2B48" w:rsidRDefault="005D16B5" w:rsidP="003B1A2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осіб</w:t>
            </w:r>
          </w:p>
        </w:tc>
        <w:tc>
          <w:tcPr>
            <w:tcW w:w="510" w:type="pct"/>
          </w:tcPr>
          <w:p w14:paraId="49A1F46F" w14:textId="77777777" w:rsidR="005D16B5" w:rsidRPr="009B2B48" w:rsidRDefault="005D16B5" w:rsidP="003B1A2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39</w:t>
            </w:r>
          </w:p>
        </w:tc>
        <w:tc>
          <w:tcPr>
            <w:tcW w:w="438" w:type="pct"/>
          </w:tcPr>
          <w:p w14:paraId="652B306C" w14:textId="77777777" w:rsidR="005D16B5" w:rsidRPr="009B2B48" w:rsidRDefault="005D16B5" w:rsidP="003B1A2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23</w:t>
            </w:r>
          </w:p>
        </w:tc>
        <w:tc>
          <w:tcPr>
            <w:tcW w:w="510" w:type="pct"/>
          </w:tcPr>
          <w:p w14:paraId="44ED80DE" w14:textId="77777777" w:rsidR="005D16B5" w:rsidRPr="009B2B48" w:rsidRDefault="005D16B5" w:rsidP="003B1A2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24</w:t>
            </w:r>
          </w:p>
        </w:tc>
        <w:tc>
          <w:tcPr>
            <w:tcW w:w="438" w:type="pct"/>
          </w:tcPr>
          <w:p w14:paraId="6675921F" w14:textId="77777777" w:rsidR="005D16B5" w:rsidRPr="009B2B48" w:rsidRDefault="005D16B5" w:rsidP="003B1A2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25</w:t>
            </w:r>
          </w:p>
        </w:tc>
        <w:tc>
          <w:tcPr>
            <w:tcW w:w="364" w:type="pct"/>
          </w:tcPr>
          <w:p w14:paraId="4773A86C" w14:textId="77777777" w:rsidR="005D16B5" w:rsidRPr="009B2B48" w:rsidRDefault="005D16B5" w:rsidP="003B1A2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  <w:t>10</w:t>
            </w: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4,3</w:t>
            </w:r>
          </w:p>
        </w:tc>
        <w:tc>
          <w:tcPr>
            <w:tcW w:w="434" w:type="pct"/>
          </w:tcPr>
          <w:p w14:paraId="3B11060F" w14:textId="77777777" w:rsidR="005D16B5" w:rsidRPr="009B2B48" w:rsidRDefault="005D16B5" w:rsidP="003B1A2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  <w:t>10</w:t>
            </w: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8,7</w:t>
            </w:r>
          </w:p>
        </w:tc>
      </w:tr>
      <w:tr w:rsidR="005D16B5" w:rsidRPr="00395B07" w14:paraId="064298E1" w14:textId="77777777" w:rsidTr="00051472">
        <w:tc>
          <w:tcPr>
            <w:tcW w:w="1718" w:type="pct"/>
          </w:tcPr>
          <w:p w14:paraId="19942DDE" w14:textId="77777777" w:rsidR="005D16B5" w:rsidRPr="009B2B48" w:rsidRDefault="005D16B5" w:rsidP="005A6E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Кількість дитячо-юнацьких спортивних шкіл</w:t>
            </w:r>
          </w:p>
        </w:tc>
        <w:tc>
          <w:tcPr>
            <w:tcW w:w="588" w:type="pct"/>
          </w:tcPr>
          <w:p w14:paraId="64B05B2A" w14:textId="77777777" w:rsidR="005D16B5" w:rsidRPr="009B2B48" w:rsidRDefault="005D16B5" w:rsidP="005A6E9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одиниць</w:t>
            </w:r>
          </w:p>
        </w:tc>
        <w:tc>
          <w:tcPr>
            <w:tcW w:w="510" w:type="pct"/>
          </w:tcPr>
          <w:p w14:paraId="5CA638F7" w14:textId="77777777" w:rsidR="005D16B5" w:rsidRPr="009B2B48" w:rsidRDefault="005D16B5" w:rsidP="005A6E9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44</w:t>
            </w:r>
          </w:p>
        </w:tc>
        <w:tc>
          <w:tcPr>
            <w:tcW w:w="438" w:type="pct"/>
          </w:tcPr>
          <w:p w14:paraId="6FE44C58" w14:textId="77777777" w:rsidR="005D16B5" w:rsidRPr="009B2B48" w:rsidRDefault="005D16B5" w:rsidP="005A6E9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44</w:t>
            </w:r>
          </w:p>
        </w:tc>
        <w:tc>
          <w:tcPr>
            <w:tcW w:w="510" w:type="pct"/>
          </w:tcPr>
          <w:p w14:paraId="2451CC66" w14:textId="77777777" w:rsidR="005D16B5" w:rsidRPr="009B2B48" w:rsidRDefault="005D16B5" w:rsidP="005A6E9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44</w:t>
            </w:r>
          </w:p>
        </w:tc>
        <w:tc>
          <w:tcPr>
            <w:tcW w:w="438" w:type="pct"/>
          </w:tcPr>
          <w:p w14:paraId="711B256A" w14:textId="77777777" w:rsidR="005D16B5" w:rsidRPr="009B2B48" w:rsidRDefault="000F2F10" w:rsidP="005A6E9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х</w:t>
            </w:r>
          </w:p>
        </w:tc>
        <w:tc>
          <w:tcPr>
            <w:tcW w:w="364" w:type="pct"/>
          </w:tcPr>
          <w:p w14:paraId="397754D6" w14:textId="77777777" w:rsidR="005D16B5" w:rsidRPr="009B2B48" w:rsidRDefault="005D16B5" w:rsidP="005A6E9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100</w:t>
            </w: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  <w:t>,0</w:t>
            </w: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 xml:space="preserve"> </w:t>
            </w:r>
          </w:p>
        </w:tc>
        <w:tc>
          <w:tcPr>
            <w:tcW w:w="434" w:type="pct"/>
          </w:tcPr>
          <w:p w14:paraId="31FE5D00" w14:textId="77777777" w:rsidR="005D16B5" w:rsidRPr="009B2B48" w:rsidRDefault="000F2F10" w:rsidP="005A6E9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</w:pPr>
            <w:r w:rsidRPr="009B2B48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х</w:t>
            </w:r>
          </w:p>
        </w:tc>
      </w:tr>
      <w:tr w:rsidR="005D16B5" w:rsidRPr="00395B07" w14:paraId="2BA3446E" w14:textId="77777777" w:rsidTr="00051472">
        <w:tc>
          <w:tcPr>
            <w:tcW w:w="1718" w:type="pct"/>
          </w:tcPr>
          <w:p w14:paraId="43EF94FA" w14:textId="77777777" w:rsidR="005D16B5" w:rsidRPr="00395B07" w:rsidRDefault="005D16B5" w:rsidP="005A6E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 xml:space="preserve"> </w:t>
            </w: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  <w:t xml:space="preserve">     </w:t>
            </w: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- у них учнів</w:t>
            </w:r>
          </w:p>
        </w:tc>
        <w:tc>
          <w:tcPr>
            <w:tcW w:w="588" w:type="pct"/>
          </w:tcPr>
          <w:p w14:paraId="59331F39" w14:textId="77777777" w:rsidR="005D16B5" w:rsidRPr="00395B07" w:rsidRDefault="005D16B5" w:rsidP="005A6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осіб</w:t>
            </w:r>
          </w:p>
        </w:tc>
        <w:tc>
          <w:tcPr>
            <w:tcW w:w="510" w:type="pct"/>
          </w:tcPr>
          <w:p w14:paraId="1941B6D6" w14:textId="77777777" w:rsidR="005D16B5" w:rsidRPr="00395B07" w:rsidRDefault="005D16B5" w:rsidP="005A6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13191</w:t>
            </w:r>
          </w:p>
        </w:tc>
        <w:tc>
          <w:tcPr>
            <w:tcW w:w="438" w:type="pct"/>
          </w:tcPr>
          <w:p w14:paraId="090FDD27" w14:textId="77777777" w:rsidR="005D16B5" w:rsidRPr="00395B07" w:rsidRDefault="005D16B5" w:rsidP="005A6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12500</w:t>
            </w:r>
          </w:p>
        </w:tc>
        <w:tc>
          <w:tcPr>
            <w:tcW w:w="510" w:type="pct"/>
          </w:tcPr>
          <w:p w14:paraId="40A3D77E" w14:textId="77777777" w:rsidR="005D16B5" w:rsidRPr="00395B07" w:rsidRDefault="005D16B5" w:rsidP="005A6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12500</w:t>
            </w:r>
          </w:p>
        </w:tc>
        <w:tc>
          <w:tcPr>
            <w:tcW w:w="438" w:type="pct"/>
          </w:tcPr>
          <w:p w14:paraId="688ECAB2" w14:textId="77777777" w:rsidR="005D16B5" w:rsidRPr="003B1A26" w:rsidRDefault="005D16B5" w:rsidP="005A6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B1A26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12800</w:t>
            </w:r>
          </w:p>
        </w:tc>
        <w:tc>
          <w:tcPr>
            <w:tcW w:w="364" w:type="pct"/>
          </w:tcPr>
          <w:p w14:paraId="49030B45" w14:textId="77777777" w:rsidR="005D16B5" w:rsidRPr="00395B07" w:rsidRDefault="005D16B5" w:rsidP="005A6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  <w:t>100</w:t>
            </w: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,</w:t>
            </w: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  <w:t>0</w:t>
            </w:r>
          </w:p>
        </w:tc>
        <w:tc>
          <w:tcPr>
            <w:tcW w:w="434" w:type="pct"/>
          </w:tcPr>
          <w:p w14:paraId="14D43288" w14:textId="77777777" w:rsidR="005D16B5" w:rsidRPr="00395B07" w:rsidRDefault="005D16B5" w:rsidP="005A6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  <w:t>102</w:t>
            </w: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,</w:t>
            </w: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  <w:t>4</w:t>
            </w:r>
          </w:p>
        </w:tc>
      </w:tr>
      <w:tr w:rsidR="005D16B5" w:rsidRPr="00395B07" w14:paraId="76E95434" w14:textId="77777777" w:rsidTr="00051472">
        <w:tc>
          <w:tcPr>
            <w:tcW w:w="1718" w:type="pct"/>
          </w:tcPr>
          <w:p w14:paraId="3184EC34" w14:textId="77777777" w:rsidR="005D16B5" w:rsidRPr="00395B07" w:rsidRDefault="005D16B5" w:rsidP="00FE1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Кількість театрів</w:t>
            </w:r>
          </w:p>
        </w:tc>
        <w:tc>
          <w:tcPr>
            <w:tcW w:w="588" w:type="pct"/>
          </w:tcPr>
          <w:p w14:paraId="5366623A" w14:textId="77777777" w:rsidR="005D16B5" w:rsidRPr="00395B07" w:rsidRDefault="005D16B5" w:rsidP="00FE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одиниць</w:t>
            </w:r>
          </w:p>
        </w:tc>
        <w:tc>
          <w:tcPr>
            <w:tcW w:w="510" w:type="pct"/>
          </w:tcPr>
          <w:p w14:paraId="19D33506" w14:textId="77777777" w:rsidR="005D16B5" w:rsidRPr="00395B07" w:rsidRDefault="005D16B5" w:rsidP="00FE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4</w:t>
            </w:r>
          </w:p>
        </w:tc>
        <w:tc>
          <w:tcPr>
            <w:tcW w:w="438" w:type="pct"/>
          </w:tcPr>
          <w:p w14:paraId="56A5D483" w14:textId="77777777" w:rsidR="005D16B5" w:rsidRPr="00395B07" w:rsidRDefault="005D16B5" w:rsidP="00FE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4</w:t>
            </w:r>
          </w:p>
        </w:tc>
        <w:tc>
          <w:tcPr>
            <w:tcW w:w="510" w:type="pct"/>
          </w:tcPr>
          <w:p w14:paraId="32D67B4F" w14:textId="77777777" w:rsidR="005D16B5" w:rsidRPr="00395B07" w:rsidRDefault="005D16B5" w:rsidP="00FE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4</w:t>
            </w:r>
          </w:p>
        </w:tc>
        <w:tc>
          <w:tcPr>
            <w:tcW w:w="438" w:type="pct"/>
          </w:tcPr>
          <w:p w14:paraId="694557BE" w14:textId="77777777" w:rsidR="005D16B5" w:rsidRPr="00395B07" w:rsidRDefault="000F2F10" w:rsidP="00FE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х</w:t>
            </w:r>
          </w:p>
        </w:tc>
        <w:tc>
          <w:tcPr>
            <w:tcW w:w="364" w:type="pct"/>
          </w:tcPr>
          <w:p w14:paraId="24441042" w14:textId="77777777" w:rsidR="005D16B5" w:rsidRPr="00395B07" w:rsidRDefault="005D16B5" w:rsidP="00FE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100</w:t>
            </w: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  <w:t>,0</w:t>
            </w:r>
          </w:p>
        </w:tc>
        <w:tc>
          <w:tcPr>
            <w:tcW w:w="434" w:type="pct"/>
          </w:tcPr>
          <w:p w14:paraId="62306D98" w14:textId="77777777" w:rsidR="005D16B5" w:rsidRPr="00395B07" w:rsidRDefault="000F2F10" w:rsidP="00FE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х</w:t>
            </w:r>
          </w:p>
        </w:tc>
      </w:tr>
      <w:tr w:rsidR="005D16B5" w:rsidRPr="00395B07" w14:paraId="4F6973BC" w14:textId="77777777" w:rsidTr="00051472">
        <w:tc>
          <w:tcPr>
            <w:tcW w:w="1718" w:type="pct"/>
          </w:tcPr>
          <w:p w14:paraId="705055FC" w14:textId="77777777" w:rsidR="005D16B5" w:rsidRPr="00395B07" w:rsidRDefault="005D16B5" w:rsidP="00FE1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Кількість музеїв (включаючи національні заповідники)</w:t>
            </w:r>
          </w:p>
        </w:tc>
        <w:tc>
          <w:tcPr>
            <w:tcW w:w="588" w:type="pct"/>
          </w:tcPr>
          <w:p w14:paraId="54FF9191" w14:textId="77777777" w:rsidR="005D16B5" w:rsidRPr="00395B07" w:rsidRDefault="005D16B5" w:rsidP="00B0723F">
            <w:pPr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одиниць</w:t>
            </w:r>
          </w:p>
        </w:tc>
        <w:tc>
          <w:tcPr>
            <w:tcW w:w="510" w:type="pct"/>
          </w:tcPr>
          <w:p w14:paraId="6B804C9A" w14:textId="77777777" w:rsidR="005D16B5" w:rsidRPr="00395B07" w:rsidRDefault="005D16B5" w:rsidP="00B0723F">
            <w:pPr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39</w:t>
            </w:r>
          </w:p>
        </w:tc>
        <w:tc>
          <w:tcPr>
            <w:tcW w:w="438" w:type="pct"/>
          </w:tcPr>
          <w:p w14:paraId="3407A37C" w14:textId="77777777" w:rsidR="005D16B5" w:rsidRPr="00395B07" w:rsidRDefault="005D16B5" w:rsidP="002D7D7D">
            <w:pPr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vertAlign w:val="baseline"/>
                <w:lang w:val="uk-UA" w:eastAsia="ru-RU"/>
              </w:rPr>
            </w:pPr>
            <w:r w:rsidRPr="002D7D7D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 xml:space="preserve">39 </w:t>
            </w:r>
          </w:p>
        </w:tc>
        <w:tc>
          <w:tcPr>
            <w:tcW w:w="510" w:type="pct"/>
          </w:tcPr>
          <w:p w14:paraId="2417A97C" w14:textId="77777777" w:rsidR="005D16B5" w:rsidRPr="00395B07" w:rsidRDefault="005D16B5" w:rsidP="00B0723F">
            <w:pPr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40</w:t>
            </w:r>
          </w:p>
        </w:tc>
        <w:tc>
          <w:tcPr>
            <w:tcW w:w="438" w:type="pct"/>
          </w:tcPr>
          <w:p w14:paraId="3ACDC0EE" w14:textId="77777777" w:rsidR="005D16B5" w:rsidRPr="00395B07" w:rsidRDefault="008A0160" w:rsidP="00B0723F">
            <w:pPr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х</w:t>
            </w:r>
          </w:p>
        </w:tc>
        <w:tc>
          <w:tcPr>
            <w:tcW w:w="364" w:type="pct"/>
          </w:tcPr>
          <w:p w14:paraId="026F3DDC" w14:textId="77777777" w:rsidR="005D16B5" w:rsidRPr="00395B07" w:rsidRDefault="005D16B5" w:rsidP="00B0723F">
            <w:pPr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10</w:t>
            </w: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  <w:t>2,6</w:t>
            </w:r>
          </w:p>
        </w:tc>
        <w:tc>
          <w:tcPr>
            <w:tcW w:w="434" w:type="pct"/>
          </w:tcPr>
          <w:p w14:paraId="00A4DAC5" w14:textId="77777777" w:rsidR="005D16B5" w:rsidRPr="00395B07" w:rsidRDefault="008A0160" w:rsidP="00B0723F">
            <w:pPr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х</w:t>
            </w:r>
          </w:p>
        </w:tc>
      </w:tr>
      <w:tr w:rsidR="005D16B5" w:rsidRPr="00395B07" w14:paraId="73E8441B" w14:textId="77777777" w:rsidTr="00051472">
        <w:tc>
          <w:tcPr>
            <w:tcW w:w="1718" w:type="pct"/>
          </w:tcPr>
          <w:p w14:paraId="1B89DEAA" w14:textId="77777777" w:rsidR="005D16B5" w:rsidRPr="00395B07" w:rsidRDefault="005D16B5" w:rsidP="008C0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lastRenderedPageBreak/>
              <w:t>Кількість  відвідувачів туристичних об’єктів</w:t>
            </w:r>
          </w:p>
        </w:tc>
        <w:tc>
          <w:tcPr>
            <w:tcW w:w="588" w:type="pct"/>
          </w:tcPr>
          <w:p w14:paraId="132FF1A8" w14:textId="77777777" w:rsidR="005D16B5" w:rsidRPr="00395B07" w:rsidRDefault="005D16B5" w:rsidP="008C06E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тис. осіб</w:t>
            </w:r>
          </w:p>
        </w:tc>
        <w:tc>
          <w:tcPr>
            <w:tcW w:w="510" w:type="pct"/>
          </w:tcPr>
          <w:p w14:paraId="315681F7" w14:textId="77777777" w:rsidR="005D16B5" w:rsidRPr="00395B07" w:rsidRDefault="005D16B5" w:rsidP="008C06E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1250</w:t>
            </w:r>
          </w:p>
        </w:tc>
        <w:tc>
          <w:tcPr>
            <w:tcW w:w="438" w:type="pct"/>
          </w:tcPr>
          <w:p w14:paraId="5EC4A297" w14:textId="77777777" w:rsidR="005D16B5" w:rsidRPr="00FE4D7B" w:rsidRDefault="005D16B5" w:rsidP="008C06E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60</w:t>
            </w:r>
          </w:p>
        </w:tc>
        <w:tc>
          <w:tcPr>
            <w:tcW w:w="510" w:type="pct"/>
          </w:tcPr>
          <w:p w14:paraId="389E6E19" w14:textId="77777777" w:rsidR="005D16B5" w:rsidRPr="00FE4D7B" w:rsidRDefault="005D16B5" w:rsidP="008C06E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FE4D7B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58</w:t>
            </w:r>
          </w:p>
        </w:tc>
        <w:tc>
          <w:tcPr>
            <w:tcW w:w="438" w:type="pct"/>
          </w:tcPr>
          <w:p w14:paraId="30F2767F" w14:textId="77777777" w:rsidR="005D16B5" w:rsidRPr="00395B07" w:rsidRDefault="005D16B5" w:rsidP="008C06E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87</w:t>
            </w:r>
          </w:p>
        </w:tc>
        <w:tc>
          <w:tcPr>
            <w:tcW w:w="364" w:type="pct"/>
          </w:tcPr>
          <w:p w14:paraId="60B8AF91" w14:textId="77777777" w:rsidR="005D16B5" w:rsidRPr="00FE4D7B" w:rsidRDefault="005D16B5" w:rsidP="008C06E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96,7</w:t>
            </w:r>
          </w:p>
        </w:tc>
        <w:tc>
          <w:tcPr>
            <w:tcW w:w="434" w:type="pct"/>
          </w:tcPr>
          <w:p w14:paraId="283427D1" w14:textId="77777777" w:rsidR="005D16B5" w:rsidRPr="00395B07" w:rsidRDefault="005D16B5" w:rsidP="008C06E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145,0</w:t>
            </w:r>
          </w:p>
        </w:tc>
      </w:tr>
      <w:tr w:rsidR="005D16B5" w:rsidRPr="00395B07" w14:paraId="15C6DCED" w14:textId="77777777" w:rsidTr="00051472">
        <w:tc>
          <w:tcPr>
            <w:tcW w:w="1718" w:type="pct"/>
          </w:tcPr>
          <w:p w14:paraId="3089AF14" w14:textId="77777777" w:rsidR="005D16B5" w:rsidRPr="00395B07" w:rsidRDefault="005D16B5" w:rsidP="008C0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Кількість готелів та аналогічних засобів розміщення</w:t>
            </w:r>
          </w:p>
        </w:tc>
        <w:tc>
          <w:tcPr>
            <w:tcW w:w="588" w:type="pct"/>
          </w:tcPr>
          <w:p w14:paraId="2D0E6211" w14:textId="77777777" w:rsidR="005D16B5" w:rsidRPr="00395B07" w:rsidRDefault="005D16B5" w:rsidP="008C06E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одиниць</w:t>
            </w:r>
          </w:p>
        </w:tc>
        <w:tc>
          <w:tcPr>
            <w:tcW w:w="510" w:type="pct"/>
          </w:tcPr>
          <w:p w14:paraId="1BD4EAD0" w14:textId="77777777" w:rsidR="005D16B5" w:rsidRPr="00395B07" w:rsidRDefault="005D16B5" w:rsidP="008C06E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47</w:t>
            </w:r>
          </w:p>
        </w:tc>
        <w:tc>
          <w:tcPr>
            <w:tcW w:w="438" w:type="pct"/>
          </w:tcPr>
          <w:p w14:paraId="5240EFB9" w14:textId="77777777" w:rsidR="005D16B5" w:rsidRPr="00395B07" w:rsidRDefault="005D16B5" w:rsidP="008C06E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2</w:t>
            </w: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8</w:t>
            </w:r>
          </w:p>
        </w:tc>
        <w:tc>
          <w:tcPr>
            <w:tcW w:w="510" w:type="pct"/>
          </w:tcPr>
          <w:p w14:paraId="203974F6" w14:textId="77777777" w:rsidR="005D16B5" w:rsidRPr="00395B07" w:rsidRDefault="005D16B5" w:rsidP="008C06E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28</w:t>
            </w:r>
          </w:p>
        </w:tc>
        <w:tc>
          <w:tcPr>
            <w:tcW w:w="438" w:type="pct"/>
          </w:tcPr>
          <w:p w14:paraId="5748B24B" w14:textId="77777777" w:rsidR="005D16B5" w:rsidRPr="00395B07" w:rsidRDefault="005D16B5" w:rsidP="008C06E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30</w:t>
            </w:r>
          </w:p>
        </w:tc>
        <w:tc>
          <w:tcPr>
            <w:tcW w:w="364" w:type="pct"/>
          </w:tcPr>
          <w:p w14:paraId="1AECD88A" w14:textId="77777777" w:rsidR="005D16B5" w:rsidRPr="00395B07" w:rsidRDefault="005D16B5" w:rsidP="008C06E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100,0</w:t>
            </w:r>
          </w:p>
        </w:tc>
        <w:tc>
          <w:tcPr>
            <w:tcW w:w="434" w:type="pct"/>
          </w:tcPr>
          <w:p w14:paraId="0B3BF230" w14:textId="77777777" w:rsidR="005D16B5" w:rsidRPr="00395B07" w:rsidRDefault="005D16B5" w:rsidP="008C06E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107,1</w:t>
            </w:r>
          </w:p>
        </w:tc>
      </w:tr>
      <w:tr w:rsidR="005D16B5" w:rsidRPr="00395B07" w14:paraId="24F78ADD" w14:textId="77777777" w:rsidTr="00051472">
        <w:tc>
          <w:tcPr>
            <w:tcW w:w="1718" w:type="pct"/>
          </w:tcPr>
          <w:p w14:paraId="09164080" w14:textId="77777777" w:rsidR="005D16B5" w:rsidRPr="00395B07" w:rsidRDefault="005D16B5" w:rsidP="008C0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Кількість садиб зеленого туризму</w:t>
            </w:r>
          </w:p>
        </w:tc>
        <w:tc>
          <w:tcPr>
            <w:tcW w:w="588" w:type="pct"/>
          </w:tcPr>
          <w:p w14:paraId="35B51E28" w14:textId="77777777" w:rsidR="005D16B5" w:rsidRPr="00395B07" w:rsidRDefault="005D16B5" w:rsidP="008C0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одиниць</w:t>
            </w:r>
          </w:p>
        </w:tc>
        <w:tc>
          <w:tcPr>
            <w:tcW w:w="510" w:type="pct"/>
          </w:tcPr>
          <w:p w14:paraId="0052AC18" w14:textId="77777777" w:rsidR="005D16B5" w:rsidRPr="00395B07" w:rsidRDefault="005D16B5" w:rsidP="008C0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36</w:t>
            </w:r>
          </w:p>
        </w:tc>
        <w:tc>
          <w:tcPr>
            <w:tcW w:w="438" w:type="pct"/>
          </w:tcPr>
          <w:p w14:paraId="7EA0B3BC" w14:textId="77777777" w:rsidR="005D16B5" w:rsidRPr="00395B07" w:rsidRDefault="005D16B5" w:rsidP="008C0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38</w:t>
            </w:r>
          </w:p>
        </w:tc>
        <w:tc>
          <w:tcPr>
            <w:tcW w:w="510" w:type="pct"/>
          </w:tcPr>
          <w:p w14:paraId="761C3B24" w14:textId="77777777" w:rsidR="005D16B5" w:rsidRPr="00395B07" w:rsidRDefault="005D16B5" w:rsidP="008C0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11</w:t>
            </w:r>
          </w:p>
        </w:tc>
        <w:tc>
          <w:tcPr>
            <w:tcW w:w="438" w:type="pct"/>
          </w:tcPr>
          <w:p w14:paraId="3415C871" w14:textId="77777777" w:rsidR="005D16B5" w:rsidRPr="00395B07" w:rsidRDefault="005D16B5" w:rsidP="008C0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22</w:t>
            </w:r>
          </w:p>
        </w:tc>
        <w:tc>
          <w:tcPr>
            <w:tcW w:w="364" w:type="pct"/>
          </w:tcPr>
          <w:p w14:paraId="42B77456" w14:textId="77777777" w:rsidR="005D16B5" w:rsidRPr="00395B07" w:rsidRDefault="005D16B5" w:rsidP="008C0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2</w:t>
            </w: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  <w:t>8,9</w:t>
            </w:r>
          </w:p>
        </w:tc>
        <w:tc>
          <w:tcPr>
            <w:tcW w:w="434" w:type="pct"/>
          </w:tcPr>
          <w:p w14:paraId="12F6E68E" w14:textId="77777777" w:rsidR="005D16B5" w:rsidRPr="00395B07" w:rsidRDefault="005D16B5" w:rsidP="008C0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5</w:t>
            </w: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  <w:t>7,9</w:t>
            </w:r>
          </w:p>
        </w:tc>
      </w:tr>
      <w:tr w:rsidR="005D16B5" w:rsidRPr="00395B07" w14:paraId="2C4134FA" w14:textId="77777777" w:rsidTr="00051472">
        <w:tc>
          <w:tcPr>
            <w:tcW w:w="1718" w:type="pct"/>
          </w:tcPr>
          <w:p w14:paraId="4796F961" w14:textId="77777777" w:rsidR="005D16B5" w:rsidRPr="00395B07" w:rsidRDefault="005D16B5" w:rsidP="000615C0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Кількість об‘єктів природно-заповідного фонду</w:t>
            </w:r>
          </w:p>
        </w:tc>
        <w:tc>
          <w:tcPr>
            <w:tcW w:w="588" w:type="pct"/>
            <w:vAlign w:val="center"/>
          </w:tcPr>
          <w:p w14:paraId="05E9E7D1" w14:textId="77777777" w:rsidR="005D16B5" w:rsidRPr="00395B07" w:rsidRDefault="005D16B5" w:rsidP="008C06E5">
            <w:pPr>
              <w:spacing w:before="120" w:after="0" w:line="240" w:lineRule="auto"/>
              <w:ind w:left="-62" w:right="-113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одиниць</w:t>
            </w:r>
          </w:p>
        </w:tc>
        <w:tc>
          <w:tcPr>
            <w:tcW w:w="510" w:type="pct"/>
            <w:vAlign w:val="center"/>
          </w:tcPr>
          <w:p w14:paraId="796EEDC7" w14:textId="77777777" w:rsidR="005D16B5" w:rsidRPr="00395B07" w:rsidRDefault="005D16B5" w:rsidP="000630E1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</w:rPr>
            </w:pPr>
          </w:p>
          <w:p w14:paraId="2FA4D59E" w14:textId="77777777" w:rsidR="005D16B5" w:rsidRPr="00395B07" w:rsidRDefault="005D16B5" w:rsidP="000630E1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</w:rPr>
              <w:t>677</w:t>
            </w:r>
          </w:p>
        </w:tc>
        <w:tc>
          <w:tcPr>
            <w:tcW w:w="438" w:type="pct"/>
            <w:vAlign w:val="center"/>
          </w:tcPr>
          <w:p w14:paraId="61A3DEA5" w14:textId="77777777" w:rsidR="005D16B5" w:rsidRPr="00395B07" w:rsidRDefault="005D16B5" w:rsidP="000630E1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</w:rPr>
            </w:pPr>
          </w:p>
          <w:p w14:paraId="66A14E62" w14:textId="77777777" w:rsidR="005D16B5" w:rsidRPr="00395B07" w:rsidRDefault="005D16B5" w:rsidP="000630E1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678</w:t>
            </w:r>
          </w:p>
        </w:tc>
        <w:tc>
          <w:tcPr>
            <w:tcW w:w="510" w:type="pct"/>
            <w:vAlign w:val="center"/>
          </w:tcPr>
          <w:p w14:paraId="5548FBC3" w14:textId="77777777" w:rsidR="005D16B5" w:rsidRPr="00395B07" w:rsidRDefault="005D16B5" w:rsidP="000630E1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</w:rPr>
            </w:pPr>
          </w:p>
          <w:p w14:paraId="6BEF52D6" w14:textId="77777777" w:rsidR="005D16B5" w:rsidRPr="00395B07" w:rsidRDefault="005D16B5" w:rsidP="000630E1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680</w:t>
            </w:r>
          </w:p>
        </w:tc>
        <w:tc>
          <w:tcPr>
            <w:tcW w:w="438" w:type="pct"/>
          </w:tcPr>
          <w:p w14:paraId="5749C444" w14:textId="77777777" w:rsidR="005D16B5" w:rsidRPr="00395B07" w:rsidRDefault="005D16B5" w:rsidP="00063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eastAsia="ru-RU"/>
              </w:rPr>
            </w:pPr>
          </w:p>
          <w:p w14:paraId="43FB4D87" w14:textId="77777777" w:rsidR="005D16B5" w:rsidRPr="00395B07" w:rsidRDefault="005D16B5" w:rsidP="00063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682</w:t>
            </w:r>
          </w:p>
        </w:tc>
        <w:tc>
          <w:tcPr>
            <w:tcW w:w="364" w:type="pct"/>
          </w:tcPr>
          <w:p w14:paraId="1ADA124E" w14:textId="77777777" w:rsidR="005D16B5" w:rsidRPr="00395B07" w:rsidRDefault="005D16B5" w:rsidP="00063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eastAsia="ru-RU"/>
              </w:rPr>
            </w:pPr>
          </w:p>
          <w:p w14:paraId="3AFD0125" w14:textId="77777777" w:rsidR="005D16B5" w:rsidRPr="00395B07" w:rsidRDefault="005D16B5" w:rsidP="00063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  <w:t>100,3</w:t>
            </w:r>
          </w:p>
        </w:tc>
        <w:tc>
          <w:tcPr>
            <w:tcW w:w="434" w:type="pct"/>
          </w:tcPr>
          <w:p w14:paraId="1721B4DF" w14:textId="77777777" w:rsidR="005D16B5" w:rsidRPr="00395B07" w:rsidRDefault="005D16B5" w:rsidP="00063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eastAsia="ru-RU"/>
              </w:rPr>
            </w:pPr>
          </w:p>
          <w:p w14:paraId="03248CFB" w14:textId="77777777" w:rsidR="005D16B5" w:rsidRPr="00395B07" w:rsidRDefault="005D16B5" w:rsidP="00063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  <w:t>100,6</w:t>
            </w:r>
          </w:p>
        </w:tc>
      </w:tr>
      <w:tr w:rsidR="005D16B5" w:rsidRPr="00395B07" w14:paraId="1792835D" w14:textId="77777777" w:rsidTr="00051472">
        <w:tc>
          <w:tcPr>
            <w:tcW w:w="1718" w:type="pct"/>
          </w:tcPr>
          <w:p w14:paraId="5C9A32B6" w14:textId="77777777" w:rsidR="005D16B5" w:rsidRPr="00395B07" w:rsidRDefault="005D16B5" w:rsidP="00B830E9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Площа земель природно-заповідного фонду</w:t>
            </w:r>
          </w:p>
        </w:tc>
        <w:tc>
          <w:tcPr>
            <w:tcW w:w="588" w:type="pct"/>
            <w:vAlign w:val="center"/>
          </w:tcPr>
          <w:p w14:paraId="2298636F" w14:textId="77777777" w:rsidR="005D16B5" w:rsidRPr="00395B07" w:rsidRDefault="005D16B5" w:rsidP="00B830E9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тис. га</w:t>
            </w:r>
          </w:p>
        </w:tc>
        <w:tc>
          <w:tcPr>
            <w:tcW w:w="510" w:type="pct"/>
            <w:vAlign w:val="center"/>
          </w:tcPr>
          <w:p w14:paraId="4B2B61B4" w14:textId="77777777" w:rsidR="005D16B5" w:rsidRPr="00395B07" w:rsidRDefault="005D16B5" w:rsidP="000630E1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262,</w:t>
            </w: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  <w:t>8</w:t>
            </w:r>
          </w:p>
        </w:tc>
        <w:tc>
          <w:tcPr>
            <w:tcW w:w="438" w:type="pct"/>
            <w:vAlign w:val="center"/>
          </w:tcPr>
          <w:p w14:paraId="5A502210" w14:textId="77777777" w:rsidR="005D16B5" w:rsidRPr="00395B07" w:rsidRDefault="005D16B5" w:rsidP="000630E1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263,1</w:t>
            </w:r>
          </w:p>
        </w:tc>
        <w:tc>
          <w:tcPr>
            <w:tcW w:w="510" w:type="pct"/>
            <w:vAlign w:val="center"/>
          </w:tcPr>
          <w:p w14:paraId="4F379A53" w14:textId="77777777" w:rsidR="005D16B5" w:rsidRPr="00395B07" w:rsidRDefault="005D16B5" w:rsidP="000630E1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263,4</w:t>
            </w:r>
          </w:p>
        </w:tc>
        <w:tc>
          <w:tcPr>
            <w:tcW w:w="438" w:type="pct"/>
          </w:tcPr>
          <w:p w14:paraId="23284C2E" w14:textId="77777777" w:rsidR="005D16B5" w:rsidRPr="00395B07" w:rsidRDefault="005D16B5" w:rsidP="00875EF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uk-UA" w:eastAsia="ru-RU"/>
              </w:rPr>
              <w:t>263,</w:t>
            </w:r>
            <w:r w:rsidRPr="00395B07">
              <w:rPr>
                <w:rFonts w:eastAsia="Times New Roman"/>
                <w:color w:val="000000"/>
                <w:sz w:val="22"/>
                <w:szCs w:val="22"/>
                <w:vertAlign w:val="baseline"/>
                <w:lang w:val="en-US" w:eastAsia="ru-RU"/>
              </w:rPr>
              <w:t>6</w:t>
            </w:r>
          </w:p>
        </w:tc>
        <w:tc>
          <w:tcPr>
            <w:tcW w:w="364" w:type="pct"/>
          </w:tcPr>
          <w:p w14:paraId="5BFF3502" w14:textId="77777777" w:rsidR="005D16B5" w:rsidRPr="00395B07" w:rsidRDefault="005D16B5" w:rsidP="00875EF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  <w:t>100,1</w:t>
            </w:r>
          </w:p>
        </w:tc>
        <w:tc>
          <w:tcPr>
            <w:tcW w:w="434" w:type="pct"/>
          </w:tcPr>
          <w:p w14:paraId="68A185AF" w14:textId="77777777" w:rsidR="005D16B5" w:rsidRPr="00395B07" w:rsidRDefault="005D16B5" w:rsidP="00875EF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sz w:val="22"/>
                <w:szCs w:val="22"/>
                <w:vertAlign w:val="baseline"/>
                <w:lang w:val="uk-UA" w:eastAsia="ru-RU"/>
              </w:rPr>
              <w:t>100,2</w:t>
            </w:r>
          </w:p>
        </w:tc>
      </w:tr>
      <w:tr w:rsidR="005D16B5" w:rsidRPr="00395B07" w14:paraId="2608AD17" w14:textId="77777777" w:rsidTr="00051472">
        <w:trPr>
          <w:trHeight w:val="500"/>
        </w:trPr>
        <w:tc>
          <w:tcPr>
            <w:tcW w:w="1718" w:type="pct"/>
          </w:tcPr>
          <w:p w14:paraId="6AC632C4" w14:textId="77777777" w:rsidR="005D16B5" w:rsidRPr="00395B07" w:rsidRDefault="005D16B5" w:rsidP="000615C0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Питома вага фактичної площі природно-заповідного фонду до площі адміністративно-територіальної одиниці</w:t>
            </w:r>
          </w:p>
        </w:tc>
        <w:tc>
          <w:tcPr>
            <w:tcW w:w="588" w:type="pct"/>
            <w:vAlign w:val="center"/>
          </w:tcPr>
          <w:p w14:paraId="50967AF2" w14:textId="77777777" w:rsidR="005D16B5" w:rsidRPr="00395B07" w:rsidRDefault="005D16B5" w:rsidP="000615C0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%</w:t>
            </w:r>
          </w:p>
        </w:tc>
        <w:tc>
          <w:tcPr>
            <w:tcW w:w="510" w:type="pct"/>
            <w:vAlign w:val="center"/>
          </w:tcPr>
          <w:p w14:paraId="37F76590" w14:textId="77777777" w:rsidR="005D16B5" w:rsidRPr="00395B07" w:rsidRDefault="005D16B5" w:rsidP="000630E1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7,88</w:t>
            </w:r>
          </w:p>
        </w:tc>
        <w:tc>
          <w:tcPr>
            <w:tcW w:w="438" w:type="pct"/>
            <w:vAlign w:val="center"/>
          </w:tcPr>
          <w:p w14:paraId="29002260" w14:textId="77777777" w:rsidR="005D16B5" w:rsidRPr="00395B07" w:rsidRDefault="005D16B5" w:rsidP="000630E1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7,89</w:t>
            </w:r>
          </w:p>
        </w:tc>
        <w:tc>
          <w:tcPr>
            <w:tcW w:w="510" w:type="pct"/>
            <w:vAlign w:val="center"/>
          </w:tcPr>
          <w:p w14:paraId="05338748" w14:textId="77777777" w:rsidR="005D16B5" w:rsidRPr="00395B07" w:rsidRDefault="005D16B5" w:rsidP="000630E1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7,89</w:t>
            </w:r>
          </w:p>
        </w:tc>
        <w:tc>
          <w:tcPr>
            <w:tcW w:w="438" w:type="pct"/>
            <w:vAlign w:val="center"/>
          </w:tcPr>
          <w:p w14:paraId="24D996CC" w14:textId="77777777" w:rsidR="005D16B5" w:rsidRPr="00395B07" w:rsidRDefault="005D16B5" w:rsidP="000630E1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7,9</w:t>
            </w:r>
          </w:p>
        </w:tc>
        <w:tc>
          <w:tcPr>
            <w:tcW w:w="364" w:type="pct"/>
            <w:vAlign w:val="center"/>
          </w:tcPr>
          <w:p w14:paraId="4A7AC815" w14:textId="77777777" w:rsidR="005D16B5" w:rsidRPr="00395B07" w:rsidRDefault="005D16B5" w:rsidP="00063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Cs/>
                <w:sz w:val="22"/>
                <w:szCs w:val="22"/>
                <w:vertAlign w:val="baseline"/>
                <w:lang w:val="en-US" w:eastAsia="ru-RU"/>
              </w:rPr>
            </w:pPr>
            <w:r w:rsidRPr="00395B07">
              <w:rPr>
                <w:rFonts w:eastAsia="Times New Roman"/>
                <w:iCs/>
                <w:sz w:val="22"/>
                <w:szCs w:val="22"/>
                <w:vertAlign w:val="baseline"/>
                <w:lang w:val="en-US" w:eastAsia="ru-RU"/>
              </w:rPr>
              <w:t>х</w:t>
            </w:r>
          </w:p>
        </w:tc>
        <w:tc>
          <w:tcPr>
            <w:tcW w:w="434" w:type="pct"/>
            <w:vAlign w:val="center"/>
          </w:tcPr>
          <w:p w14:paraId="635A9B67" w14:textId="77777777" w:rsidR="005D16B5" w:rsidRPr="00395B07" w:rsidRDefault="005D16B5" w:rsidP="00063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Cs/>
                <w:sz w:val="22"/>
                <w:szCs w:val="22"/>
                <w:vertAlign w:val="baseline"/>
                <w:lang w:val="en-US" w:eastAsia="ru-RU"/>
              </w:rPr>
            </w:pPr>
            <w:r w:rsidRPr="00395B07">
              <w:rPr>
                <w:rFonts w:eastAsia="Times New Roman"/>
                <w:iCs/>
                <w:sz w:val="22"/>
                <w:szCs w:val="22"/>
                <w:vertAlign w:val="baseline"/>
                <w:lang w:val="en-US" w:eastAsia="ru-RU"/>
              </w:rPr>
              <w:t>х</w:t>
            </w:r>
          </w:p>
        </w:tc>
      </w:tr>
      <w:tr w:rsidR="005D16B5" w:rsidRPr="00395B07" w14:paraId="405EC070" w14:textId="77777777" w:rsidTr="00051472">
        <w:tc>
          <w:tcPr>
            <w:tcW w:w="1718" w:type="pct"/>
          </w:tcPr>
          <w:p w14:paraId="35E509B2" w14:textId="77777777" w:rsidR="005D16B5" w:rsidRPr="00395B07" w:rsidRDefault="005D16B5" w:rsidP="000615C0">
            <w:pPr>
              <w:spacing w:after="0" w:line="240" w:lineRule="auto"/>
              <w:ind w:hanging="108"/>
              <w:rPr>
                <w:rFonts w:eastAsia="Calibri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sz w:val="22"/>
                <w:szCs w:val="22"/>
                <w:vertAlign w:val="baseline"/>
                <w:lang w:val="uk-UA"/>
              </w:rPr>
              <w:t xml:space="preserve"> Тампонаж свердловин</w:t>
            </w:r>
          </w:p>
        </w:tc>
        <w:tc>
          <w:tcPr>
            <w:tcW w:w="588" w:type="pct"/>
          </w:tcPr>
          <w:p w14:paraId="2EB1D04D" w14:textId="77777777" w:rsidR="005D16B5" w:rsidRPr="00395B07" w:rsidRDefault="005D16B5" w:rsidP="000615C0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sz w:val="22"/>
                <w:szCs w:val="22"/>
                <w:vertAlign w:val="baseline"/>
                <w:lang w:val="uk-UA"/>
              </w:rPr>
              <w:t>одиниць</w:t>
            </w:r>
          </w:p>
        </w:tc>
        <w:tc>
          <w:tcPr>
            <w:tcW w:w="510" w:type="pct"/>
            <w:vAlign w:val="center"/>
          </w:tcPr>
          <w:p w14:paraId="7690DD41" w14:textId="77777777" w:rsidR="005D16B5" w:rsidRPr="00395B07" w:rsidRDefault="005D16B5" w:rsidP="000630E1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sz w:val="22"/>
                <w:szCs w:val="22"/>
                <w:vertAlign w:val="baseline"/>
                <w:lang w:val="uk-UA"/>
              </w:rPr>
              <w:t>20</w:t>
            </w:r>
          </w:p>
        </w:tc>
        <w:tc>
          <w:tcPr>
            <w:tcW w:w="438" w:type="pct"/>
            <w:vAlign w:val="center"/>
          </w:tcPr>
          <w:p w14:paraId="2E850B2A" w14:textId="77777777" w:rsidR="005D16B5" w:rsidRPr="00395B07" w:rsidRDefault="005D16B5" w:rsidP="000630E1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sz w:val="22"/>
                <w:szCs w:val="22"/>
                <w:vertAlign w:val="baseline"/>
                <w:lang w:val="uk-UA"/>
              </w:rPr>
              <w:t>23</w:t>
            </w:r>
          </w:p>
        </w:tc>
        <w:tc>
          <w:tcPr>
            <w:tcW w:w="510" w:type="pct"/>
            <w:vAlign w:val="center"/>
          </w:tcPr>
          <w:p w14:paraId="410A0A2C" w14:textId="77777777" w:rsidR="005D16B5" w:rsidRPr="00395B07" w:rsidRDefault="005D16B5" w:rsidP="000630E1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sz w:val="22"/>
                <w:szCs w:val="22"/>
                <w:vertAlign w:val="baseline"/>
                <w:lang w:val="uk-UA"/>
              </w:rPr>
              <w:t>23</w:t>
            </w:r>
          </w:p>
        </w:tc>
        <w:tc>
          <w:tcPr>
            <w:tcW w:w="438" w:type="pct"/>
          </w:tcPr>
          <w:p w14:paraId="39351180" w14:textId="77777777" w:rsidR="005D16B5" w:rsidRPr="00395B07" w:rsidRDefault="005D16B5" w:rsidP="00063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Cs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iCs/>
                <w:sz w:val="22"/>
                <w:szCs w:val="22"/>
                <w:vertAlign w:val="baseline"/>
                <w:lang w:val="uk-UA" w:eastAsia="ru-RU"/>
              </w:rPr>
              <w:t>25</w:t>
            </w:r>
          </w:p>
        </w:tc>
        <w:tc>
          <w:tcPr>
            <w:tcW w:w="364" w:type="pct"/>
          </w:tcPr>
          <w:p w14:paraId="43ED3B55" w14:textId="77777777" w:rsidR="005D16B5" w:rsidRPr="00395B07" w:rsidRDefault="005D16B5" w:rsidP="00063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Cs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iCs/>
                <w:sz w:val="22"/>
                <w:szCs w:val="22"/>
                <w:vertAlign w:val="baseline"/>
                <w:lang w:val="uk-UA" w:eastAsia="ru-RU"/>
              </w:rPr>
              <w:t>100,0</w:t>
            </w:r>
          </w:p>
        </w:tc>
        <w:tc>
          <w:tcPr>
            <w:tcW w:w="434" w:type="pct"/>
          </w:tcPr>
          <w:p w14:paraId="7F0A11ED" w14:textId="77777777" w:rsidR="005D16B5" w:rsidRPr="00395B07" w:rsidRDefault="005D16B5" w:rsidP="00063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Cs/>
                <w:sz w:val="22"/>
                <w:szCs w:val="22"/>
                <w:vertAlign w:val="baseline"/>
                <w:lang w:val="uk-UA" w:eastAsia="ru-RU"/>
              </w:rPr>
            </w:pPr>
            <w:r w:rsidRPr="00395B07">
              <w:rPr>
                <w:rFonts w:eastAsia="Times New Roman"/>
                <w:iCs/>
                <w:sz w:val="22"/>
                <w:szCs w:val="22"/>
                <w:vertAlign w:val="baseline"/>
                <w:lang w:val="uk-UA" w:eastAsia="ru-RU"/>
              </w:rPr>
              <w:t>108,7</w:t>
            </w:r>
          </w:p>
        </w:tc>
      </w:tr>
      <w:tr w:rsidR="005D16B5" w:rsidRPr="00395B07" w14:paraId="767BDD1A" w14:textId="77777777" w:rsidTr="00051472">
        <w:tc>
          <w:tcPr>
            <w:tcW w:w="1718" w:type="pct"/>
          </w:tcPr>
          <w:p w14:paraId="0E094E99" w14:textId="77777777" w:rsidR="005D16B5" w:rsidRPr="00395B07" w:rsidRDefault="005D16B5" w:rsidP="000615C0">
            <w:pPr>
              <w:spacing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Використання коштів обласного фонду охорони навколишнього природного середовища</w:t>
            </w:r>
          </w:p>
        </w:tc>
        <w:tc>
          <w:tcPr>
            <w:tcW w:w="588" w:type="pct"/>
            <w:vAlign w:val="center"/>
          </w:tcPr>
          <w:p w14:paraId="1619091E" w14:textId="77777777" w:rsidR="005D16B5" w:rsidRPr="00395B07" w:rsidRDefault="005D16B5" w:rsidP="000615C0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тис. грн.</w:t>
            </w:r>
          </w:p>
        </w:tc>
        <w:tc>
          <w:tcPr>
            <w:tcW w:w="510" w:type="pct"/>
            <w:vAlign w:val="center"/>
          </w:tcPr>
          <w:p w14:paraId="597F8CF4" w14:textId="77777777" w:rsidR="005D16B5" w:rsidRPr="00395B07" w:rsidRDefault="005D16B5" w:rsidP="000630E1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</w:pPr>
            <w:r w:rsidRPr="00395B07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5770,3</w:t>
            </w:r>
          </w:p>
        </w:tc>
        <w:tc>
          <w:tcPr>
            <w:tcW w:w="438" w:type="pct"/>
            <w:vAlign w:val="center"/>
          </w:tcPr>
          <w:p w14:paraId="0D4F4A4E" w14:textId="77777777" w:rsidR="005D16B5" w:rsidRPr="009B2B48" w:rsidRDefault="00D077BE" w:rsidP="00F70E2C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</w:pPr>
            <w:r w:rsidRPr="009B2B48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2265,7</w:t>
            </w:r>
          </w:p>
        </w:tc>
        <w:tc>
          <w:tcPr>
            <w:tcW w:w="510" w:type="pct"/>
            <w:vAlign w:val="center"/>
          </w:tcPr>
          <w:p w14:paraId="35E247C3" w14:textId="77777777" w:rsidR="005D16B5" w:rsidRPr="009B2B48" w:rsidRDefault="005D16B5" w:rsidP="000630E1">
            <w:pPr>
              <w:spacing w:after="0" w:line="240" w:lineRule="auto"/>
              <w:ind w:left="-90"/>
              <w:jc w:val="center"/>
              <w:rPr>
                <w:rFonts w:eastAsia="Calibri"/>
                <w:color w:val="000000"/>
                <w:sz w:val="22"/>
                <w:szCs w:val="22"/>
                <w:vertAlign w:val="baseline"/>
                <w:lang w:val="en-US"/>
              </w:rPr>
            </w:pPr>
            <w:r w:rsidRPr="009B2B48">
              <w:rPr>
                <w:rFonts w:eastAsia="Calibri"/>
                <w:color w:val="000000"/>
                <w:sz w:val="22"/>
                <w:szCs w:val="22"/>
                <w:vertAlign w:val="baseline"/>
                <w:lang w:val="uk-UA"/>
              </w:rPr>
              <w:t>5411,0</w:t>
            </w:r>
          </w:p>
        </w:tc>
        <w:tc>
          <w:tcPr>
            <w:tcW w:w="438" w:type="pct"/>
            <w:vAlign w:val="center"/>
          </w:tcPr>
          <w:p w14:paraId="44E7CADF" w14:textId="77777777" w:rsidR="005D16B5" w:rsidRPr="009B2B48" w:rsidRDefault="008A0160" w:rsidP="00063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Cs/>
                <w:sz w:val="22"/>
                <w:szCs w:val="22"/>
                <w:vertAlign w:val="baseline"/>
                <w:lang w:val="en-US" w:eastAsia="ru-RU"/>
              </w:rPr>
            </w:pPr>
            <w:r w:rsidRPr="009B2B48">
              <w:rPr>
                <w:rFonts w:eastAsia="Times New Roman"/>
                <w:iCs/>
                <w:sz w:val="22"/>
                <w:szCs w:val="22"/>
                <w:vertAlign w:val="baseline"/>
                <w:lang w:val="uk-UA" w:eastAsia="ru-RU"/>
              </w:rPr>
              <w:t>х</w:t>
            </w:r>
          </w:p>
        </w:tc>
        <w:tc>
          <w:tcPr>
            <w:tcW w:w="364" w:type="pct"/>
            <w:vAlign w:val="center"/>
          </w:tcPr>
          <w:p w14:paraId="0B5EAE59" w14:textId="77777777" w:rsidR="005D16B5" w:rsidRPr="009B2B48" w:rsidRDefault="00D077BE" w:rsidP="00F70E2C">
            <w:pPr>
              <w:autoSpaceDE w:val="0"/>
              <w:autoSpaceDN w:val="0"/>
              <w:adjustRightInd w:val="0"/>
              <w:spacing w:after="0" w:line="240" w:lineRule="auto"/>
              <w:ind w:left="-79"/>
              <w:jc w:val="center"/>
              <w:rPr>
                <w:rFonts w:eastAsia="Times New Roman"/>
                <w:iCs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iCs/>
                <w:color w:val="000000"/>
                <w:sz w:val="22"/>
                <w:szCs w:val="22"/>
                <w:vertAlign w:val="baseline"/>
                <w:lang w:val="uk-UA" w:eastAsia="ru-RU"/>
              </w:rPr>
              <w:t xml:space="preserve">у </w:t>
            </w:r>
            <w:r w:rsidR="009B2B48" w:rsidRPr="009B2B48">
              <w:rPr>
                <w:rFonts w:eastAsia="Times New Roman"/>
                <w:iCs/>
                <w:color w:val="000000"/>
                <w:sz w:val="22"/>
                <w:szCs w:val="22"/>
                <w:vertAlign w:val="baseline"/>
                <w:lang w:val="uk-UA" w:eastAsia="ru-RU"/>
              </w:rPr>
              <w:t>2,4</w:t>
            </w:r>
            <w:r w:rsidRPr="009B2B48">
              <w:rPr>
                <w:rFonts w:eastAsia="Times New Roman"/>
                <w:iCs/>
                <w:color w:val="000000"/>
                <w:sz w:val="22"/>
                <w:szCs w:val="22"/>
                <w:vertAlign w:val="baseline"/>
                <w:lang w:val="uk-UA" w:eastAsia="ru-RU"/>
              </w:rPr>
              <w:t xml:space="preserve"> </w:t>
            </w:r>
            <w:proofErr w:type="spellStart"/>
            <w:r w:rsidRPr="009B2B48">
              <w:rPr>
                <w:rFonts w:eastAsia="Times New Roman"/>
                <w:iCs/>
                <w:color w:val="000000"/>
                <w:sz w:val="22"/>
                <w:szCs w:val="22"/>
                <w:vertAlign w:val="baseline"/>
                <w:lang w:val="uk-UA" w:eastAsia="ru-RU"/>
              </w:rPr>
              <w:t>р.б</w:t>
            </w:r>
            <w:proofErr w:type="spellEnd"/>
            <w:r w:rsidRPr="009B2B48">
              <w:rPr>
                <w:rFonts w:eastAsia="Times New Roman"/>
                <w:iCs/>
                <w:color w:val="000000"/>
                <w:sz w:val="22"/>
                <w:szCs w:val="22"/>
                <w:vertAlign w:val="baseline"/>
                <w:lang w:val="uk-UA" w:eastAsia="ru-RU"/>
              </w:rPr>
              <w:t>.</w:t>
            </w:r>
          </w:p>
        </w:tc>
        <w:tc>
          <w:tcPr>
            <w:tcW w:w="434" w:type="pct"/>
            <w:vAlign w:val="center"/>
          </w:tcPr>
          <w:p w14:paraId="4A533DEF" w14:textId="77777777" w:rsidR="005D16B5" w:rsidRPr="009B2B48" w:rsidRDefault="00D077BE" w:rsidP="00063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Cs/>
                <w:sz w:val="22"/>
                <w:szCs w:val="22"/>
                <w:vertAlign w:val="baseline"/>
                <w:lang w:val="uk-UA" w:eastAsia="ru-RU"/>
              </w:rPr>
            </w:pPr>
            <w:r w:rsidRPr="009B2B48">
              <w:rPr>
                <w:rFonts w:eastAsia="Times New Roman"/>
                <w:iCs/>
                <w:sz w:val="22"/>
                <w:szCs w:val="22"/>
                <w:vertAlign w:val="baseline"/>
                <w:lang w:val="uk-UA" w:eastAsia="ru-RU"/>
              </w:rPr>
              <w:t>х</w:t>
            </w:r>
          </w:p>
        </w:tc>
      </w:tr>
    </w:tbl>
    <w:p w14:paraId="08DE2223" w14:textId="77777777" w:rsidR="00D811C8" w:rsidRPr="00395B07" w:rsidRDefault="00D811C8" w:rsidP="00712847">
      <w:pPr>
        <w:spacing w:after="0" w:line="240" w:lineRule="auto"/>
        <w:ind w:left="-284"/>
        <w:jc w:val="both"/>
        <w:rPr>
          <w:rFonts w:eastAsia="Times New Roman"/>
          <w:sz w:val="20"/>
          <w:szCs w:val="20"/>
          <w:vertAlign w:val="baseline"/>
          <w:lang w:val="uk-UA" w:eastAsia="ru-RU"/>
        </w:rPr>
      </w:pPr>
      <w:r w:rsidRPr="00395B07">
        <w:rPr>
          <w:rFonts w:eastAsia="Times New Roman"/>
          <w:sz w:val="20"/>
          <w:szCs w:val="20"/>
          <w:vertAlign w:val="baseline"/>
          <w:lang w:val="uk-UA" w:eastAsia="ru-RU"/>
        </w:rPr>
        <w:t xml:space="preserve">* </w:t>
      </w:r>
      <w:r w:rsidR="00712847" w:rsidRPr="00395B07">
        <w:rPr>
          <w:rFonts w:eastAsia="Times New Roman"/>
          <w:sz w:val="20"/>
          <w:szCs w:val="20"/>
          <w:vertAlign w:val="baseline"/>
          <w:lang w:eastAsia="ru-RU"/>
        </w:rPr>
        <w:t xml:space="preserve">  </w:t>
      </w:r>
      <w:r w:rsidRPr="00395B07">
        <w:rPr>
          <w:rFonts w:eastAsia="Times New Roman"/>
          <w:sz w:val="20"/>
          <w:szCs w:val="20"/>
          <w:vertAlign w:val="baseline"/>
          <w:lang w:val="uk-UA" w:eastAsia="ru-RU"/>
        </w:rPr>
        <w:t>- за умови скорішого завершення воєнного стану та початку відновлення.</w:t>
      </w:r>
    </w:p>
    <w:p w14:paraId="4CD05D93" w14:textId="77777777" w:rsidR="00D811C8" w:rsidRDefault="00D811C8">
      <w:pPr>
        <w:rPr>
          <w:lang w:val="uk-UA"/>
        </w:rPr>
      </w:pPr>
    </w:p>
    <w:p w14:paraId="70A2A777" w14:textId="77777777" w:rsidR="00BB74CB" w:rsidRPr="00D811C8" w:rsidRDefault="00BB74CB">
      <w:pPr>
        <w:rPr>
          <w:lang w:val="uk-UA"/>
        </w:rPr>
      </w:pPr>
    </w:p>
    <w:p w14:paraId="2AFF82FB" w14:textId="77777777" w:rsidR="00395B07" w:rsidRPr="00395B07" w:rsidRDefault="00395B07" w:rsidP="00395B07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vertAlign w:val="baseline"/>
          <w:lang w:val="uk-UA" w:eastAsia="ru-RU"/>
        </w:rPr>
      </w:pPr>
      <w:r w:rsidRPr="00395B07">
        <w:rPr>
          <w:rFonts w:eastAsia="Times New Roman"/>
          <w:b/>
          <w:vertAlign w:val="baseline"/>
          <w:lang w:val="uk-UA" w:eastAsia="ru-RU"/>
        </w:rPr>
        <w:t>Директор Департаменту</w:t>
      </w:r>
      <w:r w:rsidRPr="00395B07">
        <w:rPr>
          <w:rFonts w:eastAsia="Times New Roman"/>
          <w:b/>
          <w:vertAlign w:val="baseline"/>
          <w:lang w:val="uk-UA" w:eastAsia="ru-RU"/>
        </w:rPr>
        <w:tab/>
      </w:r>
      <w:r w:rsidRPr="00395B07">
        <w:rPr>
          <w:rFonts w:eastAsia="Times New Roman"/>
          <w:b/>
          <w:vertAlign w:val="baseline"/>
          <w:lang w:val="uk-UA" w:eastAsia="ru-RU"/>
        </w:rPr>
        <w:tab/>
      </w:r>
      <w:r w:rsidRPr="00395B07">
        <w:rPr>
          <w:rFonts w:eastAsia="Times New Roman"/>
          <w:b/>
          <w:vertAlign w:val="baseline"/>
          <w:lang w:val="uk-UA" w:eastAsia="ru-RU"/>
        </w:rPr>
        <w:tab/>
      </w:r>
    </w:p>
    <w:p w14:paraId="2750AFAD" w14:textId="77777777" w:rsidR="00395B07" w:rsidRPr="00395B07" w:rsidRDefault="00395B07" w:rsidP="00395B07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vertAlign w:val="baseline"/>
          <w:lang w:val="uk-UA" w:eastAsia="ru-RU"/>
        </w:rPr>
      </w:pPr>
      <w:r w:rsidRPr="00395B07">
        <w:rPr>
          <w:rFonts w:eastAsia="Times New Roman"/>
          <w:b/>
          <w:vertAlign w:val="baseline"/>
          <w:lang w:val="uk-UA" w:eastAsia="ru-RU"/>
        </w:rPr>
        <w:t xml:space="preserve">економічного  розвитку </w:t>
      </w:r>
    </w:p>
    <w:p w14:paraId="5D70472E" w14:textId="77777777" w:rsidR="00395B07" w:rsidRPr="00395B07" w:rsidRDefault="00395B07" w:rsidP="00395B07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i/>
          <w:color w:val="000000"/>
          <w:vertAlign w:val="baseline"/>
          <w:lang w:val="uk-UA" w:eastAsia="ru-RU"/>
        </w:rPr>
      </w:pPr>
      <w:r>
        <w:rPr>
          <w:rFonts w:eastAsia="Times New Roman"/>
          <w:b/>
          <w:vertAlign w:val="baseline"/>
          <w:lang w:val="uk-UA" w:eastAsia="ru-RU"/>
        </w:rPr>
        <w:t>облдержадміністрації</w:t>
      </w:r>
      <w:r>
        <w:rPr>
          <w:rFonts w:eastAsia="Times New Roman"/>
          <w:b/>
          <w:vertAlign w:val="baseline"/>
          <w:lang w:val="uk-UA" w:eastAsia="ru-RU"/>
        </w:rPr>
        <w:tab/>
      </w:r>
      <w:r>
        <w:rPr>
          <w:rFonts w:eastAsia="Times New Roman"/>
          <w:b/>
          <w:vertAlign w:val="baseline"/>
          <w:lang w:val="uk-UA" w:eastAsia="ru-RU"/>
        </w:rPr>
        <w:tab/>
      </w:r>
      <w:r>
        <w:rPr>
          <w:rFonts w:eastAsia="Times New Roman"/>
          <w:b/>
          <w:vertAlign w:val="baseline"/>
          <w:lang w:val="uk-UA" w:eastAsia="ru-RU"/>
        </w:rPr>
        <w:tab/>
      </w:r>
      <w:r>
        <w:rPr>
          <w:rFonts w:eastAsia="Times New Roman"/>
          <w:b/>
          <w:vertAlign w:val="baseline"/>
          <w:lang w:val="uk-UA" w:eastAsia="ru-RU"/>
        </w:rPr>
        <w:tab/>
      </w:r>
      <w:r>
        <w:rPr>
          <w:rFonts w:eastAsia="Times New Roman"/>
          <w:b/>
          <w:vertAlign w:val="baseline"/>
          <w:lang w:val="uk-UA" w:eastAsia="ru-RU"/>
        </w:rPr>
        <w:tab/>
      </w:r>
      <w:r w:rsidRPr="00395B07">
        <w:rPr>
          <w:rFonts w:eastAsia="Times New Roman"/>
          <w:b/>
          <w:vertAlign w:val="baseline"/>
          <w:lang w:val="uk-UA" w:eastAsia="ru-RU"/>
        </w:rPr>
        <w:t xml:space="preserve">  Олександра  ХОМИК</w:t>
      </w:r>
    </w:p>
    <w:p w14:paraId="3767868E" w14:textId="77777777" w:rsidR="00D811C8" w:rsidRPr="00D811C8" w:rsidRDefault="00D811C8"/>
    <w:sectPr w:rsidR="00D811C8" w:rsidRPr="00D811C8" w:rsidSect="00D41F4B">
      <w:type w:val="oddPage"/>
      <w:pgSz w:w="11906" w:h="16838" w:code="9"/>
      <w:pgMar w:top="568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1E79"/>
    <w:multiLevelType w:val="hybridMultilevel"/>
    <w:tmpl w:val="B8DAFAB0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4D03262C"/>
    <w:multiLevelType w:val="hybridMultilevel"/>
    <w:tmpl w:val="29FCF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C8"/>
    <w:rsid w:val="000029B5"/>
    <w:rsid w:val="00006BE4"/>
    <w:rsid w:val="000435D3"/>
    <w:rsid w:val="00051472"/>
    <w:rsid w:val="000538FB"/>
    <w:rsid w:val="000615C0"/>
    <w:rsid w:val="000630E1"/>
    <w:rsid w:val="00066D54"/>
    <w:rsid w:val="000F2F10"/>
    <w:rsid w:val="0011558A"/>
    <w:rsid w:val="00127DEC"/>
    <w:rsid w:val="00147620"/>
    <w:rsid w:val="00191E61"/>
    <w:rsid w:val="001A1CB0"/>
    <w:rsid w:val="001D0DDA"/>
    <w:rsid w:val="001D50C5"/>
    <w:rsid w:val="001E1562"/>
    <w:rsid w:val="0020076C"/>
    <w:rsid w:val="0021329E"/>
    <w:rsid w:val="002402FD"/>
    <w:rsid w:val="00253B2D"/>
    <w:rsid w:val="00267C58"/>
    <w:rsid w:val="002B28E8"/>
    <w:rsid w:val="002B499E"/>
    <w:rsid w:val="002B6DE5"/>
    <w:rsid w:val="002D7D7D"/>
    <w:rsid w:val="002E3354"/>
    <w:rsid w:val="00361513"/>
    <w:rsid w:val="00394361"/>
    <w:rsid w:val="00395B07"/>
    <w:rsid w:val="003977AE"/>
    <w:rsid w:val="003B18FC"/>
    <w:rsid w:val="003B1A26"/>
    <w:rsid w:val="003D00B8"/>
    <w:rsid w:val="003D2D92"/>
    <w:rsid w:val="004243E1"/>
    <w:rsid w:val="00444773"/>
    <w:rsid w:val="00461116"/>
    <w:rsid w:val="00482225"/>
    <w:rsid w:val="004A43CF"/>
    <w:rsid w:val="004B2E10"/>
    <w:rsid w:val="004C7BE1"/>
    <w:rsid w:val="004E493C"/>
    <w:rsid w:val="00515A69"/>
    <w:rsid w:val="00530CDD"/>
    <w:rsid w:val="00553488"/>
    <w:rsid w:val="00564300"/>
    <w:rsid w:val="00593F94"/>
    <w:rsid w:val="005A6E9A"/>
    <w:rsid w:val="005D16B5"/>
    <w:rsid w:val="005F14A9"/>
    <w:rsid w:val="00607F63"/>
    <w:rsid w:val="00626FAC"/>
    <w:rsid w:val="0063390D"/>
    <w:rsid w:val="00634651"/>
    <w:rsid w:val="0065290C"/>
    <w:rsid w:val="0065720A"/>
    <w:rsid w:val="006729AB"/>
    <w:rsid w:val="006A1966"/>
    <w:rsid w:val="00711743"/>
    <w:rsid w:val="00712847"/>
    <w:rsid w:val="00724696"/>
    <w:rsid w:val="00733B9A"/>
    <w:rsid w:val="00790B06"/>
    <w:rsid w:val="007A3E91"/>
    <w:rsid w:val="007E0383"/>
    <w:rsid w:val="00875EF9"/>
    <w:rsid w:val="00884F6F"/>
    <w:rsid w:val="008A0160"/>
    <w:rsid w:val="008A4CCA"/>
    <w:rsid w:val="008B5155"/>
    <w:rsid w:val="008C0329"/>
    <w:rsid w:val="008C06E5"/>
    <w:rsid w:val="008E4503"/>
    <w:rsid w:val="008E7943"/>
    <w:rsid w:val="008F03B7"/>
    <w:rsid w:val="00937A8A"/>
    <w:rsid w:val="00960B7A"/>
    <w:rsid w:val="00977E25"/>
    <w:rsid w:val="00982243"/>
    <w:rsid w:val="00997C8B"/>
    <w:rsid w:val="009B2B48"/>
    <w:rsid w:val="009B350F"/>
    <w:rsid w:val="009D19E2"/>
    <w:rsid w:val="009F486D"/>
    <w:rsid w:val="009F6591"/>
    <w:rsid w:val="00A06BAF"/>
    <w:rsid w:val="00A21E36"/>
    <w:rsid w:val="00A252B2"/>
    <w:rsid w:val="00A33F2D"/>
    <w:rsid w:val="00A42391"/>
    <w:rsid w:val="00A4374F"/>
    <w:rsid w:val="00A5728C"/>
    <w:rsid w:val="00A6342F"/>
    <w:rsid w:val="00A66BFF"/>
    <w:rsid w:val="00A72EC9"/>
    <w:rsid w:val="00A74899"/>
    <w:rsid w:val="00A82F97"/>
    <w:rsid w:val="00AA1385"/>
    <w:rsid w:val="00AA7703"/>
    <w:rsid w:val="00AC654F"/>
    <w:rsid w:val="00B0723F"/>
    <w:rsid w:val="00B23C87"/>
    <w:rsid w:val="00B24B4E"/>
    <w:rsid w:val="00B46C7D"/>
    <w:rsid w:val="00B5306C"/>
    <w:rsid w:val="00B53905"/>
    <w:rsid w:val="00B830E9"/>
    <w:rsid w:val="00BB74CB"/>
    <w:rsid w:val="00BC156E"/>
    <w:rsid w:val="00BC3BB4"/>
    <w:rsid w:val="00C0559F"/>
    <w:rsid w:val="00C12D4B"/>
    <w:rsid w:val="00C13529"/>
    <w:rsid w:val="00C1725C"/>
    <w:rsid w:val="00CB7F3F"/>
    <w:rsid w:val="00D077BE"/>
    <w:rsid w:val="00D13114"/>
    <w:rsid w:val="00D145B2"/>
    <w:rsid w:val="00D16589"/>
    <w:rsid w:val="00D202C2"/>
    <w:rsid w:val="00D21AB9"/>
    <w:rsid w:val="00D41F4B"/>
    <w:rsid w:val="00D7366B"/>
    <w:rsid w:val="00D811C8"/>
    <w:rsid w:val="00DB2096"/>
    <w:rsid w:val="00DB27C3"/>
    <w:rsid w:val="00DC3148"/>
    <w:rsid w:val="00DC7BC6"/>
    <w:rsid w:val="00E0630B"/>
    <w:rsid w:val="00E15583"/>
    <w:rsid w:val="00E17C2E"/>
    <w:rsid w:val="00E17D54"/>
    <w:rsid w:val="00E514F8"/>
    <w:rsid w:val="00E66D51"/>
    <w:rsid w:val="00E7005F"/>
    <w:rsid w:val="00EB356E"/>
    <w:rsid w:val="00EF04BD"/>
    <w:rsid w:val="00EF2C41"/>
    <w:rsid w:val="00F01E16"/>
    <w:rsid w:val="00F33313"/>
    <w:rsid w:val="00F37B2E"/>
    <w:rsid w:val="00F70E2C"/>
    <w:rsid w:val="00F95C61"/>
    <w:rsid w:val="00FB6CAB"/>
    <w:rsid w:val="00FE16C7"/>
    <w:rsid w:val="00FE4D7B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19F4"/>
  <w15:docId w15:val="{23DB0BE5-5DBA-4EFF-8ADA-79E8D21F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vertAlign w:val="subscript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D811C8"/>
    <w:pPr>
      <w:spacing w:after="0" w:line="240" w:lineRule="auto"/>
    </w:pPr>
    <w:rPr>
      <w:rFonts w:ascii="Verdana" w:eastAsia="Times New Roman" w:hAnsi="Verdana" w:cs="Verdana"/>
      <w:sz w:val="20"/>
      <w:szCs w:val="20"/>
      <w:vertAlign w:val="baseline"/>
      <w:lang w:val="en-US"/>
    </w:rPr>
  </w:style>
  <w:style w:type="paragraph" w:styleId="a4">
    <w:name w:val="List Paragraph"/>
    <w:basedOn w:val="a"/>
    <w:uiPriority w:val="34"/>
    <w:qFormat/>
    <w:rsid w:val="00DC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D2507-A9F3-4FD9-8B26-18AD378E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4759</Words>
  <Characters>2713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DER</Company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Analiz</dc:creator>
  <cp:keywords/>
  <dc:description/>
  <cp:lastModifiedBy>MOBILE Operator</cp:lastModifiedBy>
  <cp:revision>2</cp:revision>
  <dcterms:created xsi:type="dcterms:W3CDTF">2022-12-13T11:19:00Z</dcterms:created>
  <dcterms:modified xsi:type="dcterms:W3CDTF">2022-12-13T11:19:00Z</dcterms:modified>
</cp:coreProperties>
</file>